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12348" w14:textId="35C3725A" w:rsidR="00201826" w:rsidRPr="00F4049D" w:rsidRDefault="00F4049D" w:rsidP="003346CB">
      <w:pPr>
        <w:spacing w:line="276" w:lineRule="auto"/>
        <w:jc w:val="both"/>
        <w:rPr>
          <w:rFonts w:cs="Arial"/>
          <w:b/>
        </w:rPr>
      </w:pPr>
      <w:proofErr w:type="spellStart"/>
      <w:r w:rsidRPr="00F4049D">
        <w:rPr>
          <w:rFonts w:cs="Arial"/>
          <w:b/>
        </w:rPr>
        <w:t>Pengaruh</w:t>
      </w:r>
      <w:proofErr w:type="spellEnd"/>
      <w:r w:rsidRPr="00F4049D">
        <w:rPr>
          <w:rFonts w:cs="Arial"/>
          <w:b/>
        </w:rPr>
        <w:t xml:space="preserve"> </w:t>
      </w:r>
      <w:proofErr w:type="spellStart"/>
      <w:r w:rsidRPr="00F4049D">
        <w:rPr>
          <w:rFonts w:cs="Arial"/>
          <w:b/>
        </w:rPr>
        <w:t>Variasi</w:t>
      </w:r>
      <w:proofErr w:type="spellEnd"/>
      <w:r w:rsidRPr="00F4049D">
        <w:rPr>
          <w:rFonts w:cs="Arial"/>
          <w:b/>
        </w:rPr>
        <w:t xml:space="preserve"> </w:t>
      </w:r>
      <w:proofErr w:type="spellStart"/>
      <w:r w:rsidRPr="00F4049D">
        <w:rPr>
          <w:rFonts w:cs="Arial"/>
          <w:b/>
        </w:rPr>
        <w:t>Konsentrasi</w:t>
      </w:r>
      <w:proofErr w:type="spellEnd"/>
      <w:r w:rsidRPr="00F4049D">
        <w:rPr>
          <w:rFonts w:cs="Arial"/>
          <w:b/>
        </w:rPr>
        <w:t xml:space="preserve"> Na-CMC </w:t>
      </w:r>
      <w:proofErr w:type="spellStart"/>
      <w:r w:rsidRPr="00F4049D">
        <w:rPr>
          <w:rFonts w:cs="Arial"/>
          <w:b/>
        </w:rPr>
        <w:t>sebagai</w:t>
      </w:r>
      <w:proofErr w:type="spellEnd"/>
      <w:r w:rsidRPr="00F4049D">
        <w:rPr>
          <w:rFonts w:cs="Arial"/>
          <w:b/>
        </w:rPr>
        <w:t xml:space="preserve"> </w:t>
      </w:r>
      <w:r w:rsidRPr="00F4049D">
        <w:rPr>
          <w:rFonts w:cs="Arial"/>
          <w:b/>
          <w:i/>
        </w:rPr>
        <w:t xml:space="preserve">Gelling Agent </w:t>
      </w:r>
      <w:proofErr w:type="spellStart"/>
      <w:r w:rsidRPr="00F4049D">
        <w:rPr>
          <w:rFonts w:cs="Arial"/>
          <w:b/>
        </w:rPr>
        <w:t>Terhadap</w:t>
      </w:r>
      <w:proofErr w:type="spellEnd"/>
      <w:r w:rsidRPr="00F4049D">
        <w:rPr>
          <w:rFonts w:cs="Arial"/>
          <w:b/>
        </w:rPr>
        <w:t xml:space="preserve"> </w:t>
      </w:r>
      <w:proofErr w:type="spellStart"/>
      <w:r w:rsidRPr="00F4049D">
        <w:rPr>
          <w:rFonts w:cs="Arial"/>
          <w:b/>
        </w:rPr>
        <w:t>Stabilitas</w:t>
      </w:r>
      <w:proofErr w:type="spellEnd"/>
      <w:r w:rsidRPr="00F4049D">
        <w:rPr>
          <w:rFonts w:cs="Arial"/>
          <w:b/>
        </w:rPr>
        <w:t xml:space="preserve"> </w:t>
      </w:r>
      <w:proofErr w:type="spellStart"/>
      <w:r w:rsidRPr="00F4049D">
        <w:rPr>
          <w:rFonts w:cs="Arial"/>
          <w:b/>
        </w:rPr>
        <w:t>Fisik</w:t>
      </w:r>
      <w:proofErr w:type="spellEnd"/>
      <w:r w:rsidRPr="00F4049D">
        <w:rPr>
          <w:rFonts w:cs="Arial"/>
          <w:b/>
        </w:rPr>
        <w:t xml:space="preserve"> dan Kimi</w:t>
      </w:r>
      <w:r w:rsidR="00D36E96">
        <w:rPr>
          <w:rFonts w:cs="Arial"/>
          <w:b/>
        </w:rPr>
        <w:t xml:space="preserve">a </w:t>
      </w:r>
      <w:proofErr w:type="spellStart"/>
      <w:r w:rsidR="00D36E96">
        <w:rPr>
          <w:rFonts w:cs="Arial"/>
          <w:b/>
        </w:rPr>
        <w:t>Sediaan</w:t>
      </w:r>
      <w:proofErr w:type="spellEnd"/>
      <w:r w:rsidR="00D36E96">
        <w:rPr>
          <w:rFonts w:cs="Arial"/>
          <w:b/>
        </w:rPr>
        <w:t xml:space="preserve"> Gel </w:t>
      </w:r>
      <w:proofErr w:type="spellStart"/>
      <w:r w:rsidR="00D36E96">
        <w:rPr>
          <w:rFonts w:cs="Arial"/>
          <w:b/>
        </w:rPr>
        <w:t>Ekstrak</w:t>
      </w:r>
      <w:proofErr w:type="spellEnd"/>
      <w:r w:rsidR="00D36E96">
        <w:rPr>
          <w:rFonts w:cs="Arial"/>
          <w:b/>
        </w:rPr>
        <w:t xml:space="preserve"> </w:t>
      </w:r>
      <w:proofErr w:type="spellStart"/>
      <w:r w:rsidR="00D36E96">
        <w:rPr>
          <w:rFonts w:cs="Arial"/>
          <w:b/>
        </w:rPr>
        <w:t>Daun</w:t>
      </w:r>
      <w:proofErr w:type="spellEnd"/>
      <w:r w:rsidR="00D36E96">
        <w:rPr>
          <w:rFonts w:cs="Arial"/>
          <w:b/>
        </w:rPr>
        <w:t xml:space="preserve"> </w:t>
      </w:r>
      <w:proofErr w:type="spellStart"/>
      <w:r w:rsidR="00D36E96">
        <w:rPr>
          <w:rFonts w:cs="Arial"/>
          <w:b/>
        </w:rPr>
        <w:t>Serai</w:t>
      </w:r>
      <w:proofErr w:type="spellEnd"/>
      <w:r w:rsidRPr="00F4049D">
        <w:rPr>
          <w:rFonts w:cs="Arial"/>
          <w:b/>
        </w:rPr>
        <w:t xml:space="preserve"> Wangi (</w:t>
      </w:r>
      <w:r w:rsidR="003346CB">
        <w:rPr>
          <w:rFonts w:cs="Arial"/>
          <w:b/>
          <w:i/>
        </w:rPr>
        <w:t xml:space="preserve">Cymbopogon </w:t>
      </w:r>
      <w:proofErr w:type="spellStart"/>
      <w:r w:rsidR="003346CB">
        <w:rPr>
          <w:rFonts w:cs="Arial"/>
          <w:b/>
          <w:i/>
        </w:rPr>
        <w:t>nardus</w:t>
      </w:r>
      <w:proofErr w:type="spellEnd"/>
      <w:r w:rsidR="003346CB">
        <w:rPr>
          <w:rFonts w:cs="Arial"/>
          <w:b/>
          <w:i/>
        </w:rPr>
        <w:t xml:space="preserve"> (L.) </w:t>
      </w:r>
      <w:proofErr w:type="spellStart"/>
      <w:r w:rsidR="003346CB">
        <w:rPr>
          <w:rFonts w:cs="Arial"/>
          <w:b/>
          <w:i/>
        </w:rPr>
        <w:t>R</w:t>
      </w:r>
      <w:r w:rsidRPr="00F4049D">
        <w:rPr>
          <w:rFonts w:cs="Arial"/>
          <w:b/>
          <w:i/>
        </w:rPr>
        <w:t>ndle</w:t>
      </w:r>
      <w:proofErr w:type="spellEnd"/>
      <w:r w:rsidRPr="00F4049D">
        <w:rPr>
          <w:rFonts w:cs="Arial"/>
          <w:b/>
        </w:rPr>
        <w:t>)</w:t>
      </w:r>
    </w:p>
    <w:p w14:paraId="33AEB151" w14:textId="77777777" w:rsidR="0024115E" w:rsidRDefault="0024115E" w:rsidP="00F4049D">
      <w:pPr>
        <w:spacing w:line="276" w:lineRule="auto"/>
        <w:jc w:val="both"/>
        <w:rPr>
          <w:rFonts w:cs="Arial"/>
          <w:b/>
          <w:i/>
          <w:sz w:val="20"/>
          <w:szCs w:val="20"/>
        </w:rPr>
      </w:pPr>
    </w:p>
    <w:p w14:paraId="79E219B4" w14:textId="0A7E8B32" w:rsidR="00F4049D" w:rsidRPr="00F4049D" w:rsidRDefault="002C4441" w:rsidP="00F4049D">
      <w:pPr>
        <w:spacing w:line="276" w:lineRule="auto"/>
        <w:jc w:val="both"/>
        <w:rPr>
          <w:rFonts w:cs="Arial"/>
          <w:b/>
          <w:i/>
          <w:sz w:val="20"/>
          <w:szCs w:val="20"/>
        </w:rPr>
      </w:pPr>
      <w:bookmarkStart w:id="0" w:name="_GoBack"/>
      <w:bookmarkEnd w:id="0"/>
      <w:r>
        <w:rPr>
          <w:rFonts w:cs="Arial"/>
          <w:b/>
          <w:i/>
          <w:sz w:val="20"/>
          <w:szCs w:val="20"/>
        </w:rPr>
        <w:t>T</w:t>
      </w:r>
      <w:r w:rsidR="00F4049D">
        <w:rPr>
          <w:rFonts w:cs="Arial"/>
          <w:b/>
          <w:i/>
          <w:sz w:val="20"/>
          <w:szCs w:val="20"/>
        </w:rPr>
        <w:t>he Effect of Na-CMC Concentration Variation Physical and Chemic</w:t>
      </w:r>
      <w:r w:rsidR="00201826">
        <w:rPr>
          <w:rFonts w:cs="Arial"/>
          <w:b/>
          <w:i/>
          <w:sz w:val="20"/>
          <w:szCs w:val="20"/>
        </w:rPr>
        <w:t>al</w:t>
      </w:r>
      <w:r w:rsidR="00F4049D">
        <w:rPr>
          <w:rFonts w:cs="Arial"/>
          <w:b/>
          <w:i/>
          <w:sz w:val="20"/>
          <w:szCs w:val="20"/>
        </w:rPr>
        <w:t xml:space="preserve"> Stability of Citronella Leaf Extract </w:t>
      </w:r>
      <w:r w:rsidR="00F4049D" w:rsidRPr="00F4049D">
        <w:rPr>
          <w:rFonts w:cs="Arial"/>
          <w:b/>
          <w:i/>
          <w:sz w:val="20"/>
          <w:szCs w:val="20"/>
        </w:rPr>
        <w:t xml:space="preserve">(Cymbopogon </w:t>
      </w:r>
      <w:proofErr w:type="spellStart"/>
      <w:r w:rsidR="00F4049D" w:rsidRPr="00F4049D">
        <w:rPr>
          <w:rFonts w:cs="Arial"/>
          <w:b/>
          <w:i/>
          <w:sz w:val="20"/>
          <w:szCs w:val="20"/>
        </w:rPr>
        <w:t>nardus</w:t>
      </w:r>
      <w:proofErr w:type="spellEnd"/>
      <w:r w:rsidR="00F4049D" w:rsidRPr="00F4049D">
        <w:rPr>
          <w:rFonts w:cs="Arial"/>
          <w:b/>
          <w:i/>
          <w:sz w:val="20"/>
          <w:szCs w:val="20"/>
        </w:rPr>
        <w:t xml:space="preserve"> (L.) </w:t>
      </w:r>
      <w:proofErr w:type="spellStart"/>
      <w:r w:rsidR="00F4049D" w:rsidRPr="00F4049D">
        <w:rPr>
          <w:rFonts w:cs="Arial"/>
          <w:b/>
          <w:i/>
          <w:sz w:val="20"/>
          <w:szCs w:val="20"/>
        </w:rPr>
        <w:t>Rendle</w:t>
      </w:r>
      <w:proofErr w:type="spellEnd"/>
      <w:r w:rsidR="00F4049D" w:rsidRPr="00F4049D">
        <w:rPr>
          <w:rFonts w:cs="Arial"/>
          <w:b/>
          <w:i/>
          <w:sz w:val="20"/>
          <w:szCs w:val="20"/>
        </w:rPr>
        <w:t>)</w:t>
      </w:r>
      <w:r w:rsidR="00F4049D">
        <w:rPr>
          <w:rFonts w:cs="Arial"/>
          <w:b/>
          <w:i/>
          <w:sz w:val="20"/>
          <w:szCs w:val="20"/>
        </w:rPr>
        <w:t xml:space="preserve"> Gel</w:t>
      </w:r>
    </w:p>
    <w:p w14:paraId="0B9E3BAF" w14:textId="77777777" w:rsidR="0058763F" w:rsidRPr="000B5332" w:rsidRDefault="0058763F" w:rsidP="002024D9">
      <w:pPr>
        <w:spacing w:line="276" w:lineRule="auto"/>
        <w:jc w:val="both"/>
        <w:rPr>
          <w:rFonts w:cs="Arial"/>
          <w:b/>
          <w:sz w:val="22"/>
          <w:szCs w:val="22"/>
          <w:lang w:val="id-ID"/>
        </w:rPr>
      </w:pPr>
    </w:p>
    <w:p w14:paraId="617AE49C" w14:textId="4D6D9B91" w:rsidR="008C779A" w:rsidRPr="00D811A7" w:rsidRDefault="003346CB" w:rsidP="002024D9">
      <w:pPr>
        <w:spacing w:line="276" w:lineRule="auto"/>
        <w:jc w:val="both"/>
        <w:rPr>
          <w:rFonts w:cs="Arial"/>
          <w:b/>
          <w:sz w:val="20"/>
          <w:szCs w:val="20"/>
          <w:vertAlign w:val="superscript"/>
          <w:lang w:val="fr-FR"/>
        </w:rPr>
      </w:pPr>
      <w:r>
        <w:rPr>
          <w:rFonts w:cs="Arial"/>
          <w:b/>
          <w:sz w:val="20"/>
          <w:szCs w:val="20"/>
        </w:rPr>
        <w:t xml:space="preserve">Alma </w:t>
      </w:r>
      <w:proofErr w:type="spellStart"/>
      <w:r>
        <w:rPr>
          <w:rFonts w:cs="Arial"/>
          <w:b/>
          <w:sz w:val="20"/>
          <w:szCs w:val="20"/>
        </w:rPr>
        <w:t>Dita</w:t>
      </w:r>
      <w:proofErr w:type="spellEnd"/>
      <w:r>
        <w:rPr>
          <w:rFonts w:cs="Arial"/>
          <w:b/>
          <w:sz w:val="20"/>
          <w:szCs w:val="20"/>
        </w:rPr>
        <w:t xml:space="preserve"> Rizkia</w:t>
      </w:r>
      <w:r w:rsidR="008C779A" w:rsidRPr="002024D9">
        <w:rPr>
          <w:rFonts w:cs="Arial"/>
          <w:b/>
          <w:sz w:val="20"/>
          <w:szCs w:val="20"/>
          <w:vertAlign w:val="superscript"/>
        </w:rPr>
        <w:t>1</w:t>
      </w:r>
      <w:r w:rsidR="008C779A" w:rsidRPr="002024D9">
        <w:rPr>
          <w:rFonts w:cs="Arial"/>
          <w:b/>
          <w:sz w:val="20"/>
          <w:szCs w:val="20"/>
        </w:rPr>
        <w:t>*</w:t>
      </w:r>
      <w:r w:rsidR="008C779A" w:rsidRPr="002024D9">
        <w:rPr>
          <w:rFonts w:cs="Arial"/>
          <w:b/>
          <w:sz w:val="20"/>
          <w:szCs w:val="20"/>
          <w:lang w:val="fr-FR"/>
        </w:rPr>
        <w:t xml:space="preserve">, </w:t>
      </w:r>
      <w:r w:rsidR="00D811A7" w:rsidRPr="00D811A7">
        <w:rPr>
          <w:rFonts w:cs="Arial"/>
          <w:b/>
          <w:sz w:val="20"/>
          <w:szCs w:val="20"/>
        </w:rPr>
        <w:t xml:space="preserve">Fauzia </w:t>
      </w:r>
      <w:proofErr w:type="spellStart"/>
      <w:r w:rsidR="00D811A7" w:rsidRPr="00D811A7">
        <w:rPr>
          <w:rFonts w:cs="Arial"/>
          <w:b/>
          <w:sz w:val="20"/>
          <w:szCs w:val="20"/>
        </w:rPr>
        <w:t>Ningrum</w:t>
      </w:r>
      <w:proofErr w:type="spellEnd"/>
      <w:r w:rsidR="00D811A7" w:rsidRPr="00D811A7">
        <w:rPr>
          <w:rFonts w:cs="Arial"/>
          <w:b/>
          <w:sz w:val="20"/>
          <w:szCs w:val="20"/>
        </w:rPr>
        <w:t xml:space="preserve"> Syaputri</w:t>
      </w:r>
      <w:r w:rsidR="00D811A7" w:rsidRPr="00D811A7">
        <w:rPr>
          <w:rFonts w:cs="Arial"/>
          <w:b/>
          <w:sz w:val="20"/>
          <w:szCs w:val="20"/>
          <w:vertAlign w:val="superscript"/>
        </w:rPr>
        <w:t>2</w:t>
      </w:r>
      <w:r>
        <w:rPr>
          <w:rFonts w:cs="Arial"/>
          <w:b/>
          <w:sz w:val="20"/>
          <w:szCs w:val="20"/>
        </w:rPr>
        <w:t>, Titian Daru Asmara Tugon</w:t>
      </w:r>
      <w:r w:rsidR="00D811A7" w:rsidRPr="00D811A7">
        <w:rPr>
          <w:rFonts w:cs="Arial"/>
          <w:b/>
          <w:sz w:val="20"/>
          <w:szCs w:val="20"/>
          <w:vertAlign w:val="superscript"/>
        </w:rPr>
        <w:t>3</w:t>
      </w:r>
    </w:p>
    <w:p w14:paraId="42A10DB0" w14:textId="54E05E55" w:rsidR="008C779A" w:rsidRPr="0035165C" w:rsidRDefault="008C779A" w:rsidP="002024D9">
      <w:pPr>
        <w:spacing w:line="276" w:lineRule="auto"/>
        <w:jc w:val="both"/>
        <w:rPr>
          <w:rFonts w:cs="Arial"/>
          <w:sz w:val="18"/>
          <w:szCs w:val="18"/>
          <w:lang w:val="id-ID"/>
        </w:rPr>
      </w:pPr>
      <w:r w:rsidRPr="0035165C">
        <w:rPr>
          <w:rFonts w:cs="Arial"/>
          <w:sz w:val="18"/>
          <w:szCs w:val="18"/>
          <w:vertAlign w:val="superscript"/>
          <w:lang w:val="fr-FR"/>
        </w:rPr>
        <w:t>1</w:t>
      </w:r>
      <w:r w:rsidR="003346CB">
        <w:rPr>
          <w:rFonts w:cs="Arial"/>
          <w:sz w:val="18"/>
          <w:szCs w:val="18"/>
          <w:vertAlign w:val="superscript"/>
          <w:lang w:val="fr-FR"/>
        </w:rPr>
        <w:t xml:space="preserve">,2,3 </w:t>
      </w:r>
      <w:r w:rsidR="00BB448A" w:rsidRPr="0035165C">
        <w:rPr>
          <w:rFonts w:cs="Arial"/>
          <w:sz w:val="18"/>
          <w:szCs w:val="18"/>
          <w:lang w:val="fr-FR"/>
        </w:rPr>
        <w:t xml:space="preserve">Program </w:t>
      </w:r>
      <w:proofErr w:type="spellStart"/>
      <w:r w:rsidR="00BB448A" w:rsidRPr="0035165C">
        <w:rPr>
          <w:rFonts w:cs="Arial"/>
          <w:sz w:val="18"/>
          <w:szCs w:val="18"/>
          <w:lang w:val="fr-FR"/>
        </w:rPr>
        <w:t>Studi</w:t>
      </w:r>
      <w:proofErr w:type="spellEnd"/>
      <w:r w:rsidRPr="0035165C">
        <w:rPr>
          <w:rFonts w:cs="Arial"/>
          <w:sz w:val="18"/>
          <w:szCs w:val="18"/>
          <w:lang w:val="fr-FR"/>
        </w:rPr>
        <w:t xml:space="preserve"> </w:t>
      </w:r>
      <w:proofErr w:type="spellStart"/>
      <w:r w:rsidRPr="0035165C">
        <w:rPr>
          <w:rFonts w:cs="Arial"/>
          <w:sz w:val="18"/>
          <w:szCs w:val="18"/>
          <w:lang w:val="fr-FR"/>
        </w:rPr>
        <w:t>Farmasi</w:t>
      </w:r>
      <w:proofErr w:type="spellEnd"/>
      <w:r w:rsidRPr="0035165C">
        <w:rPr>
          <w:rFonts w:cs="Arial"/>
          <w:sz w:val="18"/>
          <w:szCs w:val="18"/>
          <w:lang w:val="fr-FR"/>
        </w:rPr>
        <w:t xml:space="preserve">, </w:t>
      </w:r>
      <w:proofErr w:type="spellStart"/>
      <w:r w:rsidR="003A140E" w:rsidRPr="0035165C">
        <w:rPr>
          <w:rFonts w:cs="Arial"/>
          <w:sz w:val="18"/>
          <w:szCs w:val="18"/>
          <w:lang w:val="fr-FR"/>
        </w:rPr>
        <w:t>Fakultas</w:t>
      </w:r>
      <w:proofErr w:type="spellEnd"/>
      <w:r w:rsidR="003A140E" w:rsidRPr="0035165C">
        <w:rPr>
          <w:rFonts w:cs="Arial"/>
          <w:sz w:val="18"/>
          <w:szCs w:val="18"/>
          <w:lang w:val="fr-FR"/>
        </w:rPr>
        <w:t xml:space="preserve"> Sains </w:t>
      </w:r>
      <w:r w:rsidR="00201826">
        <w:rPr>
          <w:rFonts w:cs="Arial"/>
          <w:sz w:val="18"/>
          <w:szCs w:val="18"/>
          <w:lang w:val="fr-FR"/>
        </w:rPr>
        <w:t xml:space="preserve">dan </w:t>
      </w:r>
      <w:proofErr w:type="spellStart"/>
      <w:r w:rsidR="00201826">
        <w:rPr>
          <w:rFonts w:cs="Arial"/>
          <w:sz w:val="18"/>
          <w:szCs w:val="18"/>
          <w:lang w:val="fr-FR"/>
        </w:rPr>
        <w:t>Teknologi</w:t>
      </w:r>
      <w:proofErr w:type="spellEnd"/>
      <w:r w:rsidR="003A140E" w:rsidRPr="0035165C">
        <w:rPr>
          <w:rFonts w:cs="Arial"/>
          <w:sz w:val="18"/>
          <w:szCs w:val="18"/>
          <w:lang w:val="fr-FR"/>
        </w:rPr>
        <w:t xml:space="preserve">, </w:t>
      </w:r>
      <w:proofErr w:type="spellStart"/>
      <w:r w:rsidRPr="0035165C">
        <w:rPr>
          <w:rFonts w:cs="Arial"/>
          <w:sz w:val="18"/>
          <w:szCs w:val="18"/>
          <w:lang w:val="fr-FR"/>
        </w:rPr>
        <w:t>Universitas</w:t>
      </w:r>
      <w:proofErr w:type="spellEnd"/>
      <w:r w:rsidRPr="0035165C">
        <w:rPr>
          <w:rFonts w:cs="Arial"/>
          <w:sz w:val="18"/>
          <w:szCs w:val="18"/>
          <w:lang w:val="fr-FR"/>
        </w:rPr>
        <w:t xml:space="preserve"> </w:t>
      </w:r>
      <w:proofErr w:type="spellStart"/>
      <w:r w:rsidR="00201826">
        <w:rPr>
          <w:rFonts w:cs="Arial"/>
          <w:sz w:val="18"/>
          <w:szCs w:val="18"/>
          <w:lang w:val="fr-FR"/>
        </w:rPr>
        <w:t>Muhammadiyah</w:t>
      </w:r>
      <w:proofErr w:type="spellEnd"/>
      <w:r w:rsidR="00201826">
        <w:rPr>
          <w:rFonts w:cs="Arial"/>
          <w:sz w:val="18"/>
          <w:szCs w:val="18"/>
          <w:lang w:val="fr-FR"/>
        </w:rPr>
        <w:t xml:space="preserve"> Bandung</w:t>
      </w:r>
      <w:r w:rsidRPr="0035165C">
        <w:rPr>
          <w:rFonts w:cs="Arial"/>
          <w:sz w:val="18"/>
          <w:szCs w:val="18"/>
          <w:lang w:val="fr-FR"/>
        </w:rPr>
        <w:t xml:space="preserve">, </w:t>
      </w:r>
      <w:r w:rsidR="00201826">
        <w:rPr>
          <w:rFonts w:cs="Arial"/>
          <w:sz w:val="18"/>
          <w:szCs w:val="18"/>
          <w:lang w:val="fr-FR"/>
        </w:rPr>
        <w:t xml:space="preserve">Bandung </w:t>
      </w:r>
    </w:p>
    <w:p w14:paraId="6C5A69ED" w14:textId="6BFF7504" w:rsidR="008C779A" w:rsidRPr="0035165C" w:rsidRDefault="003B62EF" w:rsidP="002024D9">
      <w:pPr>
        <w:spacing w:line="276" w:lineRule="auto"/>
        <w:jc w:val="both"/>
        <w:rPr>
          <w:rFonts w:cs="Arial"/>
          <w:sz w:val="18"/>
          <w:szCs w:val="18"/>
          <w:lang w:val="fr-FR"/>
        </w:rPr>
      </w:pPr>
      <w:r>
        <w:rPr>
          <w:rFonts w:cs="Arial"/>
          <w:iCs/>
          <w:sz w:val="18"/>
          <w:szCs w:val="18"/>
        </w:rPr>
        <w:t>*</w:t>
      </w:r>
      <w:proofErr w:type="spellStart"/>
      <w:r w:rsidR="002024D9">
        <w:rPr>
          <w:rFonts w:cs="Arial"/>
          <w:iCs/>
          <w:sz w:val="18"/>
          <w:szCs w:val="18"/>
        </w:rPr>
        <w:t>Korespondensi</w:t>
      </w:r>
      <w:proofErr w:type="spellEnd"/>
      <w:r w:rsidR="008C779A" w:rsidRPr="0035165C">
        <w:rPr>
          <w:rFonts w:cs="Arial"/>
          <w:sz w:val="18"/>
          <w:szCs w:val="18"/>
          <w:lang w:val="fr-FR"/>
        </w:rPr>
        <w:t xml:space="preserve">: </w:t>
      </w:r>
      <w:hyperlink r:id="rId8" w:history="1">
        <w:r w:rsidR="00201826" w:rsidRPr="00DD6DE2">
          <w:rPr>
            <w:rStyle w:val="Hyperlink"/>
            <w:rFonts w:cs="Arial"/>
            <w:sz w:val="18"/>
            <w:szCs w:val="18"/>
            <w:lang w:val="fr-FR"/>
          </w:rPr>
          <w:t>Almadita80@gmail.com</w:t>
        </w:r>
      </w:hyperlink>
      <w:r w:rsidR="00201826">
        <w:rPr>
          <w:rFonts w:cs="Arial"/>
          <w:sz w:val="18"/>
          <w:szCs w:val="18"/>
          <w:lang w:val="fr-FR"/>
        </w:rPr>
        <w:t xml:space="preserve"> </w:t>
      </w:r>
    </w:p>
    <w:p w14:paraId="639E9B96" w14:textId="77777777" w:rsidR="008C779A" w:rsidRPr="000B5332" w:rsidRDefault="008C779A" w:rsidP="002024D9">
      <w:pPr>
        <w:spacing w:line="276" w:lineRule="auto"/>
        <w:jc w:val="both"/>
        <w:rPr>
          <w:rFonts w:cs="Arial"/>
          <w:b/>
          <w:sz w:val="22"/>
          <w:szCs w:val="22"/>
          <w:lang w:val="id-ID"/>
        </w:rPr>
      </w:pPr>
    </w:p>
    <w:p w14:paraId="56C3B84F" w14:textId="77777777" w:rsidR="008C779A" w:rsidRPr="000B5332" w:rsidRDefault="008C779A" w:rsidP="002024D9">
      <w:pPr>
        <w:spacing w:line="276" w:lineRule="auto"/>
        <w:jc w:val="both"/>
        <w:rPr>
          <w:rFonts w:cs="Arial"/>
          <w:b/>
          <w:sz w:val="22"/>
          <w:szCs w:val="22"/>
          <w:lang w:val="id-ID"/>
        </w:rPr>
      </w:pPr>
    </w:p>
    <w:p w14:paraId="2D82A157" w14:textId="3AC152BB" w:rsidR="008C779A" w:rsidRPr="000B5332" w:rsidRDefault="008C779A" w:rsidP="002024D9">
      <w:pPr>
        <w:jc w:val="both"/>
        <w:rPr>
          <w:rFonts w:cs="Arial"/>
          <w:sz w:val="22"/>
          <w:szCs w:val="22"/>
        </w:rPr>
      </w:pPr>
      <w:r w:rsidRPr="000B5332">
        <w:rPr>
          <w:rFonts w:cs="Arial"/>
          <w:b/>
          <w:i/>
          <w:sz w:val="22"/>
          <w:szCs w:val="22"/>
        </w:rPr>
        <w:t>Abstract</w:t>
      </w:r>
    </w:p>
    <w:p w14:paraId="07745D00" w14:textId="65291BE9" w:rsidR="008C779A" w:rsidRPr="000B5332" w:rsidRDefault="00E10BDF" w:rsidP="002024D9">
      <w:pPr>
        <w:jc w:val="both"/>
        <w:rPr>
          <w:rFonts w:cs="Arial"/>
          <w:i/>
          <w:sz w:val="22"/>
          <w:szCs w:val="22"/>
          <w:lang w:val="id-ID"/>
        </w:rPr>
      </w:pPr>
      <w:r w:rsidRPr="00026904">
        <w:rPr>
          <w:rFonts w:cs="Arial"/>
          <w:i/>
        </w:rPr>
        <w:t>Acne vulgaris is a dermatological disease</w:t>
      </w:r>
      <w:r w:rsidR="00026904">
        <w:rPr>
          <w:rFonts w:cs="Arial"/>
          <w:i/>
        </w:rPr>
        <w:t xml:space="preserve"> that is </w:t>
      </w:r>
      <w:r w:rsidRPr="00026904">
        <w:rPr>
          <w:rFonts w:cs="Arial"/>
          <w:i/>
        </w:rPr>
        <w:t>characterized by inflammation of the pilosebaceous unit.</w:t>
      </w:r>
      <w:r>
        <w:rPr>
          <w:rFonts w:ascii="Times New Roman" w:hAnsi="Times New Roman"/>
          <w:i/>
        </w:rPr>
        <w:t xml:space="preserve"> </w:t>
      </w:r>
      <w:r w:rsidRPr="00E10BDF">
        <w:rPr>
          <w:rFonts w:cs="Arial"/>
          <w:i/>
          <w:sz w:val="22"/>
          <w:szCs w:val="22"/>
        </w:rPr>
        <w:t xml:space="preserve">Citronella plants are very </w:t>
      </w:r>
      <w:r w:rsidR="00252055">
        <w:rPr>
          <w:rFonts w:cs="Arial"/>
          <w:i/>
          <w:sz w:val="22"/>
          <w:szCs w:val="22"/>
        </w:rPr>
        <w:t>help</w:t>
      </w:r>
      <w:r w:rsidRPr="00E10BDF">
        <w:rPr>
          <w:rFonts w:cs="Arial"/>
          <w:i/>
          <w:sz w:val="22"/>
          <w:szCs w:val="22"/>
        </w:rPr>
        <w:t xml:space="preserve">ful for </w:t>
      </w:r>
      <w:r w:rsidR="00C07E5B">
        <w:rPr>
          <w:rFonts w:cs="Arial"/>
          <w:i/>
          <w:sz w:val="22"/>
          <w:szCs w:val="22"/>
        </w:rPr>
        <w:t>treating</w:t>
      </w:r>
      <w:r w:rsidRPr="00E10BDF">
        <w:rPr>
          <w:rFonts w:cs="Arial"/>
          <w:i/>
          <w:sz w:val="22"/>
          <w:szCs w:val="22"/>
        </w:rPr>
        <w:t xml:space="preserve"> acne and preventing acne scars</w:t>
      </w:r>
      <w:r w:rsidR="00012572">
        <w:rPr>
          <w:rFonts w:cs="Arial"/>
          <w:i/>
          <w:sz w:val="22"/>
          <w:szCs w:val="22"/>
        </w:rPr>
        <w:t xml:space="preserve"> </w:t>
      </w:r>
      <w:r w:rsidR="00012572" w:rsidRPr="00012572">
        <w:rPr>
          <w:rFonts w:cs="Arial"/>
          <w:i/>
          <w:sz w:val="22"/>
          <w:szCs w:val="22"/>
        </w:rPr>
        <w:t>from forming that can affect facial appearance.</w:t>
      </w:r>
      <w:r w:rsidRPr="00E10BDF">
        <w:rPr>
          <w:rFonts w:cs="Arial"/>
          <w:i/>
          <w:sz w:val="22"/>
          <w:szCs w:val="22"/>
        </w:rPr>
        <w:t xml:space="preserve"> Research with </w:t>
      </w:r>
      <w:r w:rsidR="00A41BB9" w:rsidRPr="00A41BB9">
        <w:rPr>
          <w:rFonts w:cs="Arial"/>
          <w:i/>
          <w:sz w:val="22"/>
          <w:szCs w:val="22"/>
        </w:rPr>
        <w:t>concentration variation</w:t>
      </w:r>
      <w:r w:rsidR="003346CB" w:rsidRPr="003346CB">
        <w:rPr>
          <w:rFonts w:cs="Arial"/>
          <w:i/>
          <w:sz w:val="22"/>
          <w:szCs w:val="22"/>
        </w:rPr>
        <w:t xml:space="preserve"> </w:t>
      </w:r>
      <w:r w:rsidRPr="00E10BDF">
        <w:rPr>
          <w:rFonts w:cs="Arial"/>
          <w:i/>
          <w:sz w:val="22"/>
          <w:szCs w:val="22"/>
        </w:rPr>
        <w:t xml:space="preserve">of the gelling agent needs to be done because the gelling agent </w:t>
      </w:r>
      <w:r w:rsidR="003346CB">
        <w:rPr>
          <w:rFonts w:cs="Arial"/>
          <w:i/>
          <w:sz w:val="22"/>
          <w:szCs w:val="22"/>
        </w:rPr>
        <w:t>could</w:t>
      </w:r>
      <w:r w:rsidRPr="00E10BDF">
        <w:rPr>
          <w:rFonts w:cs="Arial"/>
          <w:i/>
          <w:sz w:val="22"/>
          <w:szCs w:val="22"/>
        </w:rPr>
        <w:t xml:space="preserve"> affect the characteristics and physical stability of the gel. Gelling agents have different characteristics and if the gelling agent is used in high concentrations it can cause a gel texture that is too thick so that the gel will be difficult to be taken out</w:t>
      </w:r>
      <w:r>
        <w:rPr>
          <w:rFonts w:cs="Arial"/>
          <w:i/>
          <w:sz w:val="22"/>
          <w:szCs w:val="22"/>
        </w:rPr>
        <w:t xml:space="preserve"> </w:t>
      </w:r>
      <w:r w:rsidRPr="00E10BDF">
        <w:rPr>
          <w:rFonts w:cs="Arial"/>
          <w:i/>
          <w:sz w:val="22"/>
          <w:szCs w:val="22"/>
        </w:rPr>
        <w:t>and pack.</w:t>
      </w:r>
      <w:r w:rsidR="008C779A" w:rsidRPr="000B5332">
        <w:rPr>
          <w:rFonts w:cs="Arial"/>
          <w:i/>
          <w:sz w:val="22"/>
          <w:szCs w:val="22"/>
        </w:rPr>
        <w:t xml:space="preserve"> </w:t>
      </w:r>
      <w:r w:rsidR="003346CB">
        <w:rPr>
          <w:rFonts w:cs="Arial"/>
          <w:i/>
          <w:sz w:val="22"/>
          <w:szCs w:val="22"/>
        </w:rPr>
        <w:t>D</w:t>
      </w:r>
      <w:r w:rsidRPr="00E10BDF">
        <w:rPr>
          <w:rFonts w:cs="Arial"/>
          <w:i/>
          <w:sz w:val="22"/>
          <w:szCs w:val="22"/>
        </w:rPr>
        <w:t>e</w:t>
      </w:r>
      <w:r w:rsidR="00A41BB9">
        <w:rPr>
          <w:rFonts w:cs="Arial"/>
          <w:i/>
          <w:sz w:val="22"/>
          <w:szCs w:val="22"/>
        </w:rPr>
        <w:t>termine the optimal formula and</w:t>
      </w:r>
      <w:r w:rsidRPr="00E10BDF">
        <w:rPr>
          <w:rFonts w:cs="Arial"/>
          <w:i/>
          <w:sz w:val="22"/>
          <w:szCs w:val="22"/>
        </w:rPr>
        <w:t xml:space="preserve"> </w:t>
      </w:r>
      <w:r w:rsidR="00A41BB9" w:rsidRPr="00A41BB9">
        <w:rPr>
          <w:rFonts w:cs="Arial"/>
          <w:i/>
          <w:sz w:val="22"/>
          <w:szCs w:val="22"/>
        </w:rPr>
        <w:t>the</w:t>
      </w:r>
      <w:r w:rsidR="00A41BB9">
        <w:rPr>
          <w:rFonts w:cs="Arial"/>
          <w:i/>
          <w:sz w:val="22"/>
          <w:szCs w:val="22"/>
        </w:rPr>
        <w:t xml:space="preserve"> effect of </w:t>
      </w:r>
      <w:r w:rsidR="00C724AD">
        <w:rPr>
          <w:rFonts w:cs="Arial"/>
          <w:i/>
          <w:sz w:val="22"/>
          <w:szCs w:val="22"/>
        </w:rPr>
        <w:t>c</w:t>
      </w:r>
      <w:r w:rsidR="00647B28" w:rsidRPr="00647B28">
        <w:rPr>
          <w:rFonts w:cs="Arial"/>
          <w:i/>
          <w:sz w:val="22"/>
          <w:szCs w:val="22"/>
        </w:rPr>
        <w:t xml:space="preserve">oncentration variation of Na-CMC as a gelling </w:t>
      </w:r>
      <w:r w:rsidR="00C724AD">
        <w:rPr>
          <w:rFonts w:cs="Arial"/>
          <w:i/>
          <w:sz w:val="22"/>
          <w:szCs w:val="22"/>
        </w:rPr>
        <w:t xml:space="preserve">agent </w:t>
      </w:r>
      <w:r w:rsidR="00A41BB9" w:rsidRPr="00A41BB9">
        <w:rPr>
          <w:rFonts w:cs="Arial"/>
          <w:i/>
          <w:sz w:val="22"/>
          <w:szCs w:val="22"/>
        </w:rPr>
        <w:t xml:space="preserve">on the physical and chemical stability of citronella (Cymbopogon </w:t>
      </w:r>
      <w:proofErr w:type="spellStart"/>
      <w:r w:rsidR="00A41BB9" w:rsidRPr="00A41BB9">
        <w:rPr>
          <w:rFonts w:cs="Arial"/>
          <w:i/>
          <w:sz w:val="22"/>
          <w:szCs w:val="22"/>
        </w:rPr>
        <w:t>n</w:t>
      </w:r>
      <w:r w:rsidR="00A41BB9">
        <w:rPr>
          <w:rFonts w:cs="Arial"/>
          <w:i/>
          <w:sz w:val="22"/>
          <w:szCs w:val="22"/>
        </w:rPr>
        <w:t>ardus</w:t>
      </w:r>
      <w:proofErr w:type="spellEnd"/>
      <w:r w:rsidR="00A41BB9">
        <w:rPr>
          <w:rFonts w:cs="Arial"/>
          <w:i/>
          <w:sz w:val="22"/>
          <w:szCs w:val="22"/>
        </w:rPr>
        <w:t xml:space="preserve"> (L.) </w:t>
      </w:r>
      <w:proofErr w:type="spellStart"/>
      <w:r w:rsidR="00A41BB9">
        <w:rPr>
          <w:rFonts w:cs="Arial"/>
          <w:i/>
          <w:sz w:val="22"/>
          <w:szCs w:val="22"/>
        </w:rPr>
        <w:t>Rendle</w:t>
      </w:r>
      <w:proofErr w:type="spellEnd"/>
      <w:r w:rsidR="00A41BB9">
        <w:rPr>
          <w:rFonts w:cs="Arial"/>
          <w:i/>
          <w:sz w:val="22"/>
          <w:szCs w:val="22"/>
        </w:rPr>
        <w:t>) leaf extract</w:t>
      </w:r>
      <w:r w:rsidR="00647B28">
        <w:rPr>
          <w:rFonts w:cs="Arial"/>
          <w:i/>
          <w:sz w:val="22"/>
          <w:szCs w:val="22"/>
        </w:rPr>
        <w:t xml:space="preserve"> gel</w:t>
      </w:r>
      <w:r w:rsidR="008C779A" w:rsidRPr="000B5332">
        <w:rPr>
          <w:rFonts w:cs="Arial"/>
          <w:i/>
          <w:sz w:val="22"/>
          <w:szCs w:val="22"/>
        </w:rPr>
        <w:t xml:space="preserve">. </w:t>
      </w:r>
      <w:r w:rsidRPr="00E10BDF">
        <w:rPr>
          <w:rFonts w:cs="Arial"/>
          <w:i/>
          <w:sz w:val="22"/>
          <w:szCs w:val="22"/>
        </w:rPr>
        <w:t xml:space="preserve">The </w:t>
      </w:r>
      <w:r>
        <w:rPr>
          <w:rFonts w:cs="Arial"/>
          <w:i/>
          <w:sz w:val="22"/>
          <w:szCs w:val="22"/>
        </w:rPr>
        <w:t>stability</w:t>
      </w:r>
      <w:r w:rsidRPr="00E10BDF">
        <w:rPr>
          <w:rFonts w:cs="Arial"/>
          <w:i/>
          <w:sz w:val="22"/>
          <w:szCs w:val="22"/>
        </w:rPr>
        <w:t xml:space="preserve"> test of the gel was organoleptic</w:t>
      </w:r>
      <w:r w:rsidR="00A41BB9">
        <w:rPr>
          <w:rFonts w:cs="Arial"/>
          <w:i/>
          <w:sz w:val="22"/>
          <w:szCs w:val="22"/>
        </w:rPr>
        <w:t>,</w:t>
      </w:r>
      <w:r w:rsidRPr="00E10BDF">
        <w:rPr>
          <w:rFonts w:cs="Arial"/>
          <w:i/>
          <w:sz w:val="22"/>
          <w:szCs w:val="22"/>
        </w:rPr>
        <w:t xml:space="preserve"> homogeneity, dispersion, adhesion, pH, and viscosity. the citronella (Cymbopogon </w:t>
      </w:r>
      <w:proofErr w:type="spellStart"/>
      <w:r w:rsidRPr="00E10BDF">
        <w:rPr>
          <w:rFonts w:cs="Arial"/>
          <w:i/>
          <w:sz w:val="22"/>
          <w:szCs w:val="22"/>
        </w:rPr>
        <w:t>nardus</w:t>
      </w:r>
      <w:proofErr w:type="spellEnd"/>
      <w:r w:rsidRPr="00E10BDF">
        <w:rPr>
          <w:rFonts w:cs="Arial"/>
          <w:i/>
          <w:sz w:val="22"/>
          <w:szCs w:val="22"/>
        </w:rPr>
        <w:t xml:space="preserve"> (L.) </w:t>
      </w:r>
      <w:proofErr w:type="spellStart"/>
      <w:r w:rsidRPr="00E10BDF">
        <w:rPr>
          <w:rFonts w:cs="Arial"/>
          <w:i/>
          <w:sz w:val="22"/>
          <w:szCs w:val="22"/>
        </w:rPr>
        <w:t>Rendle</w:t>
      </w:r>
      <w:proofErr w:type="spellEnd"/>
      <w:r w:rsidRPr="00E10BDF">
        <w:rPr>
          <w:rFonts w:cs="Arial"/>
          <w:i/>
          <w:sz w:val="22"/>
          <w:szCs w:val="22"/>
        </w:rPr>
        <w:t>) leaf extract</w:t>
      </w:r>
      <w:r w:rsidR="00A41BB9">
        <w:rPr>
          <w:rFonts w:cs="Arial"/>
          <w:i/>
          <w:sz w:val="22"/>
          <w:szCs w:val="22"/>
        </w:rPr>
        <w:t xml:space="preserve"> gel </w:t>
      </w:r>
      <w:r w:rsidRPr="00E10BDF">
        <w:rPr>
          <w:rFonts w:cs="Arial"/>
          <w:i/>
          <w:sz w:val="22"/>
          <w:szCs w:val="22"/>
        </w:rPr>
        <w:t xml:space="preserve">was made in three formulas </w:t>
      </w:r>
      <w:r w:rsidR="00A41BB9" w:rsidRPr="00A41BB9">
        <w:rPr>
          <w:rFonts w:cs="Arial"/>
          <w:i/>
          <w:sz w:val="22"/>
          <w:szCs w:val="22"/>
        </w:rPr>
        <w:t>with concentration variation</w:t>
      </w:r>
      <w:r w:rsidR="00A41BB9">
        <w:rPr>
          <w:rFonts w:cs="Arial"/>
          <w:i/>
          <w:sz w:val="22"/>
          <w:szCs w:val="22"/>
        </w:rPr>
        <w:t xml:space="preserve"> of gelling agent is Formula I (Na-CMC 1.5%), Formula II (Na-</w:t>
      </w:r>
      <w:r w:rsidR="00A41BB9" w:rsidRPr="00A41BB9">
        <w:rPr>
          <w:rFonts w:cs="Arial"/>
          <w:i/>
          <w:sz w:val="22"/>
          <w:szCs w:val="22"/>
        </w:rPr>
        <w:t>CMC 2%</w:t>
      </w:r>
      <w:r w:rsidR="00A41BB9">
        <w:rPr>
          <w:rFonts w:cs="Arial"/>
          <w:i/>
          <w:sz w:val="22"/>
          <w:szCs w:val="22"/>
        </w:rPr>
        <w:t>), and Formula III (Na-</w:t>
      </w:r>
      <w:r w:rsidR="00A41BB9" w:rsidRPr="00A41BB9">
        <w:rPr>
          <w:rFonts w:cs="Arial"/>
          <w:i/>
          <w:sz w:val="22"/>
          <w:szCs w:val="22"/>
        </w:rPr>
        <w:t>CMC 2.5%).</w:t>
      </w:r>
      <w:r w:rsidR="008C779A" w:rsidRPr="000B5332">
        <w:rPr>
          <w:rFonts w:cs="Arial"/>
          <w:i/>
          <w:sz w:val="22"/>
          <w:szCs w:val="22"/>
        </w:rPr>
        <w:t xml:space="preserve"> </w:t>
      </w:r>
      <w:r w:rsidR="00644C9D" w:rsidRPr="00644C9D">
        <w:rPr>
          <w:rFonts w:cs="Arial"/>
          <w:i/>
          <w:sz w:val="22"/>
          <w:szCs w:val="22"/>
        </w:rPr>
        <w:t xml:space="preserve">Concentration variation of Na-CMC as </w:t>
      </w:r>
      <w:r w:rsidR="00644C9D">
        <w:rPr>
          <w:rFonts w:cs="Arial"/>
          <w:i/>
          <w:sz w:val="22"/>
          <w:szCs w:val="22"/>
        </w:rPr>
        <w:t xml:space="preserve">a </w:t>
      </w:r>
      <w:r w:rsidR="00644C9D" w:rsidRPr="00644C9D">
        <w:rPr>
          <w:rFonts w:cs="Arial"/>
          <w:i/>
          <w:sz w:val="22"/>
          <w:szCs w:val="22"/>
        </w:rPr>
        <w:t>gelling agent can affect physical and chemical stability of the citronella leaf extract gel is the consistency of the gel is getting thicker, the color intensity is getting higher concentrated, reducing the pH value, dispersion value, and viscosity value, and increasing the adhesion value of the gel preparation. Conclu</w:t>
      </w:r>
      <w:r w:rsidR="003D0F53">
        <w:rPr>
          <w:rFonts w:cs="Arial"/>
          <w:i/>
          <w:sz w:val="22"/>
          <w:szCs w:val="22"/>
        </w:rPr>
        <w:t xml:space="preserve">sion: </w:t>
      </w:r>
      <w:r w:rsidR="00644C9D" w:rsidRPr="00644C9D">
        <w:rPr>
          <w:rFonts w:cs="Arial"/>
          <w:i/>
          <w:sz w:val="22"/>
          <w:szCs w:val="22"/>
        </w:rPr>
        <w:t xml:space="preserve">The most optimum formula stability was Formula I with Na-CMC concentration </w:t>
      </w:r>
      <w:r w:rsidR="00372EB7">
        <w:rPr>
          <w:rFonts w:cs="Arial"/>
          <w:i/>
          <w:sz w:val="22"/>
          <w:szCs w:val="22"/>
        </w:rPr>
        <w:t>is</w:t>
      </w:r>
      <w:r w:rsidR="00644C9D" w:rsidRPr="00644C9D">
        <w:rPr>
          <w:rFonts w:cs="Arial"/>
          <w:i/>
          <w:sz w:val="22"/>
          <w:szCs w:val="22"/>
        </w:rPr>
        <w:t xml:space="preserve"> 1. 5%</w:t>
      </w:r>
      <w:r w:rsidR="00644C9D">
        <w:rPr>
          <w:rFonts w:cs="Arial"/>
          <w:i/>
          <w:sz w:val="22"/>
          <w:szCs w:val="22"/>
        </w:rPr>
        <w:t>.</w:t>
      </w:r>
    </w:p>
    <w:p w14:paraId="3947974A" w14:textId="77777777" w:rsidR="004F224F" w:rsidRDefault="008C779A" w:rsidP="002024D9">
      <w:pPr>
        <w:jc w:val="both"/>
        <w:rPr>
          <w:rFonts w:cs="Arial"/>
          <w:i/>
          <w:sz w:val="22"/>
          <w:szCs w:val="22"/>
        </w:rPr>
      </w:pPr>
      <w:r w:rsidRPr="000B5332">
        <w:rPr>
          <w:rFonts w:cs="Arial"/>
          <w:b/>
          <w:i/>
          <w:sz w:val="22"/>
          <w:szCs w:val="22"/>
        </w:rPr>
        <w:t>Keywords</w:t>
      </w:r>
      <w:r w:rsidRPr="000B5332">
        <w:rPr>
          <w:rFonts w:cs="Arial"/>
          <w:i/>
          <w:sz w:val="22"/>
          <w:szCs w:val="22"/>
        </w:rPr>
        <w:t xml:space="preserve">: </w:t>
      </w:r>
      <w:r w:rsidR="002627E5" w:rsidRPr="002627E5">
        <w:rPr>
          <w:rFonts w:cs="Arial"/>
          <w:i/>
          <w:sz w:val="22"/>
          <w:szCs w:val="22"/>
        </w:rPr>
        <w:t>Citronella Leaf Extract, Na CMC, Gelling Agent, Physical Stability</w:t>
      </w:r>
    </w:p>
    <w:p w14:paraId="7B84BCE3" w14:textId="77777777" w:rsidR="004F224F" w:rsidRDefault="004F224F" w:rsidP="002024D9">
      <w:pPr>
        <w:jc w:val="both"/>
        <w:rPr>
          <w:rFonts w:cs="Arial"/>
          <w:i/>
          <w:sz w:val="22"/>
          <w:szCs w:val="22"/>
        </w:rPr>
      </w:pPr>
    </w:p>
    <w:p w14:paraId="3291B08F" w14:textId="77777777" w:rsidR="004F224F" w:rsidRDefault="004F224F" w:rsidP="002024D9">
      <w:pPr>
        <w:jc w:val="both"/>
        <w:rPr>
          <w:rFonts w:cs="Arial"/>
          <w:i/>
          <w:sz w:val="22"/>
          <w:szCs w:val="22"/>
        </w:rPr>
      </w:pPr>
    </w:p>
    <w:p w14:paraId="3808F0D9" w14:textId="2E4F4834" w:rsidR="008C779A" w:rsidRPr="000B5332" w:rsidRDefault="008C779A" w:rsidP="002024D9">
      <w:pPr>
        <w:jc w:val="both"/>
        <w:rPr>
          <w:rFonts w:cs="Arial"/>
          <w:b/>
          <w:sz w:val="22"/>
          <w:szCs w:val="22"/>
        </w:rPr>
      </w:pPr>
      <w:proofErr w:type="spellStart"/>
      <w:r w:rsidRPr="000B5332">
        <w:rPr>
          <w:rFonts w:cs="Arial"/>
          <w:b/>
          <w:sz w:val="22"/>
          <w:szCs w:val="22"/>
        </w:rPr>
        <w:t>Abstrak</w:t>
      </w:r>
      <w:proofErr w:type="spellEnd"/>
    </w:p>
    <w:p w14:paraId="7D1923D5" w14:textId="5C9102A6" w:rsidR="002627E5" w:rsidRPr="003D0F53" w:rsidRDefault="00A72D6E" w:rsidP="002627E5">
      <w:pPr>
        <w:jc w:val="both"/>
        <w:rPr>
          <w:rFonts w:cs="Arial"/>
          <w:sz w:val="22"/>
          <w:szCs w:val="22"/>
        </w:rPr>
      </w:pPr>
      <w:proofErr w:type="spellStart"/>
      <w:r w:rsidRPr="003D0F53">
        <w:rPr>
          <w:rFonts w:cs="Arial"/>
          <w:sz w:val="22"/>
          <w:szCs w:val="22"/>
        </w:rPr>
        <w:t>Jerawat</w:t>
      </w:r>
      <w:proofErr w:type="spellEnd"/>
      <w:r w:rsidRPr="003D0F53">
        <w:rPr>
          <w:rFonts w:cs="Arial"/>
          <w:sz w:val="22"/>
          <w:szCs w:val="22"/>
        </w:rPr>
        <w:t xml:space="preserve"> </w:t>
      </w:r>
      <w:proofErr w:type="spellStart"/>
      <w:r w:rsidRPr="003D0F53">
        <w:rPr>
          <w:rFonts w:cs="Arial"/>
          <w:sz w:val="22"/>
          <w:szCs w:val="22"/>
        </w:rPr>
        <w:t>adalah</w:t>
      </w:r>
      <w:proofErr w:type="spellEnd"/>
      <w:r w:rsidRPr="003D0F53">
        <w:rPr>
          <w:rFonts w:cs="Arial"/>
          <w:sz w:val="22"/>
          <w:szCs w:val="22"/>
        </w:rPr>
        <w:t xml:space="preserve"> </w:t>
      </w:r>
      <w:proofErr w:type="spellStart"/>
      <w:r w:rsidRPr="003D0F53">
        <w:rPr>
          <w:rFonts w:cs="Arial"/>
          <w:sz w:val="22"/>
          <w:szCs w:val="22"/>
        </w:rPr>
        <w:t>penyakit</w:t>
      </w:r>
      <w:proofErr w:type="spellEnd"/>
      <w:r w:rsidRPr="003D0F53">
        <w:rPr>
          <w:rFonts w:cs="Arial"/>
          <w:sz w:val="22"/>
          <w:szCs w:val="22"/>
        </w:rPr>
        <w:t xml:space="preserve"> </w:t>
      </w:r>
      <w:proofErr w:type="spellStart"/>
      <w:r w:rsidRPr="003D0F53">
        <w:rPr>
          <w:rFonts w:cs="Arial"/>
          <w:sz w:val="22"/>
          <w:szCs w:val="22"/>
        </w:rPr>
        <w:t>dermatologis</w:t>
      </w:r>
      <w:proofErr w:type="spellEnd"/>
      <w:r w:rsidRPr="003D0F53">
        <w:rPr>
          <w:rFonts w:cs="Arial"/>
          <w:sz w:val="22"/>
          <w:szCs w:val="22"/>
        </w:rPr>
        <w:t xml:space="preserve"> </w:t>
      </w:r>
      <w:proofErr w:type="spellStart"/>
      <w:r w:rsidRPr="003D0F53">
        <w:rPr>
          <w:rFonts w:cs="Arial"/>
          <w:sz w:val="22"/>
          <w:szCs w:val="22"/>
        </w:rPr>
        <w:t>ditandai</w:t>
      </w:r>
      <w:proofErr w:type="spellEnd"/>
      <w:r w:rsidRPr="003D0F53">
        <w:rPr>
          <w:rFonts w:cs="Arial"/>
          <w:sz w:val="22"/>
          <w:szCs w:val="22"/>
        </w:rPr>
        <w:t xml:space="preserve"> </w:t>
      </w:r>
      <w:proofErr w:type="spellStart"/>
      <w:r w:rsidRPr="003D0F53">
        <w:rPr>
          <w:rFonts w:cs="Arial"/>
          <w:sz w:val="22"/>
          <w:szCs w:val="22"/>
        </w:rPr>
        <w:t>dengan</w:t>
      </w:r>
      <w:proofErr w:type="spellEnd"/>
      <w:r w:rsidRPr="003D0F53">
        <w:rPr>
          <w:rFonts w:cs="Arial"/>
          <w:sz w:val="22"/>
          <w:szCs w:val="22"/>
        </w:rPr>
        <w:t xml:space="preserve"> </w:t>
      </w:r>
      <w:proofErr w:type="spellStart"/>
      <w:r w:rsidRPr="003D0F53">
        <w:rPr>
          <w:rFonts w:cs="Arial"/>
          <w:sz w:val="22"/>
          <w:szCs w:val="22"/>
        </w:rPr>
        <w:t>peradangan</w:t>
      </w:r>
      <w:proofErr w:type="spellEnd"/>
      <w:r w:rsidRPr="003D0F53">
        <w:rPr>
          <w:rFonts w:cs="Arial"/>
          <w:sz w:val="22"/>
          <w:szCs w:val="22"/>
        </w:rPr>
        <w:t xml:space="preserve"> pada unit </w:t>
      </w:r>
      <w:r w:rsidRPr="003D0F53">
        <w:rPr>
          <w:rFonts w:cs="Arial"/>
          <w:i/>
          <w:sz w:val="22"/>
          <w:szCs w:val="22"/>
        </w:rPr>
        <w:t>pilosebaceous</w:t>
      </w:r>
      <w:r w:rsidRPr="003D0F53">
        <w:rPr>
          <w:rFonts w:cs="Arial"/>
          <w:sz w:val="22"/>
          <w:szCs w:val="22"/>
        </w:rPr>
        <w:t xml:space="preserve">. </w:t>
      </w:r>
      <w:proofErr w:type="spellStart"/>
      <w:r w:rsidRPr="003D0F53">
        <w:rPr>
          <w:rFonts w:cs="Arial"/>
          <w:sz w:val="22"/>
          <w:szCs w:val="22"/>
        </w:rPr>
        <w:t>Tanaman</w:t>
      </w:r>
      <w:proofErr w:type="spellEnd"/>
      <w:r w:rsidRPr="003D0F53">
        <w:rPr>
          <w:rFonts w:cs="Arial"/>
          <w:sz w:val="22"/>
          <w:szCs w:val="22"/>
        </w:rPr>
        <w:t xml:space="preserve"> </w:t>
      </w:r>
      <w:proofErr w:type="spellStart"/>
      <w:r w:rsidRPr="003D0F53">
        <w:rPr>
          <w:rFonts w:cs="Arial"/>
          <w:sz w:val="22"/>
          <w:szCs w:val="22"/>
        </w:rPr>
        <w:t>sereh</w:t>
      </w:r>
      <w:proofErr w:type="spellEnd"/>
      <w:r w:rsidRPr="003D0F53">
        <w:rPr>
          <w:rFonts w:cs="Arial"/>
          <w:sz w:val="22"/>
          <w:szCs w:val="22"/>
        </w:rPr>
        <w:t xml:space="preserve"> </w:t>
      </w:r>
      <w:proofErr w:type="spellStart"/>
      <w:r w:rsidRPr="003D0F53">
        <w:rPr>
          <w:rFonts w:cs="Arial"/>
          <w:sz w:val="22"/>
          <w:szCs w:val="22"/>
        </w:rPr>
        <w:t>wangi</w:t>
      </w:r>
      <w:proofErr w:type="spellEnd"/>
      <w:r w:rsidRPr="003D0F53">
        <w:rPr>
          <w:rFonts w:cs="Arial"/>
          <w:sz w:val="22"/>
          <w:szCs w:val="22"/>
        </w:rPr>
        <w:t xml:space="preserve"> </w:t>
      </w:r>
      <w:proofErr w:type="spellStart"/>
      <w:r w:rsidR="00252055">
        <w:rPr>
          <w:rFonts w:cs="Arial"/>
          <w:sz w:val="22"/>
          <w:szCs w:val="22"/>
        </w:rPr>
        <w:t>sangat</w:t>
      </w:r>
      <w:proofErr w:type="spellEnd"/>
      <w:r w:rsidR="00252055">
        <w:rPr>
          <w:rFonts w:cs="Arial"/>
          <w:sz w:val="22"/>
          <w:szCs w:val="22"/>
        </w:rPr>
        <w:t xml:space="preserve"> </w:t>
      </w:r>
      <w:proofErr w:type="spellStart"/>
      <w:r w:rsidR="00252055">
        <w:rPr>
          <w:rFonts w:cs="Arial"/>
          <w:sz w:val="22"/>
          <w:szCs w:val="22"/>
        </w:rPr>
        <w:t>membantu</w:t>
      </w:r>
      <w:proofErr w:type="spellEnd"/>
      <w:r w:rsidRPr="003D0F53">
        <w:rPr>
          <w:rFonts w:cs="Arial"/>
          <w:sz w:val="22"/>
          <w:szCs w:val="22"/>
        </w:rPr>
        <w:t xml:space="preserve"> </w:t>
      </w:r>
      <w:proofErr w:type="spellStart"/>
      <w:r w:rsidR="00252055">
        <w:rPr>
          <w:rFonts w:cs="Arial"/>
          <w:sz w:val="22"/>
          <w:szCs w:val="22"/>
        </w:rPr>
        <w:t>untuk</w:t>
      </w:r>
      <w:proofErr w:type="spellEnd"/>
      <w:r w:rsidRPr="003D0F53">
        <w:rPr>
          <w:rFonts w:cs="Arial"/>
          <w:sz w:val="22"/>
          <w:szCs w:val="22"/>
        </w:rPr>
        <w:t xml:space="preserve"> </w:t>
      </w:r>
      <w:proofErr w:type="spellStart"/>
      <w:r w:rsidR="00AB0ECF">
        <w:rPr>
          <w:rFonts w:cs="Arial"/>
          <w:sz w:val="22"/>
          <w:szCs w:val="22"/>
        </w:rPr>
        <w:t>mengobati</w:t>
      </w:r>
      <w:proofErr w:type="spellEnd"/>
      <w:r w:rsidRPr="003D0F53">
        <w:rPr>
          <w:rFonts w:cs="Arial"/>
          <w:sz w:val="22"/>
          <w:szCs w:val="22"/>
        </w:rPr>
        <w:t xml:space="preserve"> </w:t>
      </w:r>
      <w:proofErr w:type="spellStart"/>
      <w:r w:rsidRPr="003D0F53">
        <w:rPr>
          <w:rFonts w:cs="Arial"/>
          <w:sz w:val="22"/>
          <w:szCs w:val="22"/>
        </w:rPr>
        <w:t>jerawat</w:t>
      </w:r>
      <w:proofErr w:type="spellEnd"/>
      <w:r w:rsidRPr="003D0F53">
        <w:rPr>
          <w:rFonts w:cs="Arial"/>
          <w:sz w:val="22"/>
          <w:szCs w:val="22"/>
        </w:rPr>
        <w:t xml:space="preserve"> dan </w:t>
      </w:r>
      <w:proofErr w:type="spellStart"/>
      <w:r w:rsidRPr="003D0F53">
        <w:rPr>
          <w:rFonts w:cs="Arial"/>
          <w:sz w:val="22"/>
          <w:szCs w:val="22"/>
        </w:rPr>
        <w:t>mencegah</w:t>
      </w:r>
      <w:proofErr w:type="spellEnd"/>
      <w:r w:rsidRPr="003D0F53">
        <w:rPr>
          <w:rFonts w:cs="Arial"/>
          <w:sz w:val="22"/>
          <w:szCs w:val="22"/>
        </w:rPr>
        <w:t xml:space="preserve"> </w:t>
      </w:r>
      <w:proofErr w:type="spellStart"/>
      <w:r w:rsidRPr="003D0F53">
        <w:rPr>
          <w:rFonts w:cs="Arial"/>
          <w:sz w:val="22"/>
          <w:szCs w:val="22"/>
        </w:rPr>
        <w:t>timbulnya</w:t>
      </w:r>
      <w:proofErr w:type="spellEnd"/>
      <w:r w:rsidRPr="003D0F53">
        <w:rPr>
          <w:rFonts w:cs="Arial"/>
          <w:sz w:val="22"/>
          <w:szCs w:val="22"/>
        </w:rPr>
        <w:t xml:space="preserve"> </w:t>
      </w:r>
      <w:proofErr w:type="spellStart"/>
      <w:r w:rsidRPr="003D0F53">
        <w:rPr>
          <w:rFonts w:cs="Arial"/>
          <w:sz w:val="22"/>
          <w:szCs w:val="22"/>
        </w:rPr>
        <w:t>noda</w:t>
      </w:r>
      <w:proofErr w:type="spellEnd"/>
      <w:r w:rsidRPr="003D0F53">
        <w:rPr>
          <w:rFonts w:cs="Arial"/>
          <w:sz w:val="22"/>
          <w:szCs w:val="22"/>
        </w:rPr>
        <w:t xml:space="preserve"> </w:t>
      </w:r>
      <w:proofErr w:type="spellStart"/>
      <w:r w:rsidRPr="003D0F53">
        <w:rPr>
          <w:rFonts w:cs="Arial"/>
          <w:sz w:val="22"/>
          <w:szCs w:val="22"/>
        </w:rPr>
        <w:t>bekas</w:t>
      </w:r>
      <w:proofErr w:type="spellEnd"/>
      <w:r w:rsidRPr="003D0F53">
        <w:rPr>
          <w:rFonts w:cs="Arial"/>
          <w:sz w:val="22"/>
          <w:szCs w:val="22"/>
        </w:rPr>
        <w:t xml:space="preserve"> </w:t>
      </w:r>
      <w:proofErr w:type="spellStart"/>
      <w:r w:rsidRPr="003D0F53">
        <w:rPr>
          <w:rFonts w:cs="Arial"/>
          <w:sz w:val="22"/>
          <w:szCs w:val="22"/>
        </w:rPr>
        <w:t>jerawat</w:t>
      </w:r>
      <w:proofErr w:type="spellEnd"/>
      <w:r w:rsidRPr="003D0F53">
        <w:rPr>
          <w:rFonts w:cs="Arial"/>
          <w:sz w:val="22"/>
          <w:szCs w:val="22"/>
        </w:rPr>
        <w:t xml:space="preserve"> yang </w:t>
      </w:r>
      <w:proofErr w:type="spellStart"/>
      <w:r w:rsidRPr="003D0F53">
        <w:rPr>
          <w:rFonts w:cs="Arial"/>
          <w:sz w:val="22"/>
          <w:szCs w:val="22"/>
        </w:rPr>
        <w:t>dapat</w:t>
      </w:r>
      <w:proofErr w:type="spellEnd"/>
      <w:r w:rsidRPr="003D0F53">
        <w:rPr>
          <w:rFonts w:cs="Arial"/>
          <w:sz w:val="22"/>
          <w:szCs w:val="22"/>
        </w:rPr>
        <w:t xml:space="preserve"> </w:t>
      </w:r>
      <w:proofErr w:type="spellStart"/>
      <w:r w:rsidR="00012572">
        <w:rPr>
          <w:rFonts w:cs="Arial"/>
          <w:sz w:val="22"/>
          <w:szCs w:val="22"/>
        </w:rPr>
        <w:t>mempengaruhi</w:t>
      </w:r>
      <w:proofErr w:type="spellEnd"/>
      <w:r w:rsidRPr="003D0F53">
        <w:rPr>
          <w:rFonts w:cs="Arial"/>
          <w:sz w:val="22"/>
          <w:szCs w:val="22"/>
        </w:rPr>
        <w:t xml:space="preserve"> </w:t>
      </w:r>
      <w:proofErr w:type="spellStart"/>
      <w:r w:rsidR="00012572">
        <w:rPr>
          <w:rFonts w:cs="Arial"/>
          <w:sz w:val="22"/>
          <w:szCs w:val="22"/>
        </w:rPr>
        <w:t>penampilan</w:t>
      </w:r>
      <w:proofErr w:type="spellEnd"/>
      <w:r w:rsidR="00012572">
        <w:rPr>
          <w:rFonts w:cs="Arial"/>
          <w:sz w:val="22"/>
          <w:szCs w:val="22"/>
        </w:rPr>
        <w:t xml:space="preserve"> </w:t>
      </w:r>
      <w:proofErr w:type="spellStart"/>
      <w:r w:rsidRPr="003D0F53">
        <w:rPr>
          <w:rFonts w:cs="Arial"/>
          <w:sz w:val="22"/>
          <w:szCs w:val="22"/>
        </w:rPr>
        <w:t>wajah</w:t>
      </w:r>
      <w:proofErr w:type="spellEnd"/>
      <w:r w:rsidRPr="003D0F53">
        <w:rPr>
          <w:rFonts w:cs="Arial"/>
          <w:sz w:val="22"/>
          <w:szCs w:val="22"/>
        </w:rPr>
        <w:t xml:space="preserve">. </w:t>
      </w:r>
      <w:proofErr w:type="spellStart"/>
      <w:r w:rsidRPr="003D0F53">
        <w:rPr>
          <w:rFonts w:cs="Arial"/>
          <w:sz w:val="22"/>
          <w:szCs w:val="22"/>
        </w:rPr>
        <w:t>Penelitian</w:t>
      </w:r>
      <w:proofErr w:type="spellEnd"/>
      <w:r w:rsidRPr="003D0F53">
        <w:rPr>
          <w:rFonts w:cs="Arial"/>
          <w:sz w:val="22"/>
          <w:szCs w:val="22"/>
        </w:rPr>
        <w:t xml:space="preserve"> </w:t>
      </w:r>
      <w:proofErr w:type="spellStart"/>
      <w:r w:rsidRPr="003D0F53">
        <w:rPr>
          <w:rFonts w:cs="Arial"/>
          <w:sz w:val="22"/>
          <w:szCs w:val="22"/>
        </w:rPr>
        <w:t>dengan</w:t>
      </w:r>
      <w:proofErr w:type="spellEnd"/>
      <w:r w:rsidRPr="003D0F53">
        <w:rPr>
          <w:rFonts w:cs="Arial"/>
          <w:sz w:val="22"/>
          <w:szCs w:val="22"/>
        </w:rPr>
        <w:t xml:space="preserve"> </w:t>
      </w:r>
      <w:proofErr w:type="spellStart"/>
      <w:r w:rsidRPr="003D0F53">
        <w:rPr>
          <w:rFonts w:cs="Arial"/>
          <w:sz w:val="22"/>
          <w:szCs w:val="22"/>
        </w:rPr>
        <w:t>variasi</w:t>
      </w:r>
      <w:proofErr w:type="spellEnd"/>
      <w:r w:rsidRPr="003D0F53">
        <w:rPr>
          <w:rFonts w:cs="Arial"/>
          <w:sz w:val="22"/>
          <w:szCs w:val="22"/>
        </w:rPr>
        <w:t xml:space="preserve"> </w:t>
      </w:r>
      <w:proofErr w:type="spellStart"/>
      <w:r w:rsidRPr="003D0F53">
        <w:rPr>
          <w:rFonts w:cs="Arial"/>
          <w:sz w:val="22"/>
          <w:szCs w:val="22"/>
        </w:rPr>
        <w:t>konsentrasi</w:t>
      </w:r>
      <w:proofErr w:type="spellEnd"/>
      <w:r w:rsidRPr="003D0F53">
        <w:rPr>
          <w:rFonts w:cs="Arial"/>
          <w:sz w:val="22"/>
          <w:szCs w:val="22"/>
        </w:rPr>
        <w:t xml:space="preserve"> </w:t>
      </w:r>
      <w:r w:rsidRPr="003D0F53">
        <w:rPr>
          <w:rFonts w:cs="Arial"/>
          <w:i/>
          <w:sz w:val="22"/>
          <w:szCs w:val="22"/>
        </w:rPr>
        <w:t>gelling agent</w:t>
      </w:r>
      <w:r w:rsidRPr="003D0F53">
        <w:rPr>
          <w:rFonts w:cs="Arial"/>
          <w:sz w:val="22"/>
          <w:szCs w:val="22"/>
        </w:rPr>
        <w:t xml:space="preserve"> </w:t>
      </w:r>
      <w:proofErr w:type="spellStart"/>
      <w:r w:rsidRPr="003D0F53">
        <w:rPr>
          <w:rFonts w:cs="Arial"/>
          <w:sz w:val="22"/>
          <w:szCs w:val="22"/>
        </w:rPr>
        <w:t>ini</w:t>
      </w:r>
      <w:proofErr w:type="spellEnd"/>
      <w:r w:rsidRPr="003D0F53">
        <w:rPr>
          <w:rFonts w:cs="Arial"/>
          <w:sz w:val="22"/>
          <w:szCs w:val="22"/>
        </w:rPr>
        <w:t xml:space="preserve"> </w:t>
      </w:r>
      <w:proofErr w:type="spellStart"/>
      <w:r w:rsidR="00096804">
        <w:rPr>
          <w:rFonts w:cs="Arial"/>
          <w:sz w:val="22"/>
          <w:szCs w:val="22"/>
        </w:rPr>
        <w:t>di</w:t>
      </w:r>
      <w:r w:rsidRPr="003D0F53">
        <w:rPr>
          <w:rFonts w:cs="Arial"/>
          <w:sz w:val="22"/>
          <w:szCs w:val="22"/>
        </w:rPr>
        <w:t>perlu</w:t>
      </w:r>
      <w:r w:rsidR="00096804">
        <w:rPr>
          <w:rFonts w:cs="Arial"/>
          <w:sz w:val="22"/>
          <w:szCs w:val="22"/>
        </w:rPr>
        <w:t>kan</w:t>
      </w:r>
      <w:proofErr w:type="spellEnd"/>
      <w:r w:rsidR="00096804">
        <w:rPr>
          <w:rFonts w:cs="Arial"/>
          <w:sz w:val="22"/>
          <w:szCs w:val="22"/>
        </w:rPr>
        <w:t xml:space="preserve"> </w:t>
      </w:r>
      <w:proofErr w:type="spellStart"/>
      <w:r w:rsidRPr="003D0F53">
        <w:rPr>
          <w:rFonts w:cs="Arial"/>
          <w:sz w:val="22"/>
          <w:szCs w:val="22"/>
        </w:rPr>
        <w:t>karena</w:t>
      </w:r>
      <w:proofErr w:type="spellEnd"/>
      <w:r w:rsidRPr="003D0F53">
        <w:rPr>
          <w:rFonts w:cs="Arial"/>
          <w:sz w:val="22"/>
          <w:szCs w:val="22"/>
        </w:rPr>
        <w:t xml:space="preserve"> </w:t>
      </w:r>
      <w:r w:rsidRPr="003D0F53">
        <w:rPr>
          <w:rFonts w:cs="Arial"/>
          <w:i/>
          <w:sz w:val="22"/>
          <w:szCs w:val="22"/>
        </w:rPr>
        <w:t>gelling agent</w:t>
      </w:r>
      <w:r w:rsidRPr="003D0F53">
        <w:rPr>
          <w:rFonts w:cs="Arial"/>
          <w:sz w:val="22"/>
          <w:szCs w:val="22"/>
        </w:rPr>
        <w:t xml:space="preserve"> </w:t>
      </w:r>
      <w:proofErr w:type="spellStart"/>
      <w:r w:rsidRPr="003D0F53">
        <w:rPr>
          <w:rFonts w:cs="Arial"/>
          <w:sz w:val="22"/>
          <w:szCs w:val="22"/>
        </w:rPr>
        <w:t>dapat</w:t>
      </w:r>
      <w:proofErr w:type="spellEnd"/>
      <w:r w:rsidRPr="003D0F53">
        <w:rPr>
          <w:rFonts w:cs="Arial"/>
          <w:sz w:val="22"/>
          <w:szCs w:val="22"/>
        </w:rPr>
        <w:t xml:space="preserve"> </w:t>
      </w:r>
      <w:proofErr w:type="spellStart"/>
      <w:r w:rsidRPr="003D0F53">
        <w:rPr>
          <w:rFonts w:cs="Arial"/>
          <w:sz w:val="22"/>
          <w:szCs w:val="22"/>
        </w:rPr>
        <w:t>mempengaruhi</w:t>
      </w:r>
      <w:proofErr w:type="spellEnd"/>
      <w:r w:rsidRPr="003D0F53">
        <w:rPr>
          <w:rFonts w:cs="Arial"/>
          <w:sz w:val="22"/>
          <w:szCs w:val="22"/>
        </w:rPr>
        <w:t xml:space="preserve"> </w:t>
      </w:r>
      <w:proofErr w:type="spellStart"/>
      <w:r w:rsidRPr="003D0F53">
        <w:rPr>
          <w:rFonts w:cs="Arial"/>
          <w:sz w:val="22"/>
          <w:szCs w:val="22"/>
        </w:rPr>
        <w:t>karakteristik</w:t>
      </w:r>
      <w:proofErr w:type="spellEnd"/>
      <w:r w:rsidRPr="003D0F53">
        <w:rPr>
          <w:rFonts w:cs="Arial"/>
          <w:sz w:val="22"/>
          <w:szCs w:val="22"/>
        </w:rPr>
        <w:t xml:space="preserve"> dan </w:t>
      </w:r>
      <w:proofErr w:type="spellStart"/>
      <w:r w:rsidRPr="003D0F53">
        <w:rPr>
          <w:rFonts w:cs="Arial"/>
          <w:sz w:val="22"/>
          <w:szCs w:val="22"/>
        </w:rPr>
        <w:t>stabilitas</w:t>
      </w:r>
      <w:proofErr w:type="spellEnd"/>
      <w:r w:rsidRPr="003D0F53">
        <w:rPr>
          <w:rFonts w:cs="Arial"/>
          <w:sz w:val="22"/>
          <w:szCs w:val="22"/>
        </w:rPr>
        <w:t xml:space="preserve"> </w:t>
      </w:r>
      <w:proofErr w:type="spellStart"/>
      <w:r w:rsidRPr="003D0F53">
        <w:rPr>
          <w:rFonts w:cs="Arial"/>
          <w:sz w:val="22"/>
          <w:szCs w:val="22"/>
        </w:rPr>
        <w:t>fisik</w:t>
      </w:r>
      <w:proofErr w:type="spellEnd"/>
      <w:r w:rsidRPr="003D0F53">
        <w:rPr>
          <w:rFonts w:cs="Arial"/>
          <w:sz w:val="22"/>
          <w:szCs w:val="22"/>
        </w:rPr>
        <w:t xml:space="preserve"> </w:t>
      </w:r>
      <w:proofErr w:type="spellStart"/>
      <w:r w:rsidRPr="003D0F53">
        <w:rPr>
          <w:rFonts w:cs="Arial"/>
          <w:sz w:val="22"/>
          <w:szCs w:val="22"/>
        </w:rPr>
        <w:t>sediaan</w:t>
      </w:r>
      <w:proofErr w:type="spellEnd"/>
      <w:r w:rsidRPr="003D0F53">
        <w:rPr>
          <w:rFonts w:cs="Arial"/>
          <w:sz w:val="22"/>
          <w:szCs w:val="22"/>
        </w:rPr>
        <w:t xml:space="preserve"> gel. </w:t>
      </w:r>
      <w:r w:rsidRPr="003D0F53">
        <w:rPr>
          <w:rFonts w:cs="Arial"/>
          <w:i/>
          <w:sz w:val="22"/>
          <w:szCs w:val="22"/>
        </w:rPr>
        <w:t>Gelling agent</w:t>
      </w:r>
      <w:r w:rsidRPr="003D0F53">
        <w:rPr>
          <w:rFonts w:cs="Arial"/>
          <w:sz w:val="22"/>
          <w:szCs w:val="22"/>
        </w:rPr>
        <w:t xml:space="preserve"> </w:t>
      </w:r>
      <w:proofErr w:type="spellStart"/>
      <w:r w:rsidRPr="003D0F53">
        <w:rPr>
          <w:rFonts w:cs="Arial"/>
          <w:sz w:val="22"/>
          <w:szCs w:val="22"/>
        </w:rPr>
        <w:t>memiliki</w:t>
      </w:r>
      <w:proofErr w:type="spellEnd"/>
      <w:r w:rsidRPr="003D0F53">
        <w:rPr>
          <w:rFonts w:cs="Arial"/>
          <w:sz w:val="22"/>
          <w:szCs w:val="22"/>
        </w:rPr>
        <w:t xml:space="preserve"> </w:t>
      </w:r>
      <w:proofErr w:type="spellStart"/>
      <w:r w:rsidRPr="003D0F53">
        <w:rPr>
          <w:rFonts w:cs="Arial"/>
          <w:sz w:val="22"/>
          <w:szCs w:val="22"/>
        </w:rPr>
        <w:t>karakteristik</w:t>
      </w:r>
      <w:proofErr w:type="spellEnd"/>
      <w:r w:rsidRPr="003D0F53">
        <w:rPr>
          <w:rFonts w:cs="Arial"/>
          <w:sz w:val="22"/>
          <w:szCs w:val="22"/>
        </w:rPr>
        <w:t xml:space="preserve"> yang </w:t>
      </w:r>
      <w:proofErr w:type="spellStart"/>
      <w:r w:rsidRPr="003D0F53">
        <w:rPr>
          <w:rFonts w:cs="Arial"/>
          <w:sz w:val="22"/>
          <w:szCs w:val="22"/>
        </w:rPr>
        <w:t>berbeda-beda</w:t>
      </w:r>
      <w:proofErr w:type="spellEnd"/>
      <w:r w:rsidRPr="003D0F53">
        <w:rPr>
          <w:rFonts w:cs="Arial"/>
          <w:sz w:val="22"/>
          <w:szCs w:val="22"/>
        </w:rPr>
        <w:t xml:space="preserve"> dan </w:t>
      </w:r>
      <w:proofErr w:type="spellStart"/>
      <w:r w:rsidRPr="003D0F53">
        <w:rPr>
          <w:rFonts w:cs="Arial"/>
          <w:sz w:val="22"/>
          <w:szCs w:val="22"/>
        </w:rPr>
        <w:t>apabila</w:t>
      </w:r>
      <w:proofErr w:type="spellEnd"/>
      <w:r w:rsidRPr="003D0F53">
        <w:rPr>
          <w:rFonts w:cs="Arial"/>
          <w:sz w:val="22"/>
          <w:szCs w:val="22"/>
        </w:rPr>
        <w:t xml:space="preserve"> </w:t>
      </w:r>
      <w:r w:rsidRPr="003D0F53">
        <w:rPr>
          <w:rFonts w:cs="Arial"/>
          <w:i/>
          <w:sz w:val="22"/>
          <w:szCs w:val="22"/>
        </w:rPr>
        <w:t>gelling agent</w:t>
      </w:r>
      <w:r w:rsidRPr="003D0F53">
        <w:rPr>
          <w:rFonts w:cs="Arial"/>
          <w:sz w:val="22"/>
          <w:szCs w:val="22"/>
        </w:rPr>
        <w:t xml:space="preserve"> </w:t>
      </w:r>
      <w:proofErr w:type="spellStart"/>
      <w:r w:rsidRPr="003D0F53">
        <w:rPr>
          <w:rFonts w:cs="Arial"/>
          <w:sz w:val="22"/>
          <w:szCs w:val="22"/>
        </w:rPr>
        <w:t>digunakan</w:t>
      </w:r>
      <w:proofErr w:type="spellEnd"/>
      <w:r w:rsidRPr="003D0F53">
        <w:rPr>
          <w:rFonts w:cs="Arial"/>
          <w:sz w:val="22"/>
          <w:szCs w:val="22"/>
        </w:rPr>
        <w:t xml:space="preserve"> </w:t>
      </w:r>
      <w:proofErr w:type="spellStart"/>
      <w:r w:rsidRPr="003D0F53">
        <w:rPr>
          <w:rFonts w:cs="Arial"/>
          <w:sz w:val="22"/>
          <w:szCs w:val="22"/>
        </w:rPr>
        <w:t>dalam</w:t>
      </w:r>
      <w:proofErr w:type="spellEnd"/>
      <w:r w:rsidRPr="003D0F53">
        <w:rPr>
          <w:rFonts w:cs="Arial"/>
          <w:sz w:val="22"/>
          <w:szCs w:val="22"/>
        </w:rPr>
        <w:t xml:space="preserve"> </w:t>
      </w:r>
      <w:proofErr w:type="spellStart"/>
      <w:r w:rsidRPr="003D0F53">
        <w:rPr>
          <w:rFonts w:cs="Arial"/>
          <w:sz w:val="22"/>
          <w:szCs w:val="22"/>
        </w:rPr>
        <w:t>konsentrasi</w:t>
      </w:r>
      <w:proofErr w:type="spellEnd"/>
      <w:r w:rsidRPr="003D0F53">
        <w:rPr>
          <w:rFonts w:cs="Arial"/>
          <w:sz w:val="22"/>
          <w:szCs w:val="22"/>
        </w:rPr>
        <w:t xml:space="preserve"> yang </w:t>
      </w:r>
      <w:proofErr w:type="spellStart"/>
      <w:r w:rsidRPr="003D0F53">
        <w:rPr>
          <w:rFonts w:cs="Arial"/>
          <w:sz w:val="22"/>
          <w:szCs w:val="22"/>
        </w:rPr>
        <w:t>tingi</w:t>
      </w:r>
      <w:proofErr w:type="spellEnd"/>
      <w:r w:rsidRPr="003D0F53">
        <w:rPr>
          <w:rFonts w:cs="Arial"/>
          <w:sz w:val="22"/>
          <w:szCs w:val="22"/>
        </w:rPr>
        <w:t xml:space="preserve"> </w:t>
      </w:r>
      <w:proofErr w:type="spellStart"/>
      <w:r w:rsidRPr="003D0F53">
        <w:rPr>
          <w:rFonts w:cs="Arial"/>
          <w:sz w:val="22"/>
          <w:szCs w:val="22"/>
        </w:rPr>
        <w:t>dapat</w:t>
      </w:r>
      <w:proofErr w:type="spellEnd"/>
      <w:r w:rsidRPr="003D0F53">
        <w:rPr>
          <w:rFonts w:cs="Arial"/>
          <w:sz w:val="22"/>
          <w:szCs w:val="22"/>
        </w:rPr>
        <w:t xml:space="preserve"> </w:t>
      </w:r>
      <w:proofErr w:type="spellStart"/>
      <w:r w:rsidRPr="003D0F53">
        <w:rPr>
          <w:rFonts w:cs="Arial"/>
          <w:sz w:val="22"/>
          <w:szCs w:val="22"/>
        </w:rPr>
        <w:t>menyebabkan</w:t>
      </w:r>
      <w:proofErr w:type="spellEnd"/>
      <w:r w:rsidRPr="003D0F53">
        <w:rPr>
          <w:rFonts w:cs="Arial"/>
          <w:sz w:val="22"/>
          <w:szCs w:val="22"/>
        </w:rPr>
        <w:t xml:space="preserve"> </w:t>
      </w:r>
      <w:proofErr w:type="spellStart"/>
      <w:r w:rsidRPr="003D0F53">
        <w:rPr>
          <w:rFonts w:cs="Arial"/>
          <w:sz w:val="22"/>
          <w:szCs w:val="22"/>
        </w:rPr>
        <w:t>tekstur</w:t>
      </w:r>
      <w:proofErr w:type="spellEnd"/>
      <w:r w:rsidRPr="003D0F53">
        <w:rPr>
          <w:rFonts w:cs="Arial"/>
          <w:sz w:val="22"/>
          <w:szCs w:val="22"/>
        </w:rPr>
        <w:t xml:space="preserve"> gel yang </w:t>
      </w:r>
      <w:proofErr w:type="spellStart"/>
      <w:r w:rsidRPr="003D0F53">
        <w:rPr>
          <w:rFonts w:cs="Arial"/>
          <w:sz w:val="22"/>
          <w:szCs w:val="22"/>
        </w:rPr>
        <w:t>terlalu</w:t>
      </w:r>
      <w:proofErr w:type="spellEnd"/>
      <w:r w:rsidRPr="003D0F53">
        <w:rPr>
          <w:rFonts w:cs="Arial"/>
          <w:sz w:val="22"/>
          <w:szCs w:val="22"/>
        </w:rPr>
        <w:t xml:space="preserve"> </w:t>
      </w:r>
      <w:proofErr w:type="spellStart"/>
      <w:r w:rsidRPr="003D0F53">
        <w:rPr>
          <w:rFonts w:cs="Arial"/>
          <w:sz w:val="22"/>
          <w:szCs w:val="22"/>
        </w:rPr>
        <w:t>kental</w:t>
      </w:r>
      <w:proofErr w:type="spellEnd"/>
      <w:r w:rsidRPr="003D0F53">
        <w:rPr>
          <w:rFonts w:cs="Arial"/>
          <w:sz w:val="22"/>
          <w:szCs w:val="22"/>
        </w:rPr>
        <w:t xml:space="preserve"> </w:t>
      </w:r>
      <w:proofErr w:type="spellStart"/>
      <w:r w:rsidRPr="003D0F53">
        <w:rPr>
          <w:rFonts w:cs="Arial"/>
          <w:sz w:val="22"/>
          <w:szCs w:val="22"/>
        </w:rPr>
        <w:t>sehingga</w:t>
      </w:r>
      <w:proofErr w:type="spellEnd"/>
      <w:r w:rsidRPr="003D0F53">
        <w:rPr>
          <w:rFonts w:cs="Arial"/>
          <w:sz w:val="22"/>
          <w:szCs w:val="22"/>
        </w:rPr>
        <w:t xml:space="preserve"> gel </w:t>
      </w:r>
      <w:proofErr w:type="spellStart"/>
      <w:r w:rsidRPr="003D0F53">
        <w:rPr>
          <w:rFonts w:cs="Arial"/>
          <w:sz w:val="22"/>
          <w:szCs w:val="22"/>
        </w:rPr>
        <w:t>akan</w:t>
      </w:r>
      <w:proofErr w:type="spellEnd"/>
      <w:r w:rsidRPr="003D0F53">
        <w:rPr>
          <w:rFonts w:cs="Arial"/>
          <w:sz w:val="22"/>
          <w:szCs w:val="22"/>
        </w:rPr>
        <w:t xml:space="preserve"> </w:t>
      </w:r>
      <w:proofErr w:type="spellStart"/>
      <w:r w:rsidRPr="003D0F53">
        <w:rPr>
          <w:rFonts w:cs="Arial"/>
          <w:sz w:val="22"/>
          <w:szCs w:val="22"/>
        </w:rPr>
        <w:t>sulit</w:t>
      </w:r>
      <w:proofErr w:type="spellEnd"/>
      <w:r w:rsidRPr="003D0F53">
        <w:rPr>
          <w:rFonts w:cs="Arial"/>
          <w:sz w:val="22"/>
          <w:szCs w:val="22"/>
        </w:rPr>
        <w:t xml:space="preserve"> </w:t>
      </w:r>
      <w:proofErr w:type="spellStart"/>
      <w:r w:rsidRPr="003D0F53">
        <w:rPr>
          <w:rFonts w:cs="Arial"/>
          <w:sz w:val="22"/>
          <w:szCs w:val="22"/>
        </w:rPr>
        <w:t>dikeluarkan</w:t>
      </w:r>
      <w:proofErr w:type="spellEnd"/>
      <w:r w:rsidRPr="003D0F53">
        <w:rPr>
          <w:rFonts w:cs="Arial"/>
          <w:sz w:val="22"/>
          <w:szCs w:val="22"/>
        </w:rPr>
        <w:t xml:space="preserve"> dan </w:t>
      </w:r>
      <w:proofErr w:type="spellStart"/>
      <w:r w:rsidRPr="003D0F53">
        <w:rPr>
          <w:rFonts w:cs="Arial"/>
          <w:sz w:val="22"/>
          <w:szCs w:val="22"/>
        </w:rPr>
        <w:t>kemasan</w:t>
      </w:r>
      <w:proofErr w:type="spellEnd"/>
      <w:r w:rsidR="008C779A" w:rsidRPr="003D0F53">
        <w:rPr>
          <w:rFonts w:cs="Arial"/>
          <w:sz w:val="22"/>
          <w:szCs w:val="22"/>
          <w:lang w:val="id-ID"/>
        </w:rPr>
        <w:t xml:space="preserve">. </w:t>
      </w:r>
      <w:proofErr w:type="spellStart"/>
      <w:r w:rsidRPr="003D0F53">
        <w:rPr>
          <w:rFonts w:cs="Arial"/>
          <w:sz w:val="22"/>
          <w:szCs w:val="22"/>
        </w:rPr>
        <w:t>Tujuan</w:t>
      </w:r>
      <w:proofErr w:type="spellEnd"/>
      <w:r w:rsidRPr="003D0F53">
        <w:rPr>
          <w:rFonts w:cs="Arial"/>
          <w:sz w:val="22"/>
          <w:szCs w:val="22"/>
        </w:rPr>
        <w:t xml:space="preserve"> </w:t>
      </w:r>
      <w:proofErr w:type="spellStart"/>
      <w:r w:rsidRPr="003D0F53">
        <w:rPr>
          <w:rFonts w:cs="Arial"/>
          <w:sz w:val="22"/>
          <w:szCs w:val="22"/>
        </w:rPr>
        <w:t>penelitian</w:t>
      </w:r>
      <w:proofErr w:type="spellEnd"/>
      <w:r w:rsidRPr="003D0F53">
        <w:rPr>
          <w:rFonts w:cs="Arial"/>
          <w:sz w:val="22"/>
          <w:szCs w:val="22"/>
        </w:rPr>
        <w:t xml:space="preserve"> </w:t>
      </w:r>
      <w:proofErr w:type="spellStart"/>
      <w:r w:rsidRPr="003D0F53">
        <w:rPr>
          <w:rFonts w:cs="Arial"/>
          <w:sz w:val="22"/>
          <w:szCs w:val="22"/>
        </w:rPr>
        <w:t>adalah</w:t>
      </w:r>
      <w:proofErr w:type="spellEnd"/>
      <w:r w:rsidRPr="003D0F53">
        <w:rPr>
          <w:rFonts w:cs="Arial"/>
          <w:sz w:val="22"/>
          <w:szCs w:val="22"/>
        </w:rPr>
        <w:t xml:space="preserve"> </w:t>
      </w:r>
      <w:proofErr w:type="spellStart"/>
      <w:r w:rsidRPr="003D0F53">
        <w:rPr>
          <w:rFonts w:cs="Arial"/>
          <w:sz w:val="22"/>
          <w:szCs w:val="22"/>
        </w:rPr>
        <w:t>untuk</w:t>
      </w:r>
      <w:proofErr w:type="spellEnd"/>
      <w:r w:rsidRPr="003D0F53">
        <w:rPr>
          <w:rFonts w:cs="Arial"/>
          <w:sz w:val="22"/>
          <w:szCs w:val="22"/>
        </w:rPr>
        <w:t xml:space="preserve"> </w:t>
      </w:r>
      <w:proofErr w:type="spellStart"/>
      <w:r w:rsidRPr="003D0F53">
        <w:rPr>
          <w:rFonts w:cs="Arial"/>
          <w:sz w:val="22"/>
          <w:szCs w:val="22"/>
        </w:rPr>
        <w:t>menentukan</w:t>
      </w:r>
      <w:proofErr w:type="spellEnd"/>
      <w:r w:rsidRPr="003D0F53">
        <w:rPr>
          <w:rFonts w:cs="Arial"/>
          <w:sz w:val="22"/>
          <w:szCs w:val="22"/>
        </w:rPr>
        <w:t xml:space="preserve"> formula optimal dan </w:t>
      </w:r>
      <w:proofErr w:type="spellStart"/>
      <w:r w:rsidRPr="003D0F53">
        <w:rPr>
          <w:rFonts w:cs="Arial"/>
          <w:sz w:val="22"/>
          <w:szCs w:val="22"/>
        </w:rPr>
        <w:t>pengaruh</w:t>
      </w:r>
      <w:proofErr w:type="spellEnd"/>
      <w:r w:rsidRPr="003D0F53">
        <w:rPr>
          <w:rFonts w:cs="Arial"/>
          <w:sz w:val="22"/>
          <w:szCs w:val="22"/>
        </w:rPr>
        <w:t xml:space="preserve"> </w:t>
      </w:r>
      <w:proofErr w:type="spellStart"/>
      <w:r w:rsidRPr="003D0F53">
        <w:rPr>
          <w:rFonts w:cs="Arial"/>
          <w:sz w:val="22"/>
          <w:szCs w:val="22"/>
        </w:rPr>
        <w:t>variasi</w:t>
      </w:r>
      <w:proofErr w:type="spellEnd"/>
      <w:r w:rsidRPr="003D0F53">
        <w:rPr>
          <w:rFonts w:cs="Arial"/>
          <w:sz w:val="22"/>
          <w:szCs w:val="22"/>
        </w:rPr>
        <w:t xml:space="preserve"> </w:t>
      </w:r>
      <w:proofErr w:type="spellStart"/>
      <w:r w:rsidRPr="003D0F53">
        <w:rPr>
          <w:rFonts w:cs="Arial"/>
          <w:sz w:val="22"/>
          <w:szCs w:val="22"/>
        </w:rPr>
        <w:t>konsentrasi</w:t>
      </w:r>
      <w:proofErr w:type="spellEnd"/>
      <w:r w:rsidRPr="003D0F53">
        <w:rPr>
          <w:rFonts w:cs="Arial"/>
          <w:sz w:val="22"/>
          <w:szCs w:val="22"/>
        </w:rPr>
        <w:t xml:space="preserve"> Na</w:t>
      </w:r>
      <w:r w:rsidR="00096804">
        <w:rPr>
          <w:rFonts w:cs="Arial"/>
          <w:sz w:val="22"/>
          <w:szCs w:val="22"/>
        </w:rPr>
        <w:t>-</w:t>
      </w:r>
      <w:r w:rsidRPr="003D0F53">
        <w:rPr>
          <w:rFonts w:cs="Arial"/>
          <w:sz w:val="22"/>
          <w:szCs w:val="22"/>
        </w:rPr>
        <w:t xml:space="preserve">CMC </w:t>
      </w:r>
      <w:proofErr w:type="spellStart"/>
      <w:r w:rsidRPr="003D0F53">
        <w:rPr>
          <w:rFonts w:cs="Arial"/>
          <w:sz w:val="22"/>
          <w:szCs w:val="22"/>
        </w:rPr>
        <w:t>sebagai</w:t>
      </w:r>
      <w:proofErr w:type="spellEnd"/>
      <w:r w:rsidRPr="003D0F53">
        <w:rPr>
          <w:rFonts w:cs="Arial"/>
          <w:sz w:val="22"/>
          <w:szCs w:val="22"/>
        </w:rPr>
        <w:t xml:space="preserve"> </w:t>
      </w:r>
      <w:r w:rsidRPr="003D0F53">
        <w:rPr>
          <w:rFonts w:cs="Arial"/>
          <w:i/>
          <w:sz w:val="22"/>
          <w:szCs w:val="22"/>
        </w:rPr>
        <w:t>gelling agent</w:t>
      </w:r>
      <w:r w:rsidRPr="003D0F53">
        <w:rPr>
          <w:rFonts w:cs="Arial"/>
          <w:sz w:val="22"/>
          <w:szCs w:val="22"/>
        </w:rPr>
        <w:t xml:space="preserve"> </w:t>
      </w:r>
      <w:proofErr w:type="spellStart"/>
      <w:r w:rsidRPr="003D0F53">
        <w:rPr>
          <w:rFonts w:cs="Arial"/>
          <w:sz w:val="22"/>
          <w:szCs w:val="22"/>
        </w:rPr>
        <w:t>terhadap</w:t>
      </w:r>
      <w:proofErr w:type="spellEnd"/>
      <w:r w:rsidRPr="003D0F53">
        <w:rPr>
          <w:rFonts w:cs="Arial"/>
          <w:sz w:val="22"/>
          <w:szCs w:val="22"/>
        </w:rPr>
        <w:t xml:space="preserve"> </w:t>
      </w:r>
      <w:proofErr w:type="spellStart"/>
      <w:r w:rsidRPr="003D0F53">
        <w:rPr>
          <w:rFonts w:cs="Arial"/>
          <w:sz w:val="22"/>
          <w:szCs w:val="22"/>
        </w:rPr>
        <w:t>stabilitas</w:t>
      </w:r>
      <w:proofErr w:type="spellEnd"/>
      <w:r w:rsidRPr="003D0F53">
        <w:rPr>
          <w:rFonts w:cs="Arial"/>
          <w:sz w:val="22"/>
          <w:szCs w:val="22"/>
        </w:rPr>
        <w:t xml:space="preserve"> </w:t>
      </w:r>
      <w:proofErr w:type="spellStart"/>
      <w:r w:rsidRPr="003D0F53">
        <w:rPr>
          <w:rFonts w:cs="Arial"/>
          <w:sz w:val="22"/>
          <w:szCs w:val="22"/>
        </w:rPr>
        <w:t>fisik</w:t>
      </w:r>
      <w:proofErr w:type="spellEnd"/>
      <w:r w:rsidRPr="003D0F53">
        <w:rPr>
          <w:rFonts w:cs="Arial"/>
          <w:sz w:val="22"/>
          <w:szCs w:val="22"/>
        </w:rPr>
        <w:t xml:space="preserve"> dan </w:t>
      </w:r>
      <w:proofErr w:type="spellStart"/>
      <w:r w:rsidRPr="003D0F53">
        <w:rPr>
          <w:rFonts w:cs="Arial"/>
          <w:sz w:val="22"/>
          <w:szCs w:val="22"/>
        </w:rPr>
        <w:t>kimia</w:t>
      </w:r>
      <w:proofErr w:type="spellEnd"/>
      <w:r w:rsidRPr="003D0F53">
        <w:rPr>
          <w:rFonts w:cs="Arial"/>
          <w:sz w:val="22"/>
          <w:szCs w:val="22"/>
        </w:rPr>
        <w:t xml:space="preserve"> </w:t>
      </w:r>
      <w:proofErr w:type="spellStart"/>
      <w:r w:rsidRPr="003D0F53">
        <w:rPr>
          <w:rFonts w:cs="Arial"/>
          <w:sz w:val="22"/>
          <w:szCs w:val="22"/>
        </w:rPr>
        <w:t>ekstrak</w:t>
      </w:r>
      <w:proofErr w:type="spellEnd"/>
      <w:r w:rsidRPr="003D0F53">
        <w:rPr>
          <w:rFonts w:cs="Arial"/>
          <w:sz w:val="22"/>
          <w:szCs w:val="22"/>
        </w:rPr>
        <w:t xml:space="preserve"> </w:t>
      </w:r>
      <w:proofErr w:type="spellStart"/>
      <w:r w:rsidRPr="003D0F53">
        <w:rPr>
          <w:rFonts w:cs="Arial"/>
          <w:sz w:val="22"/>
          <w:szCs w:val="22"/>
        </w:rPr>
        <w:t>daun</w:t>
      </w:r>
      <w:proofErr w:type="spellEnd"/>
      <w:r w:rsidRPr="003D0F53">
        <w:rPr>
          <w:rFonts w:cs="Arial"/>
          <w:sz w:val="22"/>
          <w:szCs w:val="22"/>
        </w:rPr>
        <w:t xml:space="preserve"> </w:t>
      </w:r>
      <w:proofErr w:type="spellStart"/>
      <w:r w:rsidRPr="003D0F53">
        <w:rPr>
          <w:rFonts w:cs="Arial"/>
          <w:sz w:val="22"/>
          <w:szCs w:val="22"/>
        </w:rPr>
        <w:t>serai</w:t>
      </w:r>
      <w:proofErr w:type="spellEnd"/>
      <w:r w:rsidRPr="003D0F53">
        <w:rPr>
          <w:rFonts w:cs="Arial"/>
          <w:sz w:val="22"/>
          <w:szCs w:val="22"/>
        </w:rPr>
        <w:t xml:space="preserve"> </w:t>
      </w:r>
      <w:proofErr w:type="spellStart"/>
      <w:r w:rsidRPr="003D0F53">
        <w:rPr>
          <w:rFonts w:cs="Arial"/>
          <w:sz w:val="22"/>
          <w:szCs w:val="22"/>
        </w:rPr>
        <w:t>wangi</w:t>
      </w:r>
      <w:proofErr w:type="spellEnd"/>
      <w:r w:rsidRPr="003D0F53">
        <w:rPr>
          <w:rFonts w:cs="Arial"/>
          <w:sz w:val="22"/>
          <w:szCs w:val="22"/>
        </w:rPr>
        <w:t xml:space="preserve"> </w:t>
      </w:r>
      <w:r w:rsidRPr="003D0F53">
        <w:rPr>
          <w:rFonts w:cs="Arial"/>
          <w:i/>
          <w:sz w:val="22"/>
          <w:szCs w:val="22"/>
        </w:rPr>
        <w:t xml:space="preserve">(Cymbopogon </w:t>
      </w:r>
      <w:proofErr w:type="spellStart"/>
      <w:r w:rsidRPr="003D0F53">
        <w:rPr>
          <w:rFonts w:cs="Arial"/>
          <w:i/>
          <w:sz w:val="22"/>
          <w:szCs w:val="22"/>
        </w:rPr>
        <w:t>nardus</w:t>
      </w:r>
      <w:proofErr w:type="spellEnd"/>
      <w:r w:rsidRPr="003D0F53">
        <w:rPr>
          <w:rFonts w:cs="Arial"/>
          <w:i/>
          <w:sz w:val="22"/>
          <w:szCs w:val="22"/>
        </w:rPr>
        <w:t xml:space="preserve"> (L.) </w:t>
      </w:r>
      <w:proofErr w:type="spellStart"/>
      <w:r w:rsidRPr="003D0F53">
        <w:rPr>
          <w:rFonts w:cs="Arial"/>
          <w:i/>
          <w:sz w:val="22"/>
          <w:szCs w:val="22"/>
        </w:rPr>
        <w:t>Rendle</w:t>
      </w:r>
      <w:proofErr w:type="spellEnd"/>
      <w:r w:rsidR="00096804">
        <w:rPr>
          <w:rFonts w:cs="Arial"/>
          <w:i/>
          <w:sz w:val="22"/>
          <w:szCs w:val="22"/>
        </w:rPr>
        <w:t>)</w:t>
      </w:r>
      <w:r w:rsidR="008C779A" w:rsidRPr="003D0F53">
        <w:rPr>
          <w:rFonts w:cs="Arial"/>
          <w:sz w:val="22"/>
          <w:szCs w:val="22"/>
        </w:rPr>
        <w:t>.</w:t>
      </w:r>
      <w:r w:rsidR="00096804">
        <w:rPr>
          <w:rFonts w:cs="Arial"/>
          <w:sz w:val="22"/>
          <w:szCs w:val="22"/>
        </w:rPr>
        <w:t xml:space="preserve"> </w:t>
      </w:r>
      <w:r w:rsidRPr="003D0F53">
        <w:rPr>
          <w:rFonts w:cs="Arial"/>
          <w:sz w:val="22"/>
          <w:szCs w:val="22"/>
        </w:rPr>
        <w:t>Uji</w:t>
      </w:r>
      <w:r w:rsidR="00096804">
        <w:rPr>
          <w:rFonts w:cs="Arial"/>
          <w:sz w:val="22"/>
          <w:szCs w:val="22"/>
        </w:rPr>
        <w:t xml:space="preserve"> </w:t>
      </w:r>
      <w:proofErr w:type="spellStart"/>
      <w:r w:rsidRPr="003D0F53">
        <w:rPr>
          <w:rFonts w:cs="Arial"/>
          <w:sz w:val="22"/>
          <w:szCs w:val="22"/>
        </w:rPr>
        <w:t>stabilitas</w:t>
      </w:r>
      <w:proofErr w:type="spellEnd"/>
      <w:r w:rsidRPr="003D0F53">
        <w:rPr>
          <w:rFonts w:cs="Arial"/>
          <w:sz w:val="22"/>
          <w:szCs w:val="22"/>
        </w:rPr>
        <w:t xml:space="preserve"> </w:t>
      </w:r>
      <w:proofErr w:type="spellStart"/>
      <w:r w:rsidRPr="003D0F53">
        <w:rPr>
          <w:rFonts w:cs="Arial"/>
          <w:sz w:val="22"/>
          <w:szCs w:val="22"/>
        </w:rPr>
        <w:t>sediaan</w:t>
      </w:r>
      <w:proofErr w:type="spellEnd"/>
      <w:r w:rsidRPr="003D0F53">
        <w:rPr>
          <w:rFonts w:cs="Arial"/>
          <w:sz w:val="22"/>
          <w:szCs w:val="22"/>
        </w:rPr>
        <w:t xml:space="preserve"> gel yang </w:t>
      </w:r>
      <w:proofErr w:type="spellStart"/>
      <w:r w:rsidRPr="003D0F53">
        <w:rPr>
          <w:rFonts w:cs="Arial"/>
          <w:sz w:val="22"/>
          <w:szCs w:val="22"/>
        </w:rPr>
        <w:t>dilakukan</w:t>
      </w:r>
      <w:proofErr w:type="spellEnd"/>
      <w:r w:rsidRPr="003D0F53">
        <w:rPr>
          <w:rFonts w:cs="Arial"/>
          <w:sz w:val="22"/>
          <w:szCs w:val="22"/>
        </w:rPr>
        <w:t xml:space="preserve"> </w:t>
      </w:r>
      <w:proofErr w:type="spellStart"/>
      <w:r w:rsidRPr="003D0F53">
        <w:rPr>
          <w:rFonts w:cs="Arial"/>
          <w:sz w:val="22"/>
          <w:szCs w:val="22"/>
        </w:rPr>
        <w:t>yaitu</w:t>
      </w:r>
      <w:proofErr w:type="spellEnd"/>
      <w:r w:rsidR="00E10BDF" w:rsidRPr="003D0F53">
        <w:rPr>
          <w:rFonts w:cs="Arial"/>
          <w:sz w:val="22"/>
          <w:szCs w:val="22"/>
        </w:rPr>
        <w:t xml:space="preserve"> </w:t>
      </w:r>
      <w:proofErr w:type="spellStart"/>
      <w:r w:rsidR="00E10BDF" w:rsidRPr="003D0F53">
        <w:rPr>
          <w:rFonts w:cs="Arial"/>
          <w:sz w:val="22"/>
          <w:szCs w:val="22"/>
        </w:rPr>
        <w:t>organoleptik</w:t>
      </w:r>
      <w:proofErr w:type="spellEnd"/>
      <w:r w:rsidR="00E10BDF" w:rsidRPr="003D0F53">
        <w:rPr>
          <w:rFonts w:cs="Arial"/>
          <w:sz w:val="22"/>
          <w:szCs w:val="22"/>
        </w:rPr>
        <w:t>,</w:t>
      </w:r>
      <w:r w:rsidRPr="003D0F53">
        <w:rPr>
          <w:rFonts w:cs="Arial"/>
          <w:sz w:val="22"/>
          <w:szCs w:val="22"/>
        </w:rPr>
        <w:t xml:space="preserve"> </w:t>
      </w:r>
      <w:proofErr w:type="spellStart"/>
      <w:r w:rsidRPr="003D0F53">
        <w:rPr>
          <w:rFonts w:cs="Arial"/>
          <w:sz w:val="22"/>
          <w:szCs w:val="22"/>
        </w:rPr>
        <w:t>homogenitas</w:t>
      </w:r>
      <w:proofErr w:type="spellEnd"/>
      <w:r w:rsidRPr="003D0F53">
        <w:rPr>
          <w:rFonts w:cs="Arial"/>
          <w:sz w:val="22"/>
          <w:szCs w:val="22"/>
        </w:rPr>
        <w:t xml:space="preserve">, </w:t>
      </w:r>
      <w:proofErr w:type="spellStart"/>
      <w:r w:rsidRPr="003D0F53">
        <w:rPr>
          <w:rFonts w:cs="Arial"/>
          <w:sz w:val="22"/>
          <w:szCs w:val="22"/>
        </w:rPr>
        <w:t>daya</w:t>
      </w:r>
      <w:proofErr w:type="spellEnd"/>
      <w:r w:rsidRPr="003D0F53">
        <w:rPr>
          <w:rFonts w:cs="Arial"/>
          <w:sz w:val="22"/>
          <w:szCs w:val="22"/>
        </w:rPr>
        <w:t xml:space="preserve"> </w:t>
      </w:r>
      <w:proofErr w:type="spellStart"/>
      <w:r w:rsidRPr="003D0F53">
        <w:rPr>
          <w:rFonts w:cs="Arial"/>
          <w:sz w:val="22"/>
          <w:szCs w:val="22"/>
        </w:rPr>
        <w:t>sebar</w:t>
      </w:r>
      <w:proofErr w:type="spellEnd"/>
      <w:r w:rsidRPr="003D0F53">
        <w:rPr>
          <w:rFonts w:cs="Arial"/>
          <w:sz w:val="22"/>
          <w:szCs w:val="22"/>
        </w:rPr>
        <w:t xml:space="preserve">, </w:t>
      </w:r>
      <w:proofErr w:type="spellStart"/>
      <w:r w:rsidRPr="003D0F53">
        <w:rPr>
          <w:rFonts w:cs="Arial"/>
          <w:sz w:val="22"/>
          <w:szCs w:val="22"/>
        </w:rPr>
        <w:t>daya</w:t>
      </w:r>
      <w:proofErr w:type="spellEnd"/>
      <w:r w:rsidRPr="003D0F53">
        <w:rPr>
          <w:rFonts w:cs="Arial"/>
          <w:sz w:val="22"/>
          <w:szCs w:val="22"/>
        </w:rPr>
        <w:t xml:space="preserve"> </w:t>
      </w:r>
      <w:proofErr w:type="spellStart"/>
      <w:r w:rsidRPr="003D0F53">
        <w:rPr>
          <w:rFonts w:cs="Arial"/>
          <w:sz w:val="22"/>
          <w:szCs w:val="22"/>
        </w:rPr>
        <w:t>lekat</w:t>
      </w:r>
      <w:proofErr w:type="spellEnd"/>
      <w:r w:rsidRPr="003D0F53">
        <w:rPr>
          <w:rFonts w:cs="Arial"/>
          <w:sz w:val="22"/>
          <w:szCs w:val="22"/>
        </w:rPr>
        <w:t xml:space="preserve">, pH, </w:t>
      </w:r>
      <w:proofErr w:type="spellStart"/>
      <w:r w:rsidRPr="003D0F53">
        <w:rPr>
          <w:rFonts w:cs="Arial"/>
          <w:sz w:val="22"/>
          <w:szCs w:val="22"/>
        </w:rPr>
        <w:t>viskositas</w:t>
      </w:r>
      <w:proofErr w:type="spellEnd"/>
      <w:r w:rsidRPr="003D0F53">
        <w:rPr>
          <w:rFonts w:cs="Arial"/>
          <w:sz w:val="22"/>
          <w:szCs w:val="22"/>
        </w:rPr>
        <w:t xml:space="preserve"> dan </w:t>
      </w:r>
      <w:proofErr w:type="spellStart"/>
      <w:r w:rsidRPr="003D0F53">
        <w:rPr>
          <w:rFonts w:cs="Arial"/>
          <w:sz w:val="22"/>
          <w:szCs w:val="22"/>
        </w:rPr>
        <w:t>stabilitas</w:t>
      </w:r>
      <w:proofErr w:type="spellEnd"/>
      <w:r w:rsidRPr="003D0F53">
        <w:rPr>
          <w:rFonts w:cs="Arial"/>
          <w:sz w:val="22"/>
          <w:szCs w:val="22"/>
        </w:rPr>
        <w:t xml:space="preserve"> </w:t>
      </w:r>
      <w:r w:rsidRPr="003D0F53">
        <w:rPr>
          <w:rFonts w:cs="Arial"/>
          <w:i/>
          <w:sz w:val="22"/>
          <w:szCs w:val="22"/>
        </w:rPr>
        <w:t>freeze-thaw</w:t>
      </w:r>
      <w:r w:rsidRPr="003D0F53">
        <w:rPr>
          <w:rFonts w:cs="Arial"/>
          <w:sz w:val="22"/>
          <w:szCs w:val="22"/>
        </w:rPr>
        <w:t xml:space="preserve">. </w:t>
      </w:r>
      <w:proofErr w:type="spellStart"/>
      <w:r w:rsidRPr="003D0F53">
        <w:rPr>
          <w:rFonts w:cs="Arial"/>
          <w:sz w:val="22"/>
          <w:szCs w:val="22"/>
        </w:rPr>
        <w:t>Sediaan</w:t>
      </w:r>
      <w:proofErr w:type="spellEnd"/>
      <w:r w:rsidRPr="003D0F53">
        <w:rPr>
          <w:rFonts w:cs="Arial"/>
          <w:sz w:val="22"/>
          <w:szCs w:val="22"/>
        </w:rPr>
        <w:t xml:space="preserve"> gel </w:t>
      </w:r>
      <w:proofErr w:type="spellStart"/>
      <w:r w:rsidRPr="003D0F53">
        <w:rPr>
          <w:rFonts w:cs="Arial"/>
          <w:sz w:val="22"/>
          <w:szCs w:val="22"/>
        </w:rPr>
        <w:t>ekstrak</w:t>
      </w:r>
      <w:proofErr w:type="spellEnd"/>
      <w:r w:rsidRPr="003D0F53">
        <w:rPr>
          <w:rFonts w:cs="Arial"/>
          <w:sz w:val="22"/>
          <w:szCs w:val="22"/>
        </w:rPr>
        <w:t xml:space="preserve"> </w:t>
      </w:r>
      <w:proofErr w:type="spellStart"/>
      <w:r w:rsidRPr="003D0F53">
        <w:rPr>
          <w:rFonts w:cs="Arial"/>
          <w:sz w:val="22"/>
          <w:szCs w:val="22"/>
        </w:rPr>
        <w:t>daun</w:t>
      </w:r>
      <w:proofErr w:type="spellEnd"/>
      <w:r w:rsidRPr="003D0F53">
        <w:rPr>
          <w:rFonts w:cs="Arial"/>
          <w:sz w:val="22"/>
          <w:szCs w:val="22"/>
        </w:rPr>
        <w:t xml:space="preserve"> </w:t>
      </w:r>
      <w:proofErr w:type="spellStart"/>
      <w:r w:rsidRPr="003D0F53">
        <w:rPr>
          <w:rFonts w:cs="Arial"/>
          <w:sz w:val="22"/>
          <w:szCs w:val="22"/>
        </w:rPr>
        <w:t>serai</w:t>
      </w:r>
      <w:proofErr w:type="spellEnd"/>
      <w:r w:rsidRPr="003D0F53">
        <w:rPr>
          <w:rFonts w:cs="Arial"/>
          <w:sz w:val="22"/>
          <w:szCs w:val="22"/>
        </w:rPr>
        <w:t xml:space="preserve"> </w:t>
      </w:r>
      <w:proofErr w:type="spellStart"/>
      <w:r w:rsidRPr="003D0F53">
        <w:rPr>
          <w:rFonts w:cs="Arial"/>
          <w:sz w:val="22"/>
          <w:szCs w:val="22"/>
        </w:rPr>
        <w:t>wangi</w:t>
      </w:r>
      <w:proofErr w:type="spellEnd"/>
      <w:r w:rsidRPr="003D0F53">
        <w:rPr>
          <w:rFonts w:cs="Arial"/>
          <w:sz w:val="22"/>
          <w:szCs w:val="22"/>
        </w:rPr>
        <w:t xml:space="preserve"> </w:t>
      </w:r>
      <w:proofErr w:type="spellStart"/>
      <w:r w:rsidRPr="003D0F53">
        <w:rPr>
          <w:rFonts w:cs="Arial"/>
          <w:sz w:val="22"/>
          <w:szCs w:val="22"/>
        </w:rPr>
        <w:t>dibuat</w:t>
      </w:r>
      <w:proofErr w:type="spellEnd"/>
      <w:r w:rsidRPr="003D0F53">
        <w:rPr>
          <w:rFonts w:cs="Arial"/>
          <w:sz w:val="22"/>
          <w:szCs w:val="22"/>
        </w:rPr>
        <w:t xml:space="preserve"> </w:t>
      </w:r>
      <w:proofErr w:type="spellStart"/>
      <w:r w:rsidRPr="003D0F53">
        <w:rPr>
          <w:rFonts w:cs="Arial"/>
          <w:sz w:val="22"/>
          <w:szCs w:val="22"/>
        </w:rPr>
        <w:t>dalam</w:t>
      </w:r>
      <w:proofErr w:type="spellEnd"/>
      <w:r w:rsidRPr="003D0F53">
        <w:rPr>
          <w:rFonts w:cs="Arial"/>
          <w:sz w:val="22"/>
          <w:szCs w:val="22"/>
        </w:rPr>
        <w:t xml:space="preserve"> </w:t>
      </w:r>
      <w:proofErr w:type="spellStart"/>
      <w:r w:rsidRPr="003D0F53">
        <w:rPr>
          <w:rFonts w:cs="Arial"/>
          <w:sz w:val="22"/>
          <w:szCs w:val="22"/>
        </w:rPr>
        <w:t>tiga</w:t>
      </w:r>
      <w:proofErr w:type="spellEnd"/>
      <w:r w:rsidRPr="003D0F53">
        <w:rPr>
          <w:rFonts w:cs="Arial"/>
          <w:sz w:val="22"/>
          <w:szCs w:val="22"/>
        </w:rPr>
        <w:t xml:space="preserve"> formula </w:t>
      </w:r>
      <w:proofErr w:type="spellStart"/>
      <w:r w:rsidRPr="003D0F53">
        <w:rPr>
          <w:rFonts w:cs="Arial"/>
          <w:sz w:val="22"/>
          <w:szCs w:val="22"/>
        </w:rPr>
        <w:t>dengan</w:t>
      </w:r>
      <w:proofErr w:type="spellEnd"/>
      <w:r w:rsidRPr="003D0F53">
        <w:rPr>
          <w:rFonts w:cs="Arial"/>
          <w:sz w:val="22"/>
          <w:szCs w:val="22"/>
        </w:rPr>
        <w:t xml:space="preserve"> </w:t>
      </w:r>
      <w:proofErr w:type="spellStart"/>
      <w:r w:rsidRPr="003D0F53">
        <w:rPr>
          <w:rFonts w:cs="Arial"/>
          <w:sz w:val="22"/>
          <w:szCs w:val="22"/>
        </w:rPr>
        <w:t>konsentrasi</w:t>
      </w:r>
      <w:proofErr w:type="spellEnd"/>
      <w:r w:rsidRPr="003D0F53">
        <w:rPr>
          <w:rFonts w:cs="Arial"/>
          <w:sz w:val="22"/>
          <w:szCs w:val="22"/>
        </w:rPr>
        <w:t xml:space="preserve"> </w:t>
      </w:r>
      <w:r w:rsidRPr="003D0F53">
        <w:rPr>
          <w:rFonts w:cs="Arial"/>
          <w:i/>
          <w:sz w:val="22"/>
          <w:szCs w:val="22"/>
        </w:rPr>
        <w:t>gelling agent</w:t>
      </w:r>
      <w:r w:rsidRPr="003D0F53">
        <w:rPr>
          <w:rFonts w:cs="Arial"/>
          <w:sz w:val="22"/>
          <w:szCs w:val="22"/>
        </w:rPr>
        <w:t xml:space="preserve"> yang </w:t>
      </w:r>
      <w:proofErr w:type="spellStart"/>
      <w:r w:rsidRPr="003D0F53">
        <w:rPr>
          <w:rFonts w:cs="Arial"/>
          <w:sz w:val="22"/>
          <w:szCs w:val="22"/>
        </w:rPr>
        <w:t>bervariasi</w:t>
      </w:r>
      <w:proofErr w:type="spellEnd"/>
      <w:r w:rsidRPr="003D0F53">
        <w:rPr>
          <w:rFonts w:cs="Arial"/>
          <w:sz w:val="22"/>
          <w:szCs w:val="22"/>
        </w:rPr>
        <w:t xml:space="preserve"> </w:t>
      </w:r>
      <w:proofErr w:type="spellStart"/>
      <w:r w:rsidRPr="003D0F53">
        <w:rPr>
          <w:rFonts w:cs="Arial"/>
          <w:sz w:val="22"/>
          <w:szCs w:val="22"/>
        </w:rPr>
        <w:t>yaitu</w:t>
      </w:r>
      <w:proofErr w:type="spellEnd"/>
      <w:r w:rsidRPr="003D0F53">
        <w:rPr>
          <w:rFonts w:cs="Arial"/>
          <w:sz w:val="22"/>
          <w:szCs w:val="22"/>
        </w:rPr>
        <w:t xml:space="preserve"> Formula I (Na CMC 1,5%), Formula II (Na CM</w:t>
      </w:r>
      <w:r w:rsidR="00BF0197">
        <w:rPr>
          <w:rFonts w:cs="Arial"/>
          <w:sz w:val="22"/>
          <w:szCs w:val="22"/>
        </w:rPr>
        <w:t>C 2% dan Formula III (Na CMC 2</w:t>
      </w:r>
      <w:r w:rsidRPr="003D0F53">
        <w:rPr>
          <w:rFonts w:cs="Arial"/>
          <w:sz w:val="22"/>
          <w:szCs w:val="22"/>
        </w:rPr>
        <w:t>,5%)</w:t>
      </w:r>
      <w:r w:rsidR="008C779A" w:rsidRPr="003D0F53">
        <w:rPr>
          <w:rFonts w:cs="Arial"/>
          <w:sz w:val="22"/>
          <w:szCs w:val="22"/>
          <w:lang w:val="id-ID"/>
        </w:rPr>
        <w:t>.</w:t>
      </w:r>
      <w:r w:rsidR="00096804">
        <w:rPr>
          <w:rFonts w:cs="Arial"/>
          <w:sz w:val="22"/>
          <w:szCs w:val="22"/>
        </w:rPr>
        <w:t xml:space="preserve"> </w:t>
      </w:r>
      <w:proofErr w:type="spellStart"/>
      <w:r w:rsidR="003D0F53">
        <w:rPr>
          <w:rFonts w:cs="Arial"/>
          <w:sz w:val="22"/>
          <w:szCs w:val="22"/>
        </w:rPr>
        <w:t>Variasi</w:t>
      </w:r>
      <w:proofErr w:type="spellEnd"/>
      <w:r w:rsidR="003D0F53">
        <w:rPr>
          <w:rFonts w:cs="Arial"/>
          <w:sz w:val="22"/>
          <w:szCs w:val="22"/>
        </w:rPr>
        <w:t xml:space="preserve"> </w:t>
      </w:r>
      <w:proofErr w:type="spellStart"/>
      <w:r w:rsidR="003D0F53">
        <w:rPr>
          <w:rFonts w:cs="Arial"/>
          <w:sz w:val="22"/>
          <w:szCs w:val="22"/>
        </w:rPr>
        <w:t>konsentrasi</w:t>
      </w:r>
      <w:proofErr w:type="spellEnd"/>
      <w:r w:rsidR="003D0F53">
        <w:rPr>
          <w:rFonts w:cs="Arial"/>
          <w:sz w:val="22"/>
          <w:szCs w:val="22"/>
        </w:rPr>
        <w:t xml:space="preserve"> Na-</w:t>
      </w:r>
      <w:r w:rsidRPr="003D0F53">
        <w:rPr>
          <w:rFonts w:cs="Arial"/>
          <w:sz w:val="22"/>
          <w:szCs w:val="22"/>
        </w:rPr>
        <w:t xml:space="preserve">CMC </w:t>
      </w:r>
      <w:proofErr w:type="spellStart"/>
      <w:r w:rsidRPr="003D0F53">
        <w:rPr>
          <w:rFonts w:cs="Arial"/>
          <w:sz w:val="22"/>
          <w:szCs w:val="22"/>
        </w:rPr>
        <w:t>sebagai</w:t>
      </w:r>
      <w:proofErr w:type="spellEnd"/>
      <w:r w:rsidRPr="003D0F53">
        <w:rPr>
          <w:rFonts w:cs="Arial"/>
          <w:sz w:val="22"/>
          <w:szCs w:val="22"/>
        </w:rPr>
        <w:t xml:space="preserve"> </w:t>
      </w:r>
      <w:r w:rsidRPr="003D0F53">
        <w:rPr>
          <w:rFonts w:cs="Arial"/>
          <w:i/>
          <w:sz w:val="22"/>
          <w:szCs w:val="22"/>
        </w:rPr>
        <w:t xml:space="preserve">gelling </w:t>
      </w:r>
      <w:proofErr w:type="spellStart"/>
      <w:r w:rsidRPr="003D0F53">
        <w:rPr>
          <w:rFonts w:cs="Arial"/>
          <w:i/>
          <w:sz w:val="22"/>
          <w:szCs w:val="22"/>
        </w:rPr>
        <w:t>agnent</w:t>
      </w:r>
      <w:proofErr w:type="spellEnd"/>
      <w:r w:rsidRPr="003D0F53">
        <w:rPr>
          <w:rFonts w:cs="Arial"/>
          <w:sz w:val="22"/>
          <w:szCs w:val="22"/>
        </w:rPr>
        <w:t xml:space="preserve"> </w:t>
      </w:r>
      <w:proofErr w:type="spellStart"/>
      <w:r w:rsidRPr="003D0F53">
        <w:rPr>
          <w:rFonts w:cs="Arial"/>
          <w:sz w:val="22"/>
          <w:szCs w:val="22"/>
        </w:rPr>
        <w:t>dapat</w:t>
      </w:r>
      <w:proofErr w:type="spellEnd"/>
      <w:r w:rsidRPr="003D0F53">
        <w:rPr>
          <w:rFonts w:cs="Arial"/>
          <w:sz w:val="22"/>
          <w:szCs w:val="22"/>
        </w:rPr>
        <w:t xml:space="preserve"> </w:t>
      </w:r>
      <w:proofErr w:type="spellStart"/>
      <w:r w:rsidRPr="003D0F53">
        <w:rPr>
          <w:rFonts w:cs="Arial"/>
          <w:sz w:val="22"/>
          <w:szCs w:val="22"/>
        </w:rPr>
        <w:t>mempengaruhi</w:t>
      </w:r>
      <w:proofErr w:type="spellEnd"/>
      <w:r w:rsidRPr="003D0F53">
        <w:rPr>
          <w:rFonts w:cs="Arial"/>
          <w:sz w:val="22"/>
          <w:szCs w:val="22"/>
        </w:rPr>
        <w:t xml:space="preserve"> </w:t>
      </w:r>
      <w:proofErr w:type="spellStart"/>
      <w:r w:rsidRPr="003D0F53">
        <w:rPr>
          <w:rFonts w:cs="Arial"/>
          <w:sz w:val="22"/>
          <w:szCs w:val="22"/>
        </w:rPr>
        <w:t>stabilitas</w:t>
      </w:r>
      <w:proofErr w:type="spellEnd"/>
      <w:r w:rsidRPr="003D0F53">
        <w:rPr>
          <w:rFonts w:cs="Arial"/>
          <w:sz w:val="22"/>
          <w:szCs w:val="22"/>
        </w:rPr>
        <w:t xml:space="preserve"> </w:t>
      </w:r>
      <w:proofErr w:type="spellStart"/>
      <w:r w:rsidRPr="003D0F53">
        <w:rPr>
          <w:rFonts w:cs="Arial"/>
          <w:sz w:val="22"/>
          <w:szCs w:val="22"/>
        </w:rPr>
        <w:t>fisik</w:t>
      </w:r>
      <w:proofErr w:type="spellEnd"/>
      <w:r w:rsidRPr="003D0F53">
        <w:rPr>
          <w:rFonts w:cs="Arial"/>
          <w:sz w:val="22"/>
          <w:szCs w:val="22"/>
        </w:rPr>
        <w:t xml:space="preserve"> dan </w:t>
      </w:r>
      <w:proofErr w:type="spellStart"/>
      <w:r w:rsidRPr="003D0F53">
        <w:rPr>
          <w:rFonts w:cs="Arial"/>
          <w:sz w:val="22"/>
          <w:szCs w:val="22"/>
        </w:rPr>
        <w:t>kimia</w:t>
      </w:r>
      <w:proofErr w:type="spellEnd"/>
      <w:r w:rsidRPr="003D0F53">
        <w:rPr>
          <w:rFonts w:cs="Arial"/>
          <w:sz w:val="22"/>
          <w:szCs w:val="22"/>
        </w:rPr>
        <w:t xml:space="preserve"> </w:t>
      </w:r>
      <w:proofErr w:type="spellStart"/>
      <w:r w:rsidRPr="003D0F53">
        <w:rPr>
          <w:rFonts w:cs="Arial"/>
          <w:sz w:val="22"/>
          <w:szCs w:val="22"/>
        </w:rPr>
        <w:t>sediaan</w:t>
      </w:r>
      <w:proofErr w:type="spellEnd"/>
      <w:r w:rsidRPr="003D0F53">
        <w:rPr>
          <w:rFonts w:cs="Arial"/>
          <w:sz w:val="22"/>
          <w:szCs w:val="22"/>
        </w:rPr>
        <w:t xml:space="preserve"> gel </w:t>
      </w:r>
      <w:proofErr w:type="spellStart"/>
      <w:r w:rsidR="003D0F53">
        <w:rPr>
          <w:rFonts w:cs="Arial"/>
          <w:sz w:val="22"/>
          <w:szCs w:val="22"/>
        </w:rPr>
        <w:t>ekstrak</w:t>
      </w:r>
      <w:proofErr w:type="spellEnd"/>
      <w:r w:rsidR="003D0F53">
        <w:rPr>
          <w:rFonts w:cs="Arial"/>
          <w:sz w:val="22"/>
          <w:szCs w:val="22"/>
        </w:rPr>
        <w:t xml:space="preserve"> </w:t>
      </w:r>
      <w:proofErr w:type="spellStart"/>
      <w:r w:rsidR="003D0F53">
        <w:rPr>
          <w:rFonts w:cs="Arial"/>
          <w:sz w:val="22"/>
          <w:szCs w:val="22"/>
        </w:rPr>
        <w:t>daun</w:t>
      </w:r>
      <w:proofErr w:type="spellEnd"/>
      <w:r w:rsidR="003D0F53">
        <w:rPr>
          <w:rFonts w:cs="Arial"/>
          <w:sz w:val="22"/>
          <w:szCs w:val="22"/>
        </w:rPr>
        <w:t xml:space="preserve"> </w:t>
      </w:r>
      <w:proofErr w:type="spellStart"/>
      <w:r w:rsidR="00D36E96">
        <w:rPr>
          <w:rFonts w:cs="Arial"/>
          <w:sz w:val="22"/>
          <w:szCs w:val="22"/>
        </w:rPr>
        <w:t>serai</w:t>
      </w:r>
      <w:proofErr w:type="spellEnd"/>
      <w:r w:rsidRPr="003D0F53">
        <w:rPr>
          <w:rFonts w:cs="Arial"/>
          <w:sz w:val="22"/>
          <w:szCs w:val="22"/>
        </w:rPr>
        <w:t xml:space="preserve"> </w:t>
      </w:r>
      <w:proofErr w:type="spellStart"/>
      <w:r w:rsidRPr="003D0F53">
        <w:rPr>
          <w:rFonts w:cs="Arial"/>
          <w:sz w:val="22"/>
          <w:szCs w:val="22"/>
        </w:rPr>
        <w:t>wangi</w:t>
      </w:r>
      <w:proofErr w:type="spellEnd"/>
      <w:r w:rsidRPr="003D0F53">
        <w:rPr>
          <w:rFonts w:cs="Arial"/>
          <w:sz w:val="22"/>
          <w:szCs w:val="22"/>
        </w:rPr>
        <w:t xml:space="preserve"> </w:t>
      </w:r>
      <w:proofErr w:type="spellStart"/>
      <w:r w:rsidRPr="003D0F53">
        <w:rPr>
          <w:rFonts w:cs="Arial"/>
          <w:sz w:val="22"/>
          <w:szCs w:val="22"/>
        </w:rPr>
        <w:t>konsistensi</w:t>
      </w:r>
      <w:proofErr w:type="spellEnd"/>
      <w:r w:rsidRPr="003D0F53">
        <w:rPr>
          <w:rFonts w:cs="Arial"/>
          <w:sz w:val="22"/>
          <w:szCs w:val="22"/>
        </w:rPr>
        <w:t xml:space="preserve"> </w:t>
      </w:r>
      <w:proofErr w:type="spellStart"/>
      <w:r w:rsidRPr="003D0F53">
        <w:rPr>
          <w:rFonts w:cs="Arial"/>
          <w:sz w:val="22"/>
          <w:szCs w:val="22"/>
        </w:rPr>
        <w:t>sediaan</w:t>
      </w:r>
      <w:proofErr w:type="spellEnd"/>
      <w:r w:rsidRPr="003D0F53">
        <w:rPr>
          <w:rFonts w:cs="Arial"/>
          <w:sz w:val="22"/>
          <w:szCs w:val="22"/>
        </w:rPr>
        <w:t xml:space="preserve"> gel </w:t>
      </w:r>
      <w:proofErr w:type="spellStart"/>
      <w:r w:rsidRPr="003D0F53">
        <w:rPr>
          <w:rFonts w:cs="Arial"/>
          <w:sz w:val="22"/>
          <w:szCs w:val="22"/>
        </w:rPr>
        <w:t>semakin</w:t>
      </w:r>
      <w:proofErr w:type="spellEnd"/>
      <w:r w:rsidRPr="003D0F53">
        <w:rPr>
          <w:rFonts w:cs="Arial"/>
          <w:sz w:val="22"/>
          <w:szCs w:val="22"/>
        </w:rPr>
        <w:t xml:space="preserve"> </w:t>
      </w:r>
      <w:proofErr w:type="spellStart"/>
      <w:r w:rsidRPr="003D0F53">
        <w:rPr>
          <w:rFonts w:cs="Arial"/>
          <w:sz w:val="22"/>
          <w:szCs w:val="22"/>
        </w:rPr>
        <w:t>kental</w:t>
      </w:r>
      <w:proofErr w:type="spellEnd"/>
      <w:r w:rsidRPr="003D0F53">
        <w:rPr>
          <w:rFonts w:cs="Arial"/>
          <w:sz w:val="22"/>
          <w:szCs w:val="22"/>
        </w:rPr>
        <w:t xml:space="preserve">, </w:t>
      </w:r>
      <w:proofErr w:type="spellStart"/>
      <w:r w:rsidRPr="003D0F53">
        <w:rPr>
          <w:rFonts w:cs="Arial"/>
          <w:sz w:val="22"/>
          <w:szCs w:val="22"/>
        </w:rPr>
        <w:t>intensitas</w:t>
      </w:r>
      <w:proofErr w:type="spellEnd"/>
      <w:r w:rsidRPr="003D0F53">
        <w:rPr>
          <w:rFonts w:cs="Arial"/>
          <w:sz w:val="22"/>
          <w:szCs w:val="22"/>
        </w:rPr>
        <w:t xml:space="preserve"> </w:t>
      </w:r>
      <w:proofErr w:type="spellStart"/>
      <w:r w:rsidRPr="003D0F53">
        <w:rPr>
          <w:rFonts w:cs="Arial"/>
          <w:sz w:val="22"/>
          <w:szCs w:val="22"/>
        </w:rPr>
        <w:t>warna</w:t>
      </w:r>
      <w:proofErr w:type="spellEnd"/>
      <w:r w:rsidRPr="003D0F53">
        <w:rPr>
          <w:rFonts w:cs="Arial"/>
          <w:sz w:val="22"/>
          <w:szCs w:val="22"/>
        </w:rPr>
        <w:t xml:space="preserve"> </w:t>
      </w:r>
      <w:proofErr w:type="spellStart"/>
      <w:r w:rsidRPr="003D0F53">
        <w:rPr>
          <w:rFonts w:cs="Arial"/>
          <w:sz w:val="22"/>
          <w:szCs w:val="22"/>
        </w:rPr>
        <w:t>semakin</w:t>
      </w:r>
      <w:proofErr w:type="spellEnd"/>
      <w:r w:rsidRPr="003D0F53">
        <w:rPr>
          <w:rFonts w:cs="Arial"/>
          <w:sz w:val="22"/>
          <w:szCs w:val="22"/>
        </w:rPr>
        <w:t xml:space="preserve"> </w:t>
      </w:r>
      <w:proofErr w:type="spellStart"/>
      <w:r w:rsidRPr="003D0F53">
        <w:rPr>
          <w:rFonts w:cs="Arial"/>
          <w:sz w:val="22"/>
          <w:szCs w:val="22"/>
        </w:rPr>
        <w:t>pekat</w:t>
      </w:r>
      <w:proofErr w:type="spellEnd"/>
      <w:r w:rsidRPr="003D0F53">
        <w:rPr>
          <w:rFonts w:cs="Arial"/>
          <w:sz w:val="22"/>
          <w:szCs w:val="22"/>
        </w:rPr>
        <w:t xml:space="preserve">, </w:t>
      </w:r>
      <w:proofErr w:type="spellStart"/>
      <w:r w:rsidRPr="003D0F53">
        <w:rPr>
          <w:rFonts w:cs="Arial"/>
          <w:sz w:val="22"/>
          <w:szCs w:val="22"/>
        </w:rPr>
        <w:t>menurunkan</w:t>
      </w:r>
      <w:proofErr w:type="spellEnd"/>
      <w:r w:rsidRPr="003D0F53">
        <w:rPr>
          <w:rFonts w:cs="Arial"/>
          <w:sz w:val="22"/>
          <w:szCs w:val="22"/>
        </w:rPr>
        <w:t xml:space="preserve"> </w:t>
      </w:r>
      <w:proofErr w:type="spellStart"/>
      <w:r w:rsidRPr="003D0F53">
        <w:rPr>
          <w:rFonts w:cs="Arial"/>
          <w:sz w:val="22"/>
          <w:szCs w:val="22"/>
        </w:rPr>
        <w:t>nilai</w:t>
      </w:r>
      <w:proofErr w:type="spellEnd"/>
      <w:r w:rsidRPr="003D0F53">
        <w:rPr>
          <w:rFonts w:cs="Arial"/>
          <w:sz w:val="22"/>
          <w:szCs w:val="22"/>
        </w:rPr>
        <w:t xml:space="preserve"> pH, </w:t>
      </w:r>
      <w:proofErr w:type="spellStart"/>
      <w:r w:rsidRPr="003D0F53">
        <w:rPr>
          <w:rFonts w:cs="Arial"/>
          <w:sz w:val="22"/>
          <w:szCs w:val="22"/>
        </w:rPr>
        <w:t>nilai</w:t>
      </w:r>
      <w:proofErr w:type="spellEnd"/>
      <w:r w:rsidRPr="003D0F53">
        <w:rPr>
          <w:rFonts w:cs="Arial"/>
          <w:sz w:val="22"/>
          <w:szCs w:val="22"/>
        </w:rPr>
        <w:t xml:space="preserve"> </w:t>
      </w:r>
      <w:proofErr w:type="spellStart"/>
      <w:r w:rsidRPr="003D0F53">
        <w:rPr>
          <w:rFonts w:cs="Arial"/>
          <w:sz w:val="22"/>
          <w:szCs w:val="22"/>
        </w:rPr>
        <w:t>daya</w:t>
      </w:r>
      <w:proofErr w:type="spellEnd"/>
      <w:r w:rsidRPr="003D0F53">
        <w:rPr>
          <w:rFonts w:cs="Arial"/>
          <w:sz w:val="22"/>
          <w:szCs w:val="22"/>
        </w:rPr>
        <w:t xml:space="preserve"> </w:t>
      </w:r>
      <w:proofErr w:type="spellStart"/>
      <w:r w:rsidRPr="003D0F53">
        <w:rPr>
          <w:rFonts w:cs="Arial"/>
          <w:sz w:val="22"/>
          <w:szCs w:val="22"/>
        </w:rPr>
        <w:t>sebar</w:t>
      </w:r>
      <w:proofErr w:type="spellEnd"/>
      <w:r w:rsidRPr="003D0F53">
        <w:rPr>
          <w:rFonts w:cs="Arial"/>
          <w:sz w:val="22"/>
          <w:szCs w:val="22"/>
        </w:rPr>
        <w:t xml:space="preserve">, dan </w:t>
      </w:r>
      <w:proofErr w:type="spellStart"/>
      <w:r w:rsidRPr="003D0F53">
        <w:rPr>
          <w:rFonts w:cs="Arial"/>
          <w:sz w:val="22"/>
          <w:szCs w:val="22"/>
        </w:rPr>
        <w:t>nilai</w:t>
      </w:r>
      <w:proofErr w:type="spellEnd"/>
      <w:r w:rsidRPr="003D0F53">
        <w:rPr>
          <w:rFonts w:cs="Arial"/>
          <w:sz w:val="22"/>
          <w:szCs w:val="22"/>
        </w:rPr>
        <w:t xml:space="preserve"> </w:t>
      </w:r>
      <w:proofErr w:type="spellStart"/>
      <w:r w:rsidRPr="003D0F53">
        <w:rPr>
          <w:rFonts w:cs="Arial"/>
          <w:sz w:val="22"/>
          <w:szCs w:val="22"/>
        </w:rPr>
        <w:t>viskositas</w:t>
      </w:r>
      <w:proofErr w:type="spellEnd"/>
      <w:r w:rsidRPr="003D0F53">
        <w:rPr>
          <w:rFonts w:cs="Arial"/>
          <w:sz w:val="22"/>
          <w:szCs w:val="22"/>
        </w:rPr>
        <w:t xml:space="preserve">, </w:t>
      </w:r>
      <w:proofErr w:type="spellStart"/>
      <w:r w:rsidRPr="003D0F53">
        <w:rPr>
          <w:rFonts w:cs="Arial"/>
          <w:sz w:val="22"/>
          <w:szCs w:val="22"/>
        </w:rPr>
        <w:t>serta</w:t>
      </w:r>
      <w:proofErr w:type="spellEnd"/>
      <w:r w:rsidRPr="003D0F53">
        <w:rPr>
          <w:rFonts w:cs="Arial"/>
          <w:sz w:val="22"/>
          <w:szCs w:val="22"/>
        </w:rPr>
        <w:t xml:space="preserve"> </w:t>
      </w:r>
      <w:proofErr w:type="spellStart"/>
      <w:r w:rsidRPr="003D0F53">
        <w:rPr>
          <w:rFonts w:cs="Arial"/>
          <w:sz w:val="22"/>
          <w:szCs w:val="22"/>
        </w:rPr>
        <w:t>meningkatkan</w:t>
      </w:r>
      <w:proofErr w:type="spellEnd"/>
      <w:r w:rsidRPr="003D0F53">
        <w:rPr>
          <w:rFonts w:cs="Arial"/>
          <w:sz w:val="22"/>
          <w:szCs w:val="22"/>
        </w:rPr>
        <w:t xml:space="preserve"> </w:t>
      </w:r>
      <w:proofErr w:type="spellStart"/>
      <w:r w:rsidRPr="003D0F53">
        <w:rPr>
          <w:rFonts w:cs="Arial"/>
          <w:sz w:val="22"/>
          <w:szCs w:val="22"/>
        </w:rPr>
        <w:t>nilai</w:t>
      </w:r>
      <w:proofErr w:type="spellEnd"/>
      <w:r w:rsidRPr="003D0F53">
        <w:rPr>
          <w:rFonts w:cs="Arial"/>
          <w:sz w:val="22"/>
          <w:szCs w:val="22"/>
        </w:rPr>
        <w:t xml:space="preserve"> </w:t>
      </w:r>
      <w:proofErr w:type="spellStart"/>
      <w:r w:rsidRPr="003D0F53">
        <w:rPr>
          <w:rFonts w:cs="Arial"/>
          <w:sz w:val="22"/>
          <w:szCs w:val="22"/>
        </w:rPr>
        <w:t>daya</w:t>
      </w:r>
      <w:proofErr w:type="spellEnd"/>
      <w:r w:rsidRPr="003D0F53">
        <w:rPr>
          <w:rFonts w:cs="Arial"/>
          <w:sz w:val="22"/>
          <w:szCs w:val="22"/>
        </w:rPr>
        <w:t xml:space="preserve"> </w:t>
      </w:r>
      <w:proofErr w:type="spellStart"/>
      <w:r w:rsidRPr="003D0F53">
        <w:rPr>
          <w:rFonts w:cs="Arial"/>
          <w:sz w:val="22"/>
          <w:szCs w:val="22"/>
        </w:rPr>
        <w:t>lekat</w:t>
      </w:r>
      <w:proofErr w:type="spellEnd"/>
      <w:r w:rsidRPr="003D0F53">
        <w:rPr>
          <w:rFonts w:cs="Arial"/>
          <w:sz w:val="22"/>
          <w:szCs w:val="22"/>
        </w:rPr>
        <w:t xml:space="preserve"> </w:t>
      </w:r>
      <w:proofErr w:type="spellStart"/>
      <w:r w:rsidRPr="003D0F53">
        <w:rPr>
          <w:rFonts w:cs="Arial"/>
          <w:sz w:val="22"/>
          <w:szCs w:val="22"/>
        </w:rPr>
        <w:t>sediaan</w:t>
      </w:r>
      <w:proofErr w:type="spellEnd"/>
      <w:r w:rsidRPr="003D0F53">
        <w:rPr>
          <w:rFonts w:cs="Arial"/>
          <w:sz w:val="22"/>
          <w:szCs w:val="22"/>
        </w:rPr>
        <w:t xml:space="preserve"> gel.</w:t>
      </w:r>
      <w:r w:rsidR="00096804">
        <w:rPr>
          <w:rFonts w:cs="Arial"/>
          <w:b/>
          <w:sz w:val="22"/>
          <w:szCs w:val="22"/>
        </w:rPr>
        <w:t xml:space="preserve"> </w:t>
      </w:r>
      <w:proofErr w:type="spellStart"/>
      <w:r w:rsidR="00D373DE" w:rsidRPr="003D0F53">
        <w:rPr>
          <w:rFonts w:cs="Arial"/>
          <w:sz w:val="22"/>
          <w:szCs w:val="22"/>
        </w:rPr>
        <w:t>Stabilitas</w:t>
      </w:r>
      <w:proofErr w:type="spellEnd"/>
      <w:r w:rsidR="00D373DE" w:rsidRPr="003D0F53">
        <w:rPr>
          <w:rFonts w:cs="Arial"/>
          <w:sz w:val="22"/>
          <w:szCs w:val="22"/>
        </w:rPr>
        <w:t xml:space="preserve"> formula yang paling optimum </w:t>
      </w:r>
      <w:proofErr w:type="spellStart"/>
      <w:r w:rsidR="00D373DE" w:rsidRPr="003D0F53">
        <w:rPr>
          <w:rFonts w:cs="Arial"/>
          <w:sz w:val="22"/>
          <w:szCs w:val="22"/>
        </w:rPr>
        <w:t>adalah</w:t>
      </w:r>
      <w:proofErr w:type="spellEnd"/>
      <w:r w:rsidR="00D373DE" w:rsidRPr="003D0F53">
        <w:rPr>
          <w:rFonts w:cs="Arial"/>
          <w:sz w:val="22"/>
          <w:szCs w:val="22"/>
        </w:rPr>
        <w:t xml:space="preserve"> Formula I </w:t>
      </w:r>
      <w:proofErr w:type="spellStart"/>
      <w:r w:rsidR="00D373DE" w:rsidRPr="003D0F53">
        <w:rPr>
          <w:rFonts w:cs="Arial"/>
          <w:sz w:val="22"/>
          <w:szCs w:val="22"/>
        </w:rPr>
        <w:t>dengan</w:t>
      </w:r>
      <w:proofErr w:type="spellEnd"/>
      <w:r w:rsidR="00D373DE" w:rsidRPr="003D0F53">
        <w:rPr>
          <w:rFonts w:cs="Arial"/>
          <w:sz w:val="22"/>
          <w:szCs w:val="22"/>
        </w:rPr>
        <w:t xml:space="preserve"> </w:t>
      </w:r>
      <w:proofErr w:type="spellStart"/>
      <w:r w:rsidR="00BF0197">
        <w:rPr>
          <w:rFonts w:cs="Arial"/>
          <w:sz w:val="22"/>
          <w:szCs w:val="22"/>
        </w:rPr>
        <w:t>konsentrasi</w:t>
      </w:r>
      <w:proofErr w:type="spellEnd"/>
      <w:r w:rsidR="00BF0197">
        <w:rPr>
          <w:rFonts w:cs="Arial"/>
          <w:sz w:val="22"/>
          <w:szCs w:val="22"/>
        </w:rPr>
        <w:t xml:space="preserve"> </w:t>
      </w:r>
      <w:r w:rsidR="00372EB7">
        <w:rPr>
          <w:rFonts w:cs="Arial"/>
          <w:sz w:val="22"/>
          <w:szCs w:val="22"/>
        </w:rPr>
        <w:t xml:space="preserve">Na-CMC </w:t>
      </w:r>
      <w:proofErr w:type="spellStart"/>
      <w:r w:rsidR="00372EB7">
        <w:rPr>
          <w:rFonts w:cs="Arial"/>
          <w:sz w:val="22"/>
          <w:szCs w:val="22"/>
        </w:rPr>
        <w:t>adalah</w:t>
      </w:r>
      <w:proofErr w:type="spellEnd"/>
      <w:r w:rsidR="00372EB7">
        <w:rPr>
          <w:rFonts w:cs="Arial"/>
          <w:sz w:val="22"/>
          <w:szCs w:val="22"/>
        </w:rPr>
        <w:t xml:space="preserve"> </w:t>
      </w:r>
      <w:r w:rsidR="00BF0197">
        <w:rPr>
          <w:rFonts w:cs="Arial"/>
          <w:sz w:val="22"/>
          <w:szCs w:val="22"/>
        </w:rPr>
        <w:t>1,</w:t>
      </w:r>
      <w:r w:rsidR="00D373DE" w:rsidRPr="003D0F53">
        <w:rPr>
          <w:rFonts w:cs="Arial"/>
          <w:sz w:val="22"/>
          <w:szCs w:val="22"/>
        </w:rPr>
        <w:t>5%</w:t>
      </w:r>
      <w:r w:rsidR="004D4958" w:rsidRPr="003D0F53">
        <w:rPr>
          <w:rFonts w:cs="Arial"/>
          <w:sz w:val="22"/>
          <w:szCs w:val="22"/>
        </w:rPr>
        <w:t>.</w:t>
      </w:r>
    </w:p>
    <w:p w14:paraId="65038703" w14:textId="77777777" w:rsidR="004F224F" w:rsidRDefault="008C779A" w:rsidP="004F224F">
      <w:pPr>
        <w:rPr>
          <w:rFonts w:cs="Arial"/>
          <w:sz w:val="22"/>
          <w:szCs w:val="22"/>
        </w:rPr>
      </w:pPr>
      <w:r w:rsidRPr="003D0F53">
        <w:rPr>
          <w:rFonts w:cs="Arial"/>
          <w:b/>
          <w:sz w:val="22"/>
          <w:szCs w:val="22"/>
        </w:rPr>
        <w:lastRenderedPageBreak/>
        <w:t xml:space="preserve">Kata </w:t>
      </w:r>
      <w:proofErr w:type="spellStart"/>
      <w:r w:rsidRPr="003D0F53">
        <w:rPr>
          <w:rFonts w:cs="Arial"/>
          <w:b/>
          <w:sz w:val="22"/>
          <w:szCs w:val="22"/>
        </w:rPr>
        <w:t>kunci</w:t>
      </w:r>
      <w:proofErr w:type="spellEnd"/>
      <w:r w:rsidR="002627E5" w:rsidRPr="003D0F53">
        <w:rPr>
          <w:rFonts w:cs="Arial"/>
          <w:sz w:val="22"/>
          <w:szCs w:val="22"/>
        </w:rPr>
        <w:t xml:space="preserve">: </w:t>
      </w:r>
      <w:proofErr w:type="spellStart"/>
      <w:r w:rsidR="002627E5" w:rsidRPr="003D0F53">
        <w:rPr>
          <w:rFonts w:cs="Arial"/>
          <w:sz w:val="22"/>
          <w:szCs w:val="22"/>
        </w:rPr>
        <w:t>Ekstrak</w:t>
      </w:r>
      <w:proofErr w:type="spellEnd"/>
      <w:r w:rsidR="002627E5" w:rsidRPr="003D0F53">
        <w:rPr>
          <w:rFonts w:cs="Arial"/>
          <w:sz w:val="22"/>
          <w:szCs w:val="22"/>
        </w:rPr>
        <w:t xml:space="preserve"> </w:t>
      </w:r>
      <w:proofErr w:type="spellStart"/>
      <w:r w:rsidR="002627E5" w:rsidRPr="003D0F53">
        <w:rPr>
          <w:rFonts w:cs="Arial"/>
          <w:sz w:val="22"/>
          <w:szCs w:val="22"/>
        </w:rPr>
        <w:t>Daun</w:t>
      </w:r>
      <w:proofErr w:type="spellEnd"/>
      <w:r w:rsidR="002627E5" w:rsidRPr="003D0F53">
        <w:rPr>
          <w:rFonts w:cs="Arial"/>
          <w:sz w:val="22"/>
          <w:szCs w:val="22"/>
        </w:rPr>
        <w:t xml:space="preserve"> </w:t>
      </w:r>
      <w:proofErr w:type="spellStart"/>
      <w:r w:rsidR="002627E5" w:rsidRPr="003D0F53">
        <w:rPr>
          <w:rFonts w:cs="Arial"/>
          <w:sz w:val="22"/>
          <w:szCs w:val="22"/>
        </w:rPr>
        <w:t>Sereh</w:t>
      </w:r>
      <w:proofErr w:type="spellEnd"/>
      <w:r w:rsidR="002627E5" w:rsidRPr="003D0F53">
        <w:rPr>
          <w:rFonts w:cs="Arial"/>
          <w:sz w:val="22"/>
          <w:szCs w:val="22"/>
        </w:rPr>
        <w:t xml:space="preserve"> Wangi, Na CMC, </w:t>
      </w:r>
      <w:r w:rsidR="002627E5" w:rsidRPr="003D0F53">
        <w:rPr>
          <w:rFonts w:cs="Arial"/>
          <w:i/>
          <w:sz w:val="22"/>
          <w:szCs w:val="22"/>
        </w:rPr>
        <w:t>Gelling Agent</w:t>
      </w:r>
      <w:r w:rsidR="002627E5" w:rsidRPr="003D0F53">
        <w:rPr>
          <w:rFonts w:cs="Arial"/>
          <w:sz w:val="22"/>
          <w:szCs w:val="22"/>
        </w:rPr>
        <w:t xml:space="preserve">, </w:t>
      </w:r>
      <w:proofErr w:type="spellStart"/>
      <w:r w:rsidR="002627E5" w:rsidRPr="003D0F53">
        <w:rPr>
          <w:rFonts w:cs="Arial"/>
          <w:sz w:val="22"/>
          <w:szCs w:val="22"/>
        </w:rPr>
        <w:t>Stabilitas</w:t>
      </w:r>
      <w:proofErr w:type="spellEnd"/>
      <w:r w:rsidR="002627E5" w:rsidRPr="003D0F53">
        <w:rPr>
          <w:rFonts w:cs="Arial"/>
          <w:sz w:val="22"/>
          <w:szCs w:val="22"/>
        </w:rPr>
        <w:t xml:space="preserve"> </w:t>
      </w:r>
      <w:proofErr w:type="spellStart"/>
      <w:r w:rsidR="002627E5" w:rsidRPr="003D0F53">
        <w:rPr>
          <w:rFonts w:cs="Arial"/>
          <w:sz w:val="22"/>
          <w:szCs w:val="22"/>
        </w:rPr>
        <w:t>Fisi</w:t>
      </w:r>
      <w:r w:rsidR="004F224F">
        <w:rPr>
          <w:rFonts w:cs="Arial"/>
          <w:sz w:val="22"/>
          <w:szCs w:val="22"/>
        </w:rPr>
        <w:t>k</w:t>
      </w:r>
      <w:proofErr w:type="spellEnd"/>
    </w:p>
    <w:p w14:paraId="78B03E4A" w14:textId="77777777" w:rsidR="004F224F" w:rsidRDefault="004F224F" w:rsidP="004F224F">
      <w:pPr>
        <w:ind w:left="-284"/>
        <w:rPr>
          <w:rFonts w:cs="Arial"/>
          <w:b/>
          <w:sz w:val="22"/>
          <w:szCs w:val="22"/>
        </w:rPr>
        <w:sectPr w:rsidR="004F224F" w:rsidSect="00E437D0">
          <w:headerReference w:type="default" r:id="rId9"/>
          <w:footerReference w:type="default" r:id="rId10"/>
          <w:type w:val="continuous"/>
          <w:pgSz w:w="11907" w:h="16839"/>
          <w:pgMar w:top="1440" w:right="1440" w:bottom="1440" w:left="1440" w:header="720" w:footer="720" w:gutter="0"/>
          <w:cols w:space="720"/>
        </w:sectPr>
      </w:pPr>
    </w:p>
    <w:p w14:paraId="67BCB219" w14:textId="5195BE3E" w:rsidR="008C779A" w:rsidRPr="004F224F" w:rsidRDefault="008C779A" w:rsidP="004F224F">
      <w:pPr>
        <w:ind w:left="-284"/>
        <w:rPr>
          <w:rFonts w:cs="Arial"/>
          <w:sz w:val="22"/>
          <w:szCs w:val="22"/>
        </w:rPr>
      </w:pPr>
      <w:r w:rsidRPr="000B5332">
        <w:rPr>
          <w:rFonts w:cs="Arial"/>
          <w:b/>
          <w:sz w:val="22"/>
          <w:szCs w:val="22"/>
        </w:rPr>
        <w:t>PENDAHULUAN</w:t>
      </w:r>
    </w:p>
    <w:p w14:paraId="07B6B335" w14:textId="77777777" w:rsidR="00893D3E" w:rsidRDefault="00893D3E" w:rsidP="002627E5">
      <w:pPr>
        <w:spacing w:line="276" w:lineRule="auto"/>
        <w:ind w:firstLine="360"/>
        <w:jc w:val="both"/>
        <w:rPr>
          <w:rFonts w:cs="Arial"/>
          <w:sz w:val="22"/>
          <w:szCs w:val="22"/>
        </w:rPr>
        <w:sectPr w:rsidR="00893D3E" w:rsidSect="00096804">
          <w:type w:val="continuous"/>
          <w:pgSz w:w="11907" w:h="16839"/>
          <w:pgMar w:top="1440" w:right="1440" w:bottom="1440" w:left="1440" w:header="720" w:footer="720" w:gutter="0"/>
          <w:cols w:num="2" w:space="720"/>
        </w:sectPr>
      </w:pPr>
    </w:p>
    <w:p w14:paraId="5256091F" w14:textId="14550CD6" w:rsidR="002627E5" w:rsidRPr="002627E5" w:rsidRDefault="002627E5" w:rsidP="00721A54">
      <w:pPr>
        <w:spacing w:line="276" w:lineRule="auto"/>
        <w:ind w:left="-284" w:firstLine="426"/>
        <w:jc w:val="both"/>
        <w:rPr>
          <w:rFonts w:cs="Arial"/>
          <w:sz w:val="22"/>
          <w:szCs w:val="22"/>
        </w:rPr>
      </w:pPr>
      <w:proofErr w:type="spellStart"/>
      <w:r w:rsidRPr="002627E5">
        <w:rPr>
          <w:rFonts w:cs="Arial"/>
          <w:sz w:val="22"/>
          <w:szCs w:val="22"/>
        </w:rPr>
        <w:t>Jerawat</w:t>
      </w:r>
      <w:proofErr w:type="spellEnd"/>
      <w:r w:rsidRPr="002627E5">
        <w:rPr>
          <w:rFonts w:cs="Arial"/>
          <w:sz w:val="22"/>
          <w:szCs w:val="22"/>
        </w:rPr>
        <w:t xml:space="preserve"> </w:t>
      </w:r>
      <w:proofErr w:type="spellStart"/>
      <w:r w:rsidRPr="002627E5">
        <w:rPr>
          <w:rFonts w:cs="Arial"/>
          <w:sz w:val="22"/>
          <w:szCs w:val="22"/>
        </w:rPr>
        <w:t>adalah</w:t>
      </w:r>
      <w:proofErr w:type="spellEnd"/>
      <w:r w:rsidRPr="002627E5">
        <w:rPr>
          <w:rFonts w:cs="Arial"/>
          <w:sz w:val="22"/>
          <w:szCs w:val="22"/>
        </w:rPr>
        <w:t xml:space="preserve"> </w:t>
      </w:r>
      <w:proofErr w:type="spellStart"/>
      <w:r w:rsidRPr="002627E5">
        <w:rPr>
          <w:rFonts w:cs="Arial"/>
          <w:sz w:val="22"/>
          <w:szCs w:val="22"/>
        </w:rPr>
        <w:t>penyakit</w:t>
      </w:r>
      <w:proofErr w:type="spellEnd"/>
      <w:r w:rsidRPr="002627E5">
        <w:rPr>
          <w:rFonts w:cs="Arial"/>
          <w:sz w:val="22"/>
          <w:szCs w:val="22"/>
        </w:rPr>
        <w:t xml:space="preserve"> </w:t>
      </w:r>
      <w:proofErr w:type="spellStart"/>
      <w:r w:rsidRPr="002627E5">
        <w:rPr>
          <w:rFonts w:cs="Arial"/>
          <w:sz w:val="22"/>
          <w:szCs w:val="22"/>
        </w:rPr>
        <w:t>dermatologis</w:t>
      </w:r>
      <w:proofErr w:type="spellEnd"/>
      <w:r w:rsidRPr="002627E5">
        <w:rPr>
          <w:rFonts w:cs="Arial"/>
          <w:sz w:val="22"/>
          <w:szCs w:val="22"/>
        </w:rPr>
        <w:t xml:space="preserve"> </w:t>
      </w:r>
      <w:proofErr w:type="spellStart"/>
      <w:r w:rsidRPr="002627E5">
        <w:rPr>
          <w:rFonts w:cs="Arial"/>
          <w:sz w:val="22"/>
          <w:szCs w:val="22"/>
        </w:rPr>
        <w:t>ditandai</w:t>
      </w:r>
      <w:proofErr w:type="spellEnd"/>
      <w:r w:rsidRPr="002627E5">
        <w:rPr>
          <w:rFonts w:cs="Arial"/>
          <w:sz w:val="22"/>
          <w:szCs w:val="22"/>
        </w:rPr>
        <w:t xml:space="preserve"> </w:t>
      </w:r>
      <w:proofErr w:type="spellStart"/>
      <w:r w:rsidRPr="002627E5">
        <w:rPr>
          <w:rFonts w:cs="Arial"/>
          <w:sz w:val="22"/>
          <w:szCs w:val="22"/>
        </w:rPr>
        <w:t>dengan</w:t>
      </w:r>
      <w:proofErr w:type="spellEnd"/>
      <w:r w:rsidRPr="002627E5">
        <w:rPr>
          <w:rFonts w:cs="Arial"/>
          <w:sz w:val="22"/>
          <w:szCs w:val="22"/>
        </w:rPr>
        <w:t xml:space="preserve"> </w:t>
      </w:r>
      <w:proofErr w:type="spellStart"/>
      <w:r w:rsidRPr="002627E5">
        <w:rPr>
          <w:rFonts w:cs="Arial"/>
          <w:sz w:val="22"/>
          <w:szCs w:val="22"/>
        </w:rPr>
        <w:t>pera</w:t>
      </w:r>
      <w:r w:rsidR="003D0F53">
        <w:rPr>
          <w:rFonts w:cs="Arial"/>
          <w:sz w:val="22"/>
          <w:szCs w:val="22"/>
        </w:rPr>
        <w:t>dangan</w:t>
      </w:r>
      <w:proofErr w:type="spellEnd"/>
      <w:r w:rsidR="003D0F53">
        <w:rPr>
          <w:rFonts w:cs="Arial"/>
          <w:sz w:val="22"/>
          <w:szCs w:val="22"/>
        </w:rPr>
        <w:t xml:space="preserve"> pada unit pilosebaceous, </w:t>
      </w:r>
      <w:proofErr w:type="spellStart"/>
      <w:r w:rsidRPr="002627E5">
        <w:rPr>
          <w:rFonts w:cs="Arial"/>
          <w:sz w:val="22"/>
          <w:szCs w:val="22"/>
        </w:rPr>
        <w:t>terdiri</w:t>
      </w:r>
      <w:proofErr w:type="spellEnd"/>
      <w:r w:rsidRPr="002627E5">
        <w:rPr>
          <w:rFonts w:cs="Arial"/>
          <w:sz w:val="22"/>
          <w:szCs w:val="22"/>
        </w:rPr>
        <w:t xml:space="preserve"> </w:t>
      </w:r>
      <w:proofErr w:type="spellStart"/>
      <w:r w:rsidRPr="002627E5">
        <w:rPr>
          <w:rFonts w:cs="Arial"/>
          <w:sz w:val="22"/>
          <w:szCs w:val="22"/>
        </w:rPr>
        <w:t>dari</w:t>
      </w:r>
      <w:proofErr w:type="spellEnd"/>
      <w:r w:rsidRPr="002627E5">
        <w:rPr>
          <w:rFonts w:cs="Arial"/>
          <w:sz w:val="22"/>
          <w:szCs w:val="22"/>
        </w:rPr>
        <w:t xml:space="preserve"> </w:t>
      </w:r>
      <w:proofErr w:type="spellStart"/>
      <w:r w:rsidRPr="002627E5">
        <w:rPr>
          <w:rFonts w:cs="Arial"/>
          <w:sz w:val="22"/>
          <w:szCs w:val="22"/>
        </w:rPr>
        <w:t>kelenjar</w:t>
      </w:r>
      <w:proofErr w:type="spellEnd"/>
      <w:r w:rsidRPr="002627E5">
        <w:rPr>
          <w:rFonts w:cs="Arial"/>
          <w:sz w:val="22"/>
          <w:szCs w:val="22"/>
        </w:rPr>
        <w:t xml:space="preserve"> sebaceous, </w:t>
      </w:r>
      <w:proofErr w:type="spellStart"/>
      <w:r w:rsidRPr="002627E5">
        <w:rPr>
          <w:rFonts w:cs="Arial"/>
          <w:sz w:val="22"/>
          <w:szCs w:val="22"/>
        </w:rPr>
        <w:t>batang</w:t>
      </w:r>
      <w:proofErr w:type="spellEnd"/>
      <w:r w:rsidRPr="002627E5">
        <w:rPr>
          <w:rFonts w:cs="Arial"/>
          <w:sz w:val="22"/>
          <w:szCs w:val="22"/>
        </w:rPr>
        <w:t xml:space="preserve"> </w:t>
      </w:r>
      <w:proofErr w:type="spellStart"/>
      <w:r w:rsidRPr="002627E5">
        <w:rPr>
          <w:rFonts w:cs="Arial"/>
          <w:sz w:val="22"/>
          <w:szCs w:val="22"/>
        </w:rPr>
        <w:t>rambut</w:t>
      </w:r>
      <w:proofErr w:type="spellEnd"/>
      <w:r w:rsidRPr="002627E5">
        <w:rPr>
          <w:rFonts w:cs="Arial"/>
          <w:sz w:val="22"/>
          <w:szCs w:val="22"/>
        </w:rPr>
        <w:t xml:space="preserve"> dan </w:t>
      </w:r>
      <w:proofErr w:type="spellStart"/>
      <w:r w:rsidRPr="002627E5">
        <w:rPr>
          <w:rFonts w:cs="Arial"/>
          <w:sz w:val="22"/>
          <w:szCs w:val="22"/>
        </w:rPr>
        <w:t>folikel</w:t>
      </w:r>
      <w:proofErr w:type="spellEnd"/>
      <w:r w:rsidRPr="002627E5">
        <w:rPr>
          <w:rFonts w:cs="Arial"/>
          <w:sz w:val="22"/>
          <w:szCs w:val="22"/>
        </w:rPr>
        <w:t xml:space="preserve"> </w:t>
      </w:r>
      <w:proofErr w:type="spellStart"/>
      <w:r w:rsidRPr="002627E5">
        <w:rPr>
          <w:rFonts w:cs="Arial"/>
          <w:sz w:val="22"/>
          <w:szCs w:val="22"/>
        </w:rPr>
        <w:t>rambut</w:t>
      </w:r>
      <w:proofErr w:type="spellEnd"/>
      <w:r w:rsidRPr="002627E5">
        <w:rPr>
          <w:rFonts w:cs="Arial"/>
          <w:sz w:val="22"/>
          <w:szCs w:val="22"/>
        </w:rPr>
        <w:t xml:space="preserve"> (Wibisono </w:t>
      </w:r>
      <w:r w:rsidRPr="001F7307">
        <w:rPr>
          <w:rFonts w:cs="Arial"/>
          <w:i/>
          <w:sz w:val="22"/>
          <w:szCs w:val="22"/>
        </w:rPr>
        <w:t>et al</w:t>
      </w:r>
      <w:r w:rsidRPr="002627E5">
        <w:rPr>
          <w:rFonts w:cs="Arial"/>
          <w:sz w:val="22"/>
          <w:szCs w:val="22"/>
        </w:rPr>
        <w:t xml:space="preserve">, 2020). </w:t>
      </w:r>
      <w:proofErr w:type="spellStart"/>
      <w:r w:rsidRPr="002627E5">
        <w:rPr>
          <w:rFonts w:cs="Arial"/>
          <w:sz w:val="22"/>
          <w:szCs w:val="22"/>
        </w:rPr>
        <w:t>Jerawat</w:t>
      </w:r>
      <w:proofErr w:type="spellEnd"/>
      <w:r w:rsidRPr="002627E5">
        <w:rPr>
          <w:rFonts w:cs="Arial"/>
          <w:sz w:val="22"/>
          <w:szCs w:val="22"/>
        </w:rPr>
        <w:t xml:space="preserve"> </w:t>
      </w:r>
      <w:proofErr w:type="spellStart"/>
      <w:r w:rsidRPr="002627E5">
        <w:rPr>
          <w:rFonts w:cs="Arial"/>
          <w:sz w:val="22"/>
          <w:szCs w:val="22"/>
        </w:rPr>
        <w:t>dapat</w:t>
      </w:r>
      <w:proofErr w:type="spellEnd"/>
      <w:r w:rsidRPr="002627E5">
        <w:rPr>
          <w:rFonts w:cs="Arial"/>
          <w:sz w:val="22"/>
          <w:szCs w:val="22"/>
        </w:rPr>
        <w:t xml:space="preserve"> </w:t>
      </w:r>
      <w:proofErr w:type="spellStart"/>
      <w:r w:rsidRPr="002627E5">
        <w:rPr>
          <w:rFonts w:cs="Arial"/>
          <w:sz w:val="22"/>
          <w:szCs w:val="22"/>
        </w:rPr>
        <w:t>terjadi</w:t>
      </w:r>
      <w:proofErr w:type="spellEnd"/>
      <w:r w:rsidRPr="002627E5">
        <w:rPr>
          <w:rFonts w:cs="Arial"/>
          <w:sz w:val="22"/>
          <w:szCs w:val="22"/>
        </w:rPr>
        <w:t xml:space="preserve"> </w:t>
      </w:r>
      <w:proofErr w:type="spellStart"/>
      <w:r w:rsidRPr="002627E5">
        <w:rPr>
          <w:rFonts w:cs="Arial"/>
          <w:sz w:val="22"/>
          <w:szCs w:val="22"/>
        </w:rPr>
        <w:t>karena</w:t>
      </w:r>
      <w:proofErr w:type="spellEnd"/>
      <w:r w:rsidRPr="002627E5">
        <w:rPr>
          <w:rFonts w:cs="Arial"/>
          <w:sz w:val="22"/>
          <w:szCs w:val="22"/>
        </w:rPr>
        <w:t xml:space="preserve"> </w:t>
      </w:r>
      <w:proofErr w:type="spellStart"/>
      <w:r w:rsidRPr="002627E5">
        <w:rPr>
          <w:rFonts w:cs="Arial"/>
          <w:sz w:val="22"/>
          <w:szCs w:val="22"/>
        </w:rPr>
        <w:t>beberapa</w:t>
      </w:r>
      <w:proofErr w:type="spellEnd"/>
      <w:r w:rsidRPr="002627E5">
        <w:rPr>
          <w:rFonts w:cs="Arial"/>
          <w:sz w:val="22"/>
          <w:szCs w:val="22"/>
        </w:rPr>
        <w:t xml:space="preserve"> </w:t>
      </w:r>
      <w:proofErr w:type="spellStart"/>
      <w:r w:rsidRPr="002627E5">
        <w:rPr>
          <w:rFonts w:cs="Arial"/>
          <w:sz w:val="22"/>
          <w:szCs w:val="22"/>
        </w:rPr>
        <w:t>faktor</w:t>
      </w:r>
      <w:proofErr w:type="spellEnd"/>
      <w:r w:rsidRPr="002627E5">
        <w:rPr>
          <w:rFonts w:cs="Arial"/>
          <w:sz w:val="22"/>
          <w:szCs w:val="22"/>
        </w:rPr>
        <w:t xml:space="preserve"> yang </w:t>
      </w:r>
      <w:proofErr w:type="spellStart"/>
      <w:r w:rsidRPr="002627E5">
        <w:rPr>
          <w:rFonts w:cs="Arial"/>
          <w:sz w:val="22"/>
          <w:szCs w:val="22"/>
        </w:rPr>
        <w:t>saling</w:t>
      </w:r>
      <w:proofErr w:type="spellEnd"/>
      <w:r w:rsidRPr="002627E5">
        <w:rPr>
          <w:rFonts w:cs="Arial"/>
          <w:sz w:val="22"/>
          <w:szCs w:val="22"/>
        </w:rPr>
        <w:t xml:space="preserve"> </w:t>
      </w:r>
      <w:proofErr w:type="spellStart"/>
      <w:r w:rsidRPr="002627E5">
        <w:rPr>
          <w:rFonts w:cs="Arial"/>
          <w:sz w:val="22"/>
          <w:szCs w:val="22"/>
        </w:rPr>
        <w:t>berpengaruh</w:t>
      </w:r>
      <w:proofErr w:type="spellEnd"/>
      <w:r w:rsidRPr="002627E5">
        <w:rPr>
          <w:rFonts w:cs="Arial"/>
          <w:sz w:val="22"/>
          <w:szCs w:val="22"/>
        </w:rPr>
        <w:t xml:space="preserve"> </w:t>
      </w:r>
      <w:proofErr w:type="spellStart"/>
      <w:r w:rsidRPr="002627E5">
        <w:rPr>
          <w:rFonts w:cs="Arial"/>
          <w:sz w:val="22"/>
          <w:szCs w:val="22"/>
        </w:rPr>
        <w:t>yaitu</w:t>
      </w:r>
      <w:proofErr w:type="spellEnd"/>
      <w:r w:rsidRPr="002627E5">
        <w:rPr>
          <w:rFonts w:cs="Arial"/>
          <w:sz w:val="22"/>
          <w:szCs w:val="22"/>
        </w:rPr>
        <w:t xml:space="preserve"> </w:t>
      </w:r>
      <w:proofErr w:type="spellStart"/>
      <w:r w:rsidRPr="002627E5">
        <w:rPr>
          <w:rFonts w:cs="Arial"/>
          <w:sz w:val="22"/>
          <w:szCs w:val="22"/>
        </w:rPr>
        <w:t>penggunaan</w:t>
      </w:r>
      <w:proofErr w:type="spellEnd"/>
      <w:r w:rsidRPr="002627E5">
        <w:rPr>
          <w:rFonts w:cs="Arial"/>
          <w:sz w:val="22"/>
          <w:szCs w:val="22"/>
        </w:rPr>
        <w:t xml:space="preserve"> </w:t>
      </w:r>
      <w:proofErr w:type="spellStart"/>
      <w:r w:rsidRPr="002627E5">
        <w:rPr>
          <w:rFonts w:cs="Arial"/>
          <w:sz w:val="22"/>
          <w:szCs w:val="22"/>
        </w:rPr>
        <w:t>obat</w:t>
      </w:r>
      <w:proofErr w:type="spellEnd"/>
      <w:r w:rsidRPr="002627E5">
        <w:rPr>
          <w:rFonts w:cs="Arial"/>
          <w:sz w:val="22"/>
          <w:szCs w:val="22"/>
        </w:rPr>
        <w:t xml:space="preserve">, </w:t>
      </w:r>
      <w:proofErr w:type="spellStart"/>
      <w:r w:rsidRPr="002627E5">
        <w:rPr>
          <w:rFonts w:cs="Arial"/>
          <w:sz w:val="22"/>
          <w:szCs w:val="22"/>
        </w:rPr>
        <w:t>genetik</w:t>
      </w:r>
      <w:proofErr w:type="spellEnd"/>
      <w:r w:rsidRPr="002627E5">
        <w:rPr>
          <w:rFonts w:cs="Arial"/>
          <w:sz w:val="22"/>
          <w:szCs w:val="22"/>
        </w:rPr>
        <w:t xml:space="preserve">, hormonal, </w:t>
      </w:r>
      <w:proofErr w:type="spellStart"/>
      <w:r w:rsidRPr="002627E5">
        <w:rPr>
          <w:rFonts w:cs="Arial"/>
          <w:sz w:val="22"/>
          <w:szCs w:val="22"/>
        </w:rPr>
        <w:t>psikologis</w:t>
      </w:r>
      <w:proofErr w:type="spellEnd"/>
      <w:r w:rsidRPr="002627E5">
        <w:rPr>
          <w:rFonts w:cs="Arial"/>
          <w:sz w:val="22"/>
          <w:szCs w:val="22"/>
        </w:rPr>
        <w:t xml:space="preserve">, </w:t>
      </w:r>
      <w:proofErr w:type="spellStart"/>
      <w:r w:rsidRPr="002627E5">
        <w:rPr>
          <w:rFonts w:cs="Arial"/>
          <w:sz w:val="22"/>
          <w:szCs w:val="22"/>
        </w:rPr>
        <w:t>makanan</w:t>
      </w:r>
      <w:proofErr w:type="spellEnd"/>
      <w:r w:rsidRPr="002627E5">
        <w:rPr>
          <w:rFonts w:cs="Arial"/>
          <w:sz w:val="22"/>
          <w:szCs w:val="22"/>
        </w:rPr>
        <w:t xml:space="preserve">, </w:t>
      </w:r>
      <w:proofErr w:type="spellStart"/>
      <w:r w:rsidRPr="002627E5">
        <w:rPr>
          <w:rFonts w:cs="Arial"/>
          <w:sz w:val="22"/>
          <w:szCs w:val="22"/>
        </w:rPr>
        <w:t>kosmetik</w:t>
      </w:r>
      <w:proofErr w:type="spellEnd"/>
      <w:r w:rsidRPr="002627E5">
        <w:rPr>
          <w:rFonts w:cs="Arial"/>
          <w:sz w:val="22"/>
          <w:szCs w:val="22"/>
        </w:rPr>
        <w:t xml:space="preserve">, </w:t>
      </w:r>
      <w:proofErr w:type="spellStart"/>
      <w:r w:rsidRPr="002627E5">
        <w:rPr>
          <w:rFonts w:cs="Arial"/>
          <w:sz w:val="22"/>
          <w:szCs w:val="22"/>
        </w:rPr>
        <w:t>kondisi</w:t>
      </w:r>
      <w:proofErr w:type="spellEnd"/>
      <w:r w:rsidRPr="002627E5">
        <w:rPr>
          <w:rFonts w:cs="Arial"/>
          <w:sz w:val="22"/>
          <w:szCs w:val="22"/>
        </w:rPr>
        <w:t xml:space="preserve"> </w:t>
      </w:r>
      <w:proofErr w:type="spellStart"/>
      <w:r w:rsidRPr="002627E5">
        <w:rPr>
          <w:rFonts w:cs="Arial"/>
          <w:sz w:val="22"/>
          <w:szCs w:val="22"/>
        </w:rPr>
        <w:t>kulit</w:t>
      </w:r>
      <w:proofErr w:type="spellEnd"/>
      <w:r w:rsidRPr="002627E5">
        <w:rPr>
          <w:rFonts w:cs="Arial"/>
          <w:sz w:val="22"/>
          <w:szCs w:val="22"/>
        </w:rPr>
        <w:t xml:space="preserve"> dan yang paling </w:t>
      </w:r>
      <w:proofErr w:type="spellStart"/>
      <w:r w:rsidRPr="002627E5">
        <w:rPr>
          <w:rFonts w:cs="Arial"/>
          <w:sz w:val="22"/>
          <w:szCs w:val="22"/>
        </w:rPr>
        <w:t>umum</w:t>
      </w:r>
      <w:proofErr w:type="spellEnd"/>
      <w:r w:rsidRPr="002627E5">
        <w:rPr>
          <w:rFonts w:cs="Arial"/>
          <w:sz w:val="22"/>
          <w:szCs w:val="22"/>
        </w:rPr>
        <w:t xml:space="preserve"> </w:t>
      </w:r>
      <w:proofErr w:type="spellStart"/>
      <w:r w:rsidRPr="002627E5">
        <w:rPr>
          <w:rFonts w:cs="Arial"/>
          <w:sz w:val="22"/>
          <w:szCs w:val="22"/>
        </w:rPr>
        <w:t>adalah</w:t>
      </w:r>
      <w:proofErr w:type="spellEnd"/>
      <w:r w:rsidRPr="002627E5">
        <w:rPr>
          <w:rFonts w:cs="Arial"/>
          <w:sz w:val="22"/>
          <w:szCs w:val="22"/>
        </w:rPr>
        <w:t xml:space="preserve"> </w:t>
      </w:r>
      <w:proofErr w:type="spellStart"/>
      <w:r w:rsidRPr="002627E5">
        <w:rPr>
          <w:rFonts w:cs="Arial"/>
          <w:sz w:val="22"/>
          <w:szCs w:val="22"/>
        </w:rPr>
        <w:t>karena</w:t>
      </w:r>
      <w:proofErr w:type="spellEnd"/>
      <w:r w:rsidRPr="002627E5">
        <w:rPr>
          <w:rFonts w:cs="Arial"/>
          <w:sz w:val="22"/>
          <w:szCs w:val="22"/>
        </w:rPr>
        <w:t xml:space="preserve"> </w:t>
      </w:r>
      <w:proofErr w:type="spellStart"/>
      <w:r w:rsidRPr="002627E5">
        <w:rPr>
          <w:rFonts w:cs="Arial"/>
          <w:sz w:val="22"/>
          <w:szCs w:val="22"/>
        </w:rPr>
        <w:t>adanya</w:t>
      </w:r>
      <w:proofErr w:type="spellEnd"/>
      <w:r w:rsidRPr="002627E5">
        <w:rPr>
          <w:rFonts w:cs="Arial"/>
          <w:sz w:val="22"/>
          <w:szCs w:val="22"/>
        </w:rPr>
        <w:t xml:space="preserve"> </w:t>
      </w:r>
      <w:proofErr w:type="spellStart"/>
      <w:r w:rsidRPr="002627E5">
        <w:rPr>
          <w:rFonts w:cs="Arial"/>
          <w:sz w:val="22"/>
          <w:szCs w:val="22"/>
        </w:rPr>
        <w:t>infeksi</w:t>
      </w:r>
      <w:proofErr w:type="spellEnd"/>
      <w:r w:rsidRPr="002627E5">
        <w:rPr>
          <w:rFonts w:cs="Arial"/>
          <w:sz w:val="22"/>
          <w:szCs w:val="22"/>
        </w:rPr>
        <w:t xml:space="preserve"> </w:t>
      </w:r>
      <w:proofErr w:type="spellStart"/>
      <w:r w:rsidRPr="002627E5">
        <w:rPr>
          <w:rFonts w:cs="Arial"/>
          <w:sz w:val="22"/>
          <w:szCs w:val="22"/>
        </w:rPr>
        <w:t>bakteri</w:t>
      </w:r>
      <w:proofErr w:type="spellEnd"/>
      <w:r w:rsidRPr="002627E5">
        <w:rPr>
          <w:rFonts w:cs="Arial"/>
          <w:sz w:val="22"/>
          <w:szCs w:val="22"/>
        </w:rPr>
        <w:t xml:space="preserve"> </w:t>
      </w:r>
      <w:r w:rsidRPr="002627E5">
        <w:rPr>
          <w:rFonts w:cs="Arial"/>
          <w:sz w:val="22"/>
          <w:szCs w:val="22"/>
        </w:rPr>
        <w:fldChar w:fldCharType="begin" w:fldLock="1"/>
      </w:r>
      <w:r w:rsidRPr="002627E5">
        <w:rPr>
          <w:rFonts w:cs="Arial"/>
          <w:sz w:val="22"/>
          <w:szCs w:val="22"/>
        </w:rPr>
        <w:instrText>ADDIN CSL_CITATION {"citationItems":[{"id":"ITEM-1","itemData":{"abstract":"Acne vulgaris is a chronic inflammatory disease of the unit polisebaseus which often occurs especially in adolescents and young adults is characterized by comedones , papules , pustules , nodules , and cysts . Generally Acne vulgaris often arise in the areas such as the face , shoulders , chest, back , and upper arms , the causes of Acne vulgaris is affected by two factors: factors exogenous and endogenous factors . The highest prevalence of patients with Acne vulgaris in women aged 14-17 years which reached 83-85 % and in men aged 16-19 years to reach 95-100 % . For the Treatment of Acne vulgaris is composed of two kinds of medical treatment that consists of topical and systemic and non- medical treatment","author":[{"dropping-particle":"","family":"Afriyanti","given":"R. N","non-dropping-particle":"","parse-names":false,"suffix":""}],"container-title":"J Majority","id":"ITEM-1","issue":"6","issued":{"date-parts":[["2015"]]},"page":"10-17","title":"Akne Vulgaris Pada Remaja","type":"article-journal","volume":"4"},"uris":["http://www.mendeley.com/documents/?uuid=fea1a652-00cb-42c7-9e50-f6c444929b9d"]},{"id":"ITEM-2","itemData":{"abstract":"Acne vulgaris is one of the most common dermatological disorders that afflict people in their adolescence. Acne vulgaris or simply known as acne is a human skin disease characterized by skin with scaly red skin (seborrhea), blackheads and whiteheads (comedones), pinheads (papules), large papules (nodules), pimples and scarring. Acne vulgaris is a disease of pilosebaceous unit characterized by the formation of open and closed comedones, papules, pustules, nodules and cysts. Acne affects skin having dense sebaceous follicles in areas including face, chest and back. Acne is not life threatening but severe acne can affect psychological status and social activities. The present review focuses on an epidemiology, etiology, pathogenesis, diagnosis, differential diagnosis and management of acne with the pharmaceutical dosage forms of oral and topical administrations. Various medicines for acne treatment includes benzoyl peroxide, antibiotics, antiseborrheic medications, sulfur and sodium Sulphacetamide, anti- androgen medications, salicylic acid, hormonal treatments, alpha hydroxy acid, retinoids, azelaic acid, keratolytic soaps and nicotinamide. Currently laser and light devices and minor subcision surgery have been also performed for acne treatment. Keywords:","author":[{"dropping-particle":"","family":"Suva","given":"Manoj A","non-dropping-particle":"","parse-names":false,"suffix":""},{"dropping-particle":"","family":"Patel","given":"Ankita M","non-dropping-particle":"","parse-names":false,"suffix":""},{"dropping-particle":"","family":"Sharma","given":"Neeraj","non-dropping-particle":"","parse-names":false,"suffix":""}],"id":"ITEM-2","issue":"January 2015","issued":{"date-parts":[["2016"]]},"page":"0-12","title":"A Brief Review on Acne Vulgaris : Pathogenesis , Diagnosis and Treatment A Brief Review on Acne Vulgaris : Pathogenesis , Diagnosis and Treatment","type":"article-journal"},"uris":["http://www.mendeley.com/documents/?uuid=3d5a25a6-eca7-4ccd-a018-d54ab403b645"]},{"id":"ITEM-3","itemData":{"ISBN":"6289521524934","abstract":"Jerawat merupakan penyakit kulit yang kerap terjadi pada remaja usia 16-19 tahun hingga dewasa usia 30 tahun. Jerawat umumnya disebabkan oleh pertumbuhan bakteri seperti Propionibacterium acnes, Staphylococcus aureus, dan Staphylococcus epidermidis. Obat anti jerawat yang beredar kebanyakan mengandung antibiotik jenis sintetik seperti eritromisin dan klindamisin, yang mana dapat menimbulkan iritasi, resistensi, kerusakan organ, bahkan imunohipersensitivitas. Oleh karena itu diperlukan bahan alternatif yang mudah ditemukan dan dapat mengatasi jerawat, seperti daun sirsak. Tujuan untuk menganalisis potensi rebusan daun sirsak dalam mengatasi kulit wajah berjerawat. Literature review dilakukan dengan menggunakan sumber referensi dari 24 artikel yang dilakukan dengan literature searching pada Google Scholar dan NCBI dengan rentang waktu publikasi tahun 2005-2020. Literature searching menggunakan kata kunci acne vulgaris, daun sirsak, Propionibacterium acnes, Staphylococcus aureus, dan Staphylococcus epidermidis. Sumber bacaan yang telah diperoleh kemudian dianalisis dengan metode systematic literature review yang mencakup pengumpulan, evaluasi, dan pengembangan penelitian dengan fokus topik tertentu. Analisis berbagai artikel penelitian diketahui bahwa didalam daun sirsak terkandung senyawa antibakteri seperti flavonoid, alkaloid, saponin, tanin, steroid dan terpenoid dapat digunakan sebagai obat antijerawat.","author":[{"dropping-particle":"","family":"Wardani","given":"Hanifa Nurusita","non-dropping-particle":"","parse-names":false,"suffix":""}],"container-title":"Jurnal Penelitian Perawat Profesional","id":"ITEM-3","issue":"4","issued":{"date-parts":[["2020"]]},"page":"563-570","title":"Potensi Ekstrak Daun Sirsak Dalam Mengatasi Kulit Wajah Berjerawat","type":"article-journal","volume":"2"},"uris":["http://www.mendeley.com/documents/?uuid=6be711e0-e6a9-47c5-811f-70914d8fd045"]}],"mendeley":{"formattedCitation":"(Afriyanti, 2015; Suva et al., 2016; Wardani, 2020)","plainTextFormattedCitation":"(Afriyanti, 2015; Suva et al., 2016; Wardani, 2020)","previouslyFormattedCitation":"(Afriyanti, 2015; Suva et al., 2016; Wardani, 2020)"},"properties":{"noteIndex":0},"schema":"https://github.com/citation-style-language/schema/raw/master/csl-citation.json"}</w:instrText>
      </w:r>
      <w:r w:rsidRPr="002627E5">
        <w:rPr>
          <w:rFonts w:cs="Arial"/>
          <w:sz w:val="22"/>
          <w:szCs w:val="22"/>
        </w:rPr>
        <w:fldChar w:fldCharType="separate"/>
      </w:r>
      <w:r w:rsidRPr="002627E5">
        <w:rPr>
          <w:rFonts w:cs="Arial"/>
          <w:sz w:val="22"/>
          <w:szCs w:val="22"/>
        </w:rPr>
        <w:t xml:space="preserve">(Afriyanti, 2015; Suva </w:t>
      </w:r>
      <w:r w:rsidRPr="001F7307">
        <w:rPr>
          <w:rFonts w:cs="Arial"/>
          <w:i/>
          <w:sz w:val="22"/>
          <w:szCs w:val="22"/>
        </w:rPr>
        <w:t>et al</w:t>
      </w:r>
      <w:r w:rsidRPr="002627E5">
        <w:rPr>
          <w:rFonts w:cs="Arial"/>
          <w:sz w:val="22"/>
          <w:szCs w:val="22"/>
        </w:rPr>
        <w:t>, 2016; Wardani, 2020)</w:t>
      </w:r>
      <w:r w:rsidRPr="002627E5">
        <w:rPr>
          <w:rFonts w:cs="Arial"/>
          <w:sz w:val="22"/>
          <w:szCs w:val="22"/>
        </w:rPr>
        <w:fldChar w:fldCharType="end"/>
      </w:r>
      <w:r w:rsidRPr="002627E5">
        <w:rPr>
          <w:rFonts w:cs="Arial"/>
          <w:sz w:val="22"/>
          <w:szCs w:val="22"/>
        </w:rPr>
        <w:t>.</w:t>
      </w:r>
    </w:p>
    <w:p w14:paraId="49A8B8C9" w14:textId="46A87ED6" w:rsidR="002627E5" w:rsidRPr="002627E5" w:rsidRDefault="002627E5" w:rsidP="00721A54">
      <w:pPr>
        <w:spacing w:line="276" w:lineRule="auto"/>
        <w:ind w:left="-284" w:firstLine="426"/>
        <w:jc w:val="both"/>
        <w:rPr>
          <w:rFonts w:cs="Arial"/>
          <w:sz w:val="22"/>
          <w:szCs w:val="22"/>
        </w:rPr>
      </w:pPr>
      <w:proofErr w:type="spellStart"/>
      <w:r w:rsidRPr="002627E5">
        <w:rPr>
          <w:rFonts w:cs="Arial"/>
          <w:sz w:val="22"/>
          <w:szCs w:val="22"/>
        </w:rPr>
        <w:t>Jerawat</w:t>
      </w:r>
      <w:proofErr w:type="spellEnd"/>
      <w:r w:rsidRPr="002627E5">
        <w:rPr>
          <w:rFonts w:cs="Arial"/>
          <w:sz w:val="22"/>
          <w:szCs w:val="22"/>
        </w:rPr>
        <w:t xml:space="preserve"> </w:t>
      </w:r>
      <w:proofErr w:type="spellStart"/>
      <w:r w:rsidRPr="002627E5">
        <w:rPr>
          <w:rFonts w:cs="Arial"/>
          <w:sz w:val="22"/>
          <w:szCs w:val="22"/>
        </w:rPr>
        <w:t>dapat</w:t>
      </w:r>
      <w:proofErr w:type="spellEnd"/>
      <w:r w:rsidRPr="002627E5">
        <w:rPr>
          <w:rFonts w:cs="Arial"/>
          <w:sz w:val="22"/>
          <w:szCs w:val="22"/>
        </w:rPr>
        <w:t xml:space="preserve"> </w:t>
      </w:r>
      <w:proofErr w:type="spellStart"/>
      <w:r w:rsidRPr="002627E5">
        <w:rPr>
          <w:rFonts w:cs="Arial"/>
          <w:sz w:val="22"/>
          <w:szCs w:val="22"/>
        </w:rPr>
        <w:t>diobati</w:t>
      </w:r>
      <w:proofErr w:type="spellEnd"/>
      <w:r w:rsidRPr="002627E5">
        <w:rPr>
          <w:rFonts w:cs="Arial"/>
          <w:sz w:val="22"/>
          <w:szCs w:val="22"/>
        </w:rPr>
        <w:t xml:space="preserve"> </w:t>
      </w:r>
      <w:proofErr w:type="spellStart"/>
      <w:r w:rsidRPr="002627E5">
        <w:rPr>
          <w:rFonts w:cs="Arial"/>
          <w:sz w:val="22"/>
          <w:szCs w:val="22"/>
        </w:rPr>
        <w:t>dengan</w:t>
      </w:r>
      <w:proofErr w:type="spellEnd"/>
      <w:r w:rsidRPr="002627E5">
        <w:rPr>
          <w:rFonts w:cs="Arial"/>
          <w:sz w:val="22"/>
          <w:szCs w:val="22"/>
        </w:rPr>
        <w:t xml:space="preserve"> </w:t>
      </w:r>
      <w:proofErr w:type="spellStart"/>
      <w:r w:rsidRPr="002627E5">
        <w:rPr>
          <w:rFonts w:cs="Arial"/>
          <w:sz w:val="22"/>
          <w:szCs w:val="22"/>
        </w:rPr>
        <w:t>menggunakan</w:t>
      </w:r>
      <w:proofErr w:type="spellEnd"/>
      <w:r w:rsidRPr="002627E5">
        <w:rPr>
          <w:rFonts w:cs="Arial"/>
          <w:sz w:val="22"/>
          <w:szCs w:val="22"/>
        </w:rPr>
        <w:t xml:space="preserve"> </w:t>
      </w:r>
      <w:proofErr w:type="spellStart"/>
      <w:r w:rsidRPr="002627E5">
        <w:rPr>
          <w:rFonts w:cs="Arial"/>
          <w:sz w:val="22"/>
          <w:szCs w:val="22"/>
        </w:rPr>
        <w:t>antibiotik</w:t>
      </w:r>
      <w:proofErr w:type="spellEnd"/>
      <w:r w:rsidRPr="002627E5">
        <w:rPr>
          <w:rFonts w:cs="Arial"/>
          <w:sz w:val="22"/>
          <w:szCs w:val="22"/>
        </w:rPr>
        <w:t xml:space="preserve"> yang </w:t>
      </w:r>
      <w:proofErr w:type="spellStart"/>
      <w:r w:rsidRPr="002627E5">
        <w:rPr>
          <w:rFonts w:cs="Arial"/>
          <w:sz w:val="22"/>
          <w:szCs w:val="22"/>
        </w:rPr>
        <w:t>dapat</w:t>
      </w:r>
      <w:proofErr w:type="spellEnd"/>
      <w:r w:rsidRPr="002627E5">
        <w:rPr>
          <w:rFonts w:cs="Arial"/>
          <w:sz w:val="22"/>
          <w:szCs w:val="22"/>
        </w:rPr>
        <w:t xml:space="preserve"> </w:t>
      </w:r>
      <w:proofErr w:type="spellStart"/>
      <w:r w:rsidRPr="002627E5">
        <w:rPr>
          <w:rFonts w:cs="Arial"/>
          <w:sz w:val="22"/>
          <w:szCs w:val="22"/>
        </w:rPr>
        <w:t>membunuh</w:t>
      </w:r>
      <w:proofErr w:type="spellEnd"/>
      <w:r w:rsidRPr="002627E5">
        <w:rPr>
          <w:rFonts w:cs="Arial"/>
          <w:sz w:val="22"/>
          <w:szCs w:val="22"/>
        </w:rPr>
        <w:t xml:space="preserve"> </w:t>
      </w:r>
      <w:proofErr w:type="spellStart"/>
      <w:r w:rsidRPr="002627E5">
        <w:rPr>
          <w:rFonts w:cs="Arial"/>
          <w:sz w:val="22"/>
          <w:szCs w:val="22"/>
        </w:rPr>
        <w:t>bakteri</w:t>
      </w:r>
      <w:proofErr w:type="spellEnd"/>
      <w:r w:rsidRPr="002627E5">
        <w:rPr>
          <w:rFonts w:cs="Arial"/>
          <w:sz w:val="22"/>
          <w:szCs w:val="22"/>
        </w:rPr>
        <w:t xml:space="preserve"> </w:t>
      </w:r>
      <w:proofErr w:type="spellStart"/>
      <w:r w:rsidRPr="002627E5">
        <w:rPr>
          <w:rFonts w:cs="Arial"/>
          <w:sz w:val="22"/>
          <w:szCs w:val="22"/>
        </w:rPr>
        <w:t>penyebab</w:t>
      </w:r>
      <w:proofErr w:type="spellEnd"/>
      <w:r w:rsidRPr="002627E5">
        <w:rPr>
          <w:rFonts w:cs="Arial"/>
          <w:sz w:val="22"/>
          <w:szCs w:val="22"/>
        </w:rPr>
        <w:t xml:space="preserve"> </w:t>
      </w:r>
      <w:proofErr w:type="spellStart"/>
      <w:r w:rsidRPr="002627E5">
        <w:rPr>
          <w:rFonts w:cs="Arial"/>
          <w:sz w:val="22"/>
          <w:szCs w:val="22"/>
        </w:rPr>
        <w:t>jerawat</w:t>
      </w:r>
      <w:proofErr w:type="spellEnd"/>
      <w:r w:rsidRPr="002627E5">
        <w:rPr>
          <w:rFonts w:cs="Arial"/>
          <w:sz w:val="22"/>
          <w:szCs w:val="22"/>
        </w:rPr>
        <w:t xml:space="preserve"> </w:t>
      </w:r>
      <w:proofErr w:type="spellStart"/>
      <w:r w:rsidRPr="002627E5">
        <w:rPr>
          <w:rFonts w:cs="Arial"/>
          <w:sz w:val="22"/>
          <w:szCs w:val="22"/>
        </w:rPr>
        <w:t>yaitu</w:t>
      </w:r>
      <w:proofErr w:type="spellEnd"/>
      <w:r w:rsidRPr="002627E5">
        <w:rPr>
          <w:rFonts w:cs="Arial"/>
          <w:sz w:val="22"/>
          <w:szCs w:val="22"/>
        </w:rPr>
        <w:t xml:space="preserve"> </w:t>
      </w:r>
      <w:proofErr w:type="spellStart"/>
      <w:r w:rsidRPr="002627E5">
        <w:rPr>
          <w:rFonts w:cs="Arial"/>
          <w:sz w:val="22"/>
          <w:szCs w:val="22"/>
        </w:rPr>
        <w:t>degan</w:t>
      </w:r>
      <w:proofErr w:type="spellEnd"/>
      <w:r w:rsidRPr="002627E5">
        <w:rPr>
          <w:rFonts w:cs="Arial"/>
          <w:sz w:val="22"/>
          <w:szCs w:val="22"/>
        </w:rPr>
        <w:t xml:space="preserve"> </w:t>
      </w:r>
      <w:proofErr w:type="spellStart"/>
      <w:r w:rsidRPr="002627E5">
        <w:rPr>
          <w:rFonts w:cs="Arial"/>
          <w:sz w:val="22"/>
          <w:szCs w:val="22"/>
        </w:rPr>
        <w:t>obat</w:t>
      </w:r>
      <w:proofErr w:type="spellEnd"/>
      <w:r w:rsidRPr="002627E5">
        <w:rPr>
          <w:rFonts w:cs="Arial"/>
          <w:sz w:val="22"/>
          <w:szCs w:val="22"/>
        </w:rPr>
        <w:t xml:space="preserve"> </w:t>
      </w:r>
      <w:proofErr w:type="spellStart"/>
      <w:r w:rsidRPr="002627E5">
        <w:rPr>
          <w:rFonts w:cs="Arial"/>
          <w:sz w:val="22"/>
          <w:szCs w:val="22"/>
        </w:rPr>
        <w:t>klindamisin</w:t>
      </w:r>
      <w:proofErr w:type="spellEnd"/>
      <w:r w:rsidRPr="002627E5">
        <w:rPr>
          <w:rFonts w:cs="Arial"/>
          <w:sz w:val="22"/>
          <w:szCs w:val="22"/>
        </w:rPr>
        <w:t xml:space="preserve">, </w:t>
      </w:r>
      <w:proofErr w:type="spellStart"/>
      <w:r w:rsidRPr="002627E5">
        <w:rPr>
          <w:rFonts w:cs="Arial"/>
          <w:sz w:val="22"/>
          <w:szCs w:val="22"/>
        </w:rPr>
        <w:t>eritromsin</w:t>
      </w:r>
      <w:proofErr w:type="spellEnd"/>
      <w:r w:rsidRPr="002627E5">
        <w:rPr>
          <w:rFonts w:cs="Arial"/>
          <w:sz w:val="22"/>
          <w:szCs w:val="22"/>
        </w:rPr>
        <w:t xml:space="preserve">, dan </w:t>
      </w:r>
      <w:proofErr w:type="spellStart"/>
      <w:r w:rsidRPr="002627E5">
        <w:rPr>
          <w:rFonts w:cs="Arial"/>
          <w:sz w:val="22"/>
          <w:szCs w:val="22"/>
        </w:rPr>
        <w:t>tetrasiklin</w:t>
      </w:r>
      <w:proofErr w:type="spellEnd"/>
      <w:r w:rsidRPr="002627E5">
        <w:rPr>
          <w:rFonts w:cs="Arial"/>
          <w:sz w:val="22"/>
          <w:szCs w:val="22"/>
        </w:rPr>
        <w:t xml:space="preserve"> </w:t>
      </w:r>
      <w:r w:rsidRPr="002627E5">
        <w:rPr>
          <w:rFonts w:cs="Arial"/>
          <w:sz w:val="22"/>
          <w:szCs w:val="22"/>
        </w:rPr>
        <w:fldChar w:fldCharType="begin" w:fldLock="1"/>
      </w:r>
      <w:r w:rsidRPr="002627E5">
        <w:rPr>
          <w:rFonts w:cs="Arial"/>
          <w:sz w:val="22"/>
          <w:szCs w:val="22"/>
        </w:rPr>
        <w:instrText>ADDIN CSL_CITATION {"citationItems":[{"id":"ITEM-1","itemData":{"abstract":"Tanaman beluntas (Pluchea indica (L.) Less.) merupakan salah satu tanaman yang terdapat di Indonesia yang pemanfaatannya belum digali secara maksimal. Daun beluntas diketahui dapat digunakan sebagai obat berbagai penyakit karena senyawa fitokimia yang ada di dalamnya. Jerawat merupakan penyakit permukaan kulit yang muncul pada saat kelenjar minyak kulit terlalu aktif sehingga pori-pori kulit akan tersumbat oleh timbunan lemak yang berlebihan sehingga bakteri penyebab jerawat tumbuh didalamnya dan memacu inflamasi. Bakteri tersebut adalah Propionibacterium acnes. Tujuan penelitian ini adalah untuk mengetahui apakah ekstrak daun beluntas dapat menghambat pertumbuhan Propionibacterium acnes serta pada konsentrasi berapakah yang lebih efisien dalam menghambat pertumbuhan bakteri Propionibacterium acnes. Penelitian ini merupakan penelitian eksperimental laboratorium dengan menggunakan Rancangan Acak Lengkap (RAL) dengan lima perlakuan. Perlakuan diulang sebanyak 3 kali dengan berbagai macam konsentrasi dari 1%, 2%, 3%, 4%, dan 5%, serta digunakan tetrasiklin sebagai pembanding dan aquadest sebagai kontrol. Bahan yang digunakan dalam penelitian ini adalah ekstrak daun beluntas yang dimaserasi dengan pelarut etanol 96% dihasilkan ekstrak kental yang kemudian dilakukan uji aktivitas antibakteri pada bakteri Propionibacterium acnes. Parameter yang diamati adalah diameter zona hambat pertumbuhan bakteri Propionibacterium acnes. Analisis data menggunakan ANOVA (Analysis of Variance). Hasilnya diketahui bahwa ekstrak daun beluntas memiliki kemampuan menghambat pertumbuhan Propionibacterium acnes terlihat dengan adanya zona hambat yang dibentuk. Diameter zona hambat pada konsentrasi 1% sebesar 9 mm, konsentrasi 2% sebesar 7,67 mm, konsentrasi 3% sebesar 8,67 mm, konsentrasi 4% sebesar 8,83 mm, dan konsentrasi 5% sebesar 9 mm. Kata","author":[{"dropping-particle":"","family":"Hafsari","given":"R. A","non-dropping-particle":"","parse-names":false,"suffix":""},{"dropping-particle":"","family":"Cahyanto","given":"T","non-dropping-particle":"","parse-names":false,"suffix":""},{"dropping-particle":"","family":"Lestrari","given":"R. I","non-dropping-particle":"","parse-names":false,"suffix":""}],"container-title":"jounal Istek","id":"ITEM-1","issue":"1","issued":{"date-parts":[["2015"]]},"page":"142-161","title":"Uji Aktivitas Antibakteri Daun Beluntas","type":"article-journal","volume":"IX"},"uris":["http://www.mendeley.com/documents/?uuid=19d3f9db-39f1-41e3-b10c-056110727b19"]}],"mendeley":{"formattedCitation":"(Hafsari et al., 2015)","manualFormatting":"(Hafsari et al, 2015)","plainTextFormattedCitation":"(Hafsari et al., 2015)","previouslyFormattedCitation":"(Hafsari et al., 2015)"},"properties":{"noteIndex":0},"schema":"https://github.com/citation-style-language/schema/raw/master/csl-citation.json"}</w:instrText>
      </w:r>
      <w:r w:rsidRPr="002627E5">
        <w:rPr>
          <w:rFonts w:cs="Arial"/>
          <w:sz w:val="22"/>
          <w:szCs w:val="22"/>
        </w:rPr>
        <w:fldChar w:fldCharType="separate"/>
      </w:r>
      <w:r w:rsidRPr="002627E5">
        <w:rPr>
          <w:rFonts w:cs="Arial"/>
          <w:sz w:val="22"/>
          <w:szCs w:val="22"/>
        </w:rPr>
        <w:t xml:space="preserve">(Hafsari </w:t>
      </w:r>
      <w:r w:rsidRPr="002627E5">
        <w:rPr>
          <w:rFonts w:cs="Arial"/>
          <w:i/>
          <w:sz w:val="22"/>
          <w:szCs w:val="22"/>
        </w:rPr>
        <w:t>et al,</w:t>
      </w:r>
      <w:r w:rsidRPr="002627E5">
        <w:rPr>
          <w:rFonts w:cs="Arial"/>
          <w:sz w:val="22"/>
          <w:szCs w:val="22"/>
        </w:rPr>
        <w:t xml:space="preserve"> 2015)</w:t>
      </w:r>
      <w:r w:rsidRPr="002627E5">
        <w:rPr>
          <w:rFonts w:cs="Arial"/>
          <w:sz w:val="22"/>
          <w:szCs w:val="22"/>
        </w:rPr>
        <w:fldChar w:fldCharType="end"/>
      </w:r>
      <w:r w:rsidRPr="002627E5">
        <w:rPr>
          <w:rFonts w:cs="Arial"/>
          <w:sz w:val="22"/>
          <w:szCs w:val="22"/>
        </w:rPr>
        <w:t xml:space="preserve">. Akan </w:t>
      </w:r>
      <w:proofErr w:type="spellStart"/>
      <w:r w:rsidRPr="002627E5">
        <w:rPr>
          <w:rFonts w:cs="Arial"/>
          <w:sz w:val="22"/>
          <w:szCs w:val="22"/>
        </w:rPr>
        <w:t>tetapi</w:t>
      </w:r>
      <w:proofErr w:type="spellEnd"/>
      <w:r w:rsidRPr="002627E5">
        <w:rPr>
          <w:rFonts w:cs="Arial"/>
          <w:sz w:val="22"/>
          <w:szCs w:val="22"/>
        </w:rPr>
        <w:t>,</w:t>
      </w:r>
      <w:r w:rsidR="00BF0197">
        <w:rPr>
          <w:rFonts w:cs="Arial"/>
          <w:sz w:val="22"/>
          <w:szCs w:val="22"/>
        </w:rPr>
        <w:t xml:space="preserve"> </w:t>
      </w:r>
      <w:proofErr w:type="spellStart"/>
      <w:r w:rsidR="00BF0197">
        <w:rPr>
          <w:rFonts w:cs="Arial"/>
          <w:sz w:val="22"/>
          <w:szCs w:val="22"/>
        </w:rPr>
        <w:t>jika</w:t>
      </w:r>
      <w:proofErr w:type="spellEnd"/>
      <w:r w:rsidR="00BF0197">
        <w:rPr>
          <w:rFonts w:cs="Arial"/>
          <w:sz w:val="22"/>
          <w:szCs w:val="22"/>
        </w:rPr>
        <w:t xml:space="preserve"> </w:t>
      </w:r>
      <w:proofErr w:type="spellStart"/>
      <w:r w:rsidR="00BF0197">
        <w:rPr>
          <w:rFonts w:cs="Arial"/>
          <w:sz w:val="22"/>
          <w:szCs w:val="22"/>
        </w:rPr>
        <w:t>digunakan</w:t>
      </w:r>
      <w:proofErr w:type="spellEnd"/>
      <w:r w:rsidR="00BF0197">
        <w:rPr>
          <w:rFonts w:cs="Arial"/>
          <w:sz w:val="22"/>
          <w:szCs w:val="22"/>
        </w:rPr>
        <w:t xml:space="preserve"> </w:t>
      </w:r>
      <w:proofErr w:type="spellStart"/>
      <w:r w:rsidR="00BF0197">
        <w:rPr>
          <w:rFonts w:cs="Arial"/>
          <w:sz w:val="22"/>
          <w:szCs w:val="22"/>
        </w:rPr>
        <w:t>dalam</w:t>
      </w:r>
      <w:proofErr w:type="spellEnd"/>
      <w:r w:rsidR="00BF0197">
        <w:rPr>
          <w:rFonts w:cs="Arial"/>
          <w:sz w:val="22"/>
          <w:szCs w:val="22"/>
        </w:rPr>
        <w:t xml:space="preserve"> </w:t>
      </w:r>
      <w:proofErr w:type="spellStart"/>
      <w:r w:rsidR="00BF0197">
        <w:rPr>
          <w:rFonts w:cs="Arial"/>
          <w:sz w:val="22"/>
          <w:szCs w:val="22"/>
        </w:rPr>
        <w:t>jangka</w:t>
      </w:r>
      <w:proofErr w:type="spellEnd"/>
      <w:r w:rsidR="00BF0197">
        <w:rPr>
          <w:rFonts w:cs="Arial"/>
          <w:sz w:val="22"/>
          <w:szCs w:val="22"/>
        </w:rPr>
        <w:t xml:space="preserve"> </w:t>
      </w:r>
      <w:proofErr w:type="spellStart"/>
      <w:r w:rsidR="00BF0197">
        <w:rPr>
          <w:rFonts w:cs="Arial"/>
          <w:sz w:val="22"/>
          <w:szCs w:val="22"/>
        </w:rPr>
        <w:t>pangjang</w:t>
      </w:r>
      <w:proofErr w:type="spellEnd"/>
      <w:r w:rsidR="00BF0197">
        <w:rPr>
          <w:rFonts w:cs="Arial"/>
          <w:sz w:val="22"/>
          <w:szCs w:val="22"/>
        </w:rPr>
        <w:t xml:space="preserve"> </w:t>
      </w:r>
      <w:proofErr w:type="spellStart"/>
      <w:r w:rsidRPr="002627E5">
        <w:rPr>
          <w:rFonts w:cs="Arial"/>
          <w:sz w:val="22"/>
          <w:szCs w:val="22"/>
        </w:rPr>
        <w:t>obat-obatan</w:t>
      </w:r>
      <w:proofErr w:type="spellEnd"/>
      <w:r w:rsidRPr="002627E5">
        <w:rPr>
          <w:rFonts w:cs="Arial"/>
          <w:sz w:val="22"/>
          <w:szCs w:val="22"/>
        </w:rPr>
        <w:t xml:space="preserve"> </w:t>
      </w:r>
      <w:proofErr w:type="spellStart"/>
      <w:r w:rsidRPr="002627E5">
        <w:rPr>
          <w:rFonts w:cs="Arial"/>
          <w:sz w:val="22"/>
          <w:szCs w:val="22"/>
        </w:rPr>
        <w:t>sintetik</w:t>
      </w:r>
      <w:proofErr w:type="spellEnd"/>
      <w:r w:rsidRPr="002627E5">
        <w:rPr>
          <w:rFonts w:cs="Arial"/>
          <w:sz w:val="22"/>
          <w:szCs w:val="22"/>
        </w:rPr>
        <w:t xml:space="preserve"> </w:t>
      </w:r>
      <w:proofErr w:type="spellStart"/>
      <w:r w:rsidRPr="002627E5">
        <w:rPr>
          <w:rFonts w:cs="Arial"/>
          <w:sz w:val="22"/>
          <w:szCs w:val="22"/>
        </w:rPr>
        <w:t>ini</w:t>
      </w:r>
      <w:proofErr w:type="spellEnd"/>
      <w:r w:rsidRPr="002627E5">
        <w:rPr>
          <w:rFonts w:cs="Arial"/>
          <w:sz w:val="22"/>
          <w:szCs w:val="22"/>
        </w:rPr>
        <w:t xml:space="preserve"> </w:t>
      </w:r>
      <w:proofErr w:type="spellStart"/>
      <w:r w:rsidR="00BF0197">
        <w:rPr>
          <w:rFonts w:cs="Arial"/>
          <w:sz w:val="22"/>
          <w:szCs w:val="22"/>
        </w:rPr>
        <w:t>dapat</w:t>
      </w:r>
      <w:proofErr w:type="spellEnd"/>
      <w:r w:rsidR="00BF0197">
        <w:rPr>
          <w:rFonts w:cs="Arial"/>
          <w:sz w:val="22"/>
          <w:szCs w:val="22"/>
        </w:rPr>
        <w:t xml:space="preserve"> </w:t>
      </w:r>
      <w:proofErr w:type="spellStart"/>
      <w:r w:rsidR="00BF0197">
        <w:rPr>
          <w:rFonts w:cs="Arial"/>
          <w:sz w:val="22"/>
          <w:szCs w:val="22"/>
        </w:rPr>
        <w:t>memberikan</w:t>
      </w:r>
      <w:proofErr w:type="spellEnd"/>
      <w:r w:rsidRPr="002627E5">
        <w:rPr>
          <w:rFonts w:cs="Arial"/>
          <w:sz w:val="22"/>
          <w:szCs w:val="22"/>
        </w:rPr>
        <w:t xml:space="preserve"> </w:t>
      </w:r>
      <w:proofErr w:type="spellStart"/>
      <w:r w:rsidRPr="002627E5">
        <w:rPr>
          <w:rFonts w:cs="Arial"/>
          <w:sz w:val="22"/>
          <w:szCs w:val="22"/>
        </w:rPr>
        <w:t>efek</w:t>
      </w:r>
      <w:proofErr w:type="spellEnd"/>
      <w:r w:rsidRPr="002627E5">
        <w:rPr>
          <w:rFonts w:cs="Arial"/>
          <w:sz w:val="22"/>
          <w:szCs w:val="22"/>
        </w:rPr>
        <w:t xml:space="preserve"> </w:t>
      </w:r>
      <w:proofErr w:type="spellStart"/>
      <w:r w:rsidRPr="002627E5">
        <w:rPr>
          <w:rFonts w:cs="Arial"/>
          <w:sz w:val="22"/>
          <w:szCs w:val="22"/>
        </w:rPr>
        <w:t>samping</w:t>
      </w:r>
      <w:proofErr w:type="spellEnd"/>
      <w:r w:rsidRPr="002627E5">
        <w:rPr>
          <w:rFonts w:cs="Arial"/>
          <w:sz w:val="22"/>
          <w:szCs w:val="22"/>
        </w:rPr>
        <w:t xml:space="preserve"> </w:t>
      </w:r>
      <w:proofErr w:type="spellStart"/>
      <w:r w:rsidRPr="002627E5">
        <w:rPr>
          <w:rFonts w:cs="Arial"/>
          <w:sz w:val="22"/>
          <w:szCs w:val="22"/>
        </w:rPr>
        <w:t>berupa</w:t>
      </w:r>
      <w:proofErr w:type="spellEnd"/>
      <w:r w:rsidRPr="002627E5">
        <w:rPr>
          <w:rFonts w:cs="Arial"/>
          <w:sz w:val="22"/>
          <w:szCs w:val="22"/>
        </w:rPr>
        <w:t xml:space="preserve"> </w:t>
      </w:r>
      <w:proofErr w:type="spellStart"/>
      <w:r w:rsidRPr="002627E5">
        <w:rPr>
          <w:rFonts w:cs="Arial"/>
          <w:sz w:val="22"/>
          <w:szCs w:val="22"/>
        </w:rPr>
        <w:t>iritasi</w:t>
      </w:r>
      <w:proofErr w:type="spellEnd"/>
      <w:r w:rsidRPr="002627E5">
        <w:rPr>
          <w:rFonts w:cs="Arial"/>
          <w:sz w:val="22"/>
          <w:szCs w:val="22"/>
        </w:rPr>
        <w:t xml:space="preserve">, </w:t>
      </w:r>
      <w:proofErr w:type="spellStart"/>
      <w:r w:rsidRPr="002627E5">
        <w:rPr>
          <w:rFonts w:cs="Arial"/>
          <w:sz w:val="22"/>
          <w:szCs w:val="22"/>
        </w:rPr>
        <w:t>resistensi</w:t>
      </w:r>
      <w:proofErr w:type="spellEnd"/>
      <w:r w:rsidRPr="002627E5">
        <w:rPr>
          <w:rFonts w:cs="Arial"/>
          <w:sz w:val="22"/>
          <w:szCs w:val="22"/>
        </w:rPr>
        <w:t xml:space="preserve">, </w:t>
      </w:r>
      <w:proofErr w:type="spellStart"/>
      <w:r w:rsidRPr="002627E5">
        <w:rPr>
          <w:rFonts w:cs="Arial"/>
          <w:sz w:val="22"/>
          <w:szCs w:val="22"/>
        </w:rPr>
        <w:t>kerusakan</w:t>
      </w:r>
      <w:proofErr w:type="spellEnd"/>
      <w:r w:rsidRPr="002627E5">
        <w:rPr>
          <w:rFonts w:cs="Arial"/>
          <w:sz w:val="22"/>
          <w:szCs w:val="22"/>
        </w:rPr>
        <w:t xml:space="preserve"> organ dan </w:t>
      </w:r>
      <w:proofErr w:type="spellStart"/>
      <w:r w:rsidRPr="002627E5">
        <w:rPr>
          <w:rFonts w:cs="Arial"/>
          <w:sz w:val="22"/>
          <w:szCs w:val="22"/>
        </w:rPr>
        <w:t>imunohipersensitivitas</w:t>
      </w:r>
      <w:proofErr w:type="spellEnd"/>
      <w:r w:rsidRPr="002627E5">
        <w:rPr>
          <w:rFonts w:cs="Arial"/>
          <w:sz w:val="22"/>
          <w:szCs w:val="22"/>
        </w:rPr>
        <w:t xml:space="preserve">. </w:t>
      </w:r>
      <w:r w:rsidR="00C07E5B">
        <w:rPr>
          <w:rFonts w:cs="Arial"/>
          <w:sz w:val="22"/>
          <w:szCs w:val="22"/>
        </w:rPr>
        <w:t xml:space="preserve">Hal </w:t>
      </w:r>
      <w:proofErr w:type="spellStart"/>
      <w:r w:rsidR="00C07E5B">
        <w:rPr>
          <w:rFonts w:cs="Arial"/>
          <w:sz w:val="22"/>
          <w:szCs w:val="22"/>
        </w:rPr>
        <w:t>ini</w:t>
      </w:r>
      <w:proofErr w:type="spellEnd"/>
      <w:r w:rsidR="00C07E5B">
        <w:rPr>
          <w:rFonts w:cs="Arial"/>
          <w:sz w:val="22"/>
          <w:szCs w:val="22"/>
        </w:rPr>
        <w:t xml:space="preserve"> </w:t>
      </w:r>
      <w:proofErr w:type="spellStart"/>
      <w:r w:rsidR="00C07E5B">
        <w:rPr>
          <w:rFonts w:cs="Arial"/>
          <w:sz w:val="22"/>
          <w:szCs w:val="22"/>
        </w:rPr>
        <w:t>menyebabkan</w:t>
      </w:r>
      <w:proofErr w:type="spellEnd"/>
      <w:r w:rsidRPr="002627E5">
        <w:rPr>
          <w:rFonts w:cs="Arial"/>
          <w:sz w:val="22"/>
          <w:szCs w:val="22"/>
        </w:rPr>
        <w:t xml:space="preserve"> </w:t>
      </w:r>
      <w:proofErr w:type="spellStart"/>
      <w:r w:rsidRPr="002627E5">
        <w:rPr>
          <w:rFonts w:cs="Arial"/>
          <w:sz w:val="22"/>
          <w:szCs w:val="22"/>
        </w:rPr>
        <w:t>dibutuhkan</w:t>
      </w:r>
      <w:r w:rsidR="00C07E5B">
        <w:rPr>
          <w:rFonts w:cs="Arial"/>
          <w:sz w:val="22"/>
          <w:szCs w:val="22"/>
        </w:rPr>
        <w:t>nya</w:t>
      </w:r>
      <w:proofErr w:type="spellEnd"/>
      <w:r w:rsidRPr="002627E5">
        <w:rPr>
          <w:rFonts w:cs="Arial"/>
          <w:sz w:val="22"/>
          <w:szCs w:val="22"/>
        </w:rPr>
        <w:t xml:space="preserve"> </w:t>
      </w:r>
      <w:proofErr w:type="spellStart"/>
      <w:r w:rsidRPr="002627E5">
        <w:rPr>
          <w:rFonts w:cs="Arial"/>
          <w:sz w:val="22"/>
          <w:szCs w:val="22"/>
        </w:rPr>
        <w:t>alternatif</w:t>
      </w:r>
      <w:proofErr w:type="spellEnd"/>
      <w:r w:rsidRPr="002627E5">
        <w:rPr>
          <w:rFonts w:cs="Arial"/>
          <w:sz w:val="22"/>
          <w:szCs w:val="22"/>
        </w:rPr>
        <w:t xml:space="preserve"> lain </w:t>
      </w:r>
      <w:proofErr w:type="spellStart"/>
      <w:r w:rsidRPr="002627E5">
        <w:rPr>
          <w:rFonts w:cs="Arial"/>
          <w:sz w:val="22"/>
          <w:szCs w:val="22"/>
        </w:rPr>
        <w:t>dalam</w:t>
      </w:r>
      <w:proofErr w:type="spellEnd"/>
      <w:r w:rsidRPr="002627E5">
        <w:rPr>
          <w:rFonts w:cs="Arial"/>
          <w:sz w:val="22"/>
          <w:szCs w:val="22"/>
        </w:rPr>
        <w:t xml:space="preserve"> </w:t>
      </w:r>
      <w:proofErr w:type="spellStart"/>
      <w:r w:rsidRPr="002627E5">
        <w:rPr>
          <w:rFonts w:cs="Arial"/>
          <w:sz w:val="22"/>
          <w:szCs w:val="22"/>
        </w:rPr>
        <w:t>mengobati</w:t>
      </w:r>
      <w:proofErr w:type="spellEnd"/>
      <w:r w:rsidRPr="002627E5">
        <w:rPr>
          <w:rFonts w:cs="Arial"/>
          <w:sz w:val="22"/>
          <w:szCs w:val="22"/>
        </w:rPr>
        <w:t xml:space="preserve"> </w:t>
      </w:r>
      <w:proofErr w:type="spellStart"/>
      <w:r w:rsidRPr="002627E5">
        <w:rPr>
          <w:rFonts w:cs="Arial"/>
          <w:sz w:val="22"/>
          <w:szCs w:val="22"/>
        </w:rPr>
        <w:t>jerawat</w:t>
      </w:r>
      <w:proofErr w:type="spellEnd"/>
      <w:r w:rsidRPr="002627E5">
        <w:rPr>
          <w:rFonts w:cs="Arial"/>
          <w:sz w:val="22"/>
          <w:szCs w:val="22"/>
        </w:rPr>
        <w:t xml:space="preserve"> </w:t>
      </w:r>
      <w:r w:rsidRPr="002627E5">
        <w:rPr>
          <w:rFonts w:cs="Arial"/>
          <w:sz w:val="22"/>
          <w:szCs w:val="22"/>
        </w:rPr>
        <w:fldChar w:fldCharType="begin" w:fldLock="1"/>
      </w:r>
      <w:r w:rsidRPr="002627E5">
        <w:rPr>
          <w:rFonts w:cs="Arial"/>
          <w:sz w:val="22"/>
          <w:szCs w:val="22"/>
        </w:rPr>
        <w:instrText>ADDIN CSL_CITATION {"citationItems":[{"id":"ITEM-1","itemData":{"ISBN":"6289521524934","abstract":"Jerawat merupakan penyakit kulit yang kerap terjadi pada remaja usia 16-19 tahun hingga dewasa usia 30 tahun. Jerawat umumnya disebabkan oleh pertumbuhan bakteri seperti Propionibacterium acnes, Staphylococcus aureus, dan Staphylococcus epidermidis. Obat anti jerawat yang beredar kebanyakan mengandung antibiotik jenis sintetik seperti eritromisin dan klindamisin, yang mana dapat menimbulkan iritasi, resistensi, kerusakan organ, bahkan imunohipersensitivitas. Oleh karena itu diperlukan bahan alternatif yang mudah ditemukan dan dapat mengatasi jerawat, seperti daun sirsak. Tujuan untuk menganalisis potensi rebusan daun sirsak dalam mengatasi kulit wajah berjerawat. Literature review dilakukan dengan menggunakan sumber referensi dari 24 artikel yang dilakukan dengan literature searching pada Google Scholar dan NCBI dengan rentang waktu publikasi tahun 2005-2020. Literature searching menggunakan kata kunci acne vulgaris, daun sirsak, Propionibacterium acnes, Staphylococcus aureus, dan Staphylococcus epidermidis. Sumber bacaan yang telah diperoleh kemudian dianalisis dengan metode systematic literature review yang mencakup pengumpulan, evaluasi, dan pengembangan penelitian dengan fokus topik tertentu. Analisis berbagai artikel penelitian diketahui bahwa didalam daun sirsak terkandung senyawa antibakteri seperti flavonoid, alkaloid, saponin, tanin, steroid dan terpenoid dapat digunakan sebagai obat antijerawat.","author":[{"dropping-particle":"","family":"Wardani","given":"Hanifa Nurusita","non-dropping-particle":"","parse-names":false,"suffix":""}],"container-title":"Jurnal Penelitian Perawat Profesional","id":"ITEM-1","issue":"4","issued":{"date-parts":[["2020"]]},"page":"563-570","title":"Potensi Ekstrak Daun Sirsak Dalam Mengatasi Kulit Wajah Berjerawat","type":"article-journal","volume":"2"},"uris":["http://www.mendeley.com/documents/?uuid=6be711e0-e6a9-47c5-811f-70914d8fd045"]}],"mendeley":{"formattedCitation":"(Wardani, 2020)","manualFormatting":"(Wardani, 2020)","plainTextFormattedCitation":"(Wardani, 2020)","previouslyFormattedCitation":"(Wardani, 2020)"},"properties":{"noteIndex":0},"schema":"https://github.com/citation-style-language/schema/raw/master/csl-citation.json"}</w:instrText>
      </w:r>
      <w:r w:rsidRPr="002627E5">
        <w:rPr>
          <w:rFonts w:cs="Arial"/>
          <w:sz w:val="22"/>
          <w:szCs w:val="22"/>
        </w:rPr>
        <w:fldChar w:fldCharType="separate"/>
      </w:r>
      <w:r w:rsidRPr="002627E5">
        <w:rPr>
          <w:rFonts w:cs="Arial"/>
          <w:sz w:val="22"/>
          <w:szCs w:val="22"/>
        </w:rPr>
        <w:t>(Wardani, 2020)</w:t>
      </w:r>
      <w:r w:rsidRPr="002627E5">
        <w:rPr>
          <w:rFonts w:cs="Arial"/>
          <w:sz w:val="22"/>
          <w:szCs w:val="22"/>
        </w:rPr>
        <w:fldChar w:fldCharType="end"/>
      </w:r>
      <w:r w:rsidRPr="002627E5">
        <w:rPr>
          <w:rFonts w:cs="Arial"/>
          <w:sz w:val="22"/>
          <w:szCs w:val="22"/>
        </w:rPr>
        <w:t>.</w:t>
      </w:r>
    </w:p>
    <w:p w14:paraId="68C5DEA5" w14:textId="17E86B16" w:rsidR="002627E5" w:rsidRPr="002627E5" w:rsidRDefault="00C724AD" w:rsidP="00721A54">
      <w:pPr>
        <w:spacing w:line="276" w:lineRule="auto"/>
        <w:ind w:left="-284" w:firstLine="360"/>
        <w:jc w:val="both"/>
        <w:rPr>
          <w:rFonts w:cs="Arial"/>
          <w:sz w:val="22"/>
          <w:szCs w:val="22"/>
        </w:rPr>
      </w:pPr>
      <w:proofErr w:type="spellStart"/>
      <w:r>
        <w:rPr>
          <w:rFonts w:cs="Arial"/>
          <w:sz w:val="22"/>
          <w:szCs w:val="22"/>
        </w:rPr>
        <w:t>B</w:t>
      </w:r>
      <w:r w:rsidR="002627E5" w:rsidRPr="002627E5">
        <w:rPr>
          <w:rFonts w:cs="Arial"/>
          <w:sz w:val="22"/>
          <w:szCs w:val="22"/>
        </w:rPr>
        <w:t>ahan</w:t>
      </w:r>
      <w:proofErr w:type="spellEnd"/>
      <w:r w:rsidR="002627E5" w:rsidRPr="002627E5">
        <w:rPr>
          <w:rFonts w:cs="Arial"/>
          <w:sz w:val="22"/>
          <w:szCs w:val="22"/>
        </w:rPr>
        <w:t xml:space="preserve"> </w:t>
      </w:r>
      <w:proofErr w:type="spellStart"/>
      <w:r w:rsidR="002627E5" w:rsidRPr="002627E5">
        <w:rPr>
          <w:rFonts w:cs="Arial"/>
          <w:sz w:val="22"/>
          <w:szCs w:val="22"/>
        </w:rPr>
        <w:t>alam</w:t>
      </w:r>
      <w:r w:rsidR="00BF0197">
        <w:rPr>
          <w:rFonts w:cs="Arial"/>
          <w:sz w:val="22"/>
          <w:szCs w:val="22"/>
        </w:rPr>
        <w:t>i</w:t>
      </w:r>
      <w:proofErr w:type="spellEnd"/>
      <w:r w:rsidR="002627E5" w:rsidRPr="002627E5">
        <w:rPr>
          <w:rFonts w:cs="Arial"/>
          <w:sz w:val="22"/>
          <w:szCs w:val="22"/>
        </w:rPr>
        <w:t xml:space="preserve"> yang </w:t>
      </w:r>
      <w:proofErr w:type="spellStart"/>
      <w:r w:rsidR="002627E5" w:rsidRPr="002627E5">
        <w:rPr>
          <w:rFonts w:cs="Arial"/>
          <w:sz w:val="22"/>
          <w:szCs w:val="22"/>
        </w:rPr>
        <w:t>digunakan</w:t>
      </w:r>
      <w:proofErr w:type="spellEnd"/>
      <w:r w:rsidR="002627E5" w:rsidRPr="002627E5">
        <w:rPr>
          <w:rFonts w:cs="Arial"/>
          <w:sz w:val="22"/>
          <w:szCs w:val="22"/>
        </w:rPr>
        <w:t xml:space="preserve"> </w:t>
      </w:r>
      <w:proofErr w:type="spellStart"/>
      <w:r w:rsidR="00BF0197">
        <w:rPr>
          <w:rFonts w:cs="Arial"/>
          <w:sz w:val="22"/>
          <w:szCs w:val="22"/>
        </w:rPr>
        <w:t>untuk</w:t>
      </w:r>
      <w:proofErr w:type="spellEnd"/>
      <w:r w:rsidR="00BF0197">
        <w:rPr>
          <w:rFonts w:cs="Arial"/>
          <w:sz w:val="22"/>
          <w:szCs w:val="22"/>
        </w:rPr>
        <w:t xml:space="preserve"> </w:t>
      </w:r>
      <w:proofErr w:type="spellStart"/>
      <w:r w:rsidR="00BF0197">
        <w:rPr>
          <w:rFonts w:cs="Arial"/>
          <w:sz w:val="22"/>
          <w:szCs w:val="22"/>
        </w:rPr>
        <w:t>membuat</w:t>
      </w:r>
      <w:proofErr w:type="spellEnd"/>
      <w:r w:rsidR="00BF0197">
        <w:rPr>
          <w:rFonts w:cs="Arial"/>
          <w:sz w:val="22"/>
          <w:szCs w:val="22"/>
        </w:rPr>
        <w:t xml:space="preserve"> </w:t>
      </w:r>
      <w:proofErr w:type="spellStart"/>
      <w:r w:rsidR="00BF0197">
        <w:rPr>
          <w:rFonts w:cs="Arial"/>
          <w:sz w:val="22"/>
          <w:szCs w:val="22"/>
        </w:rPr>
        <w:t>obat</w:t>
      </w:r>
      <w:proofErr w:type="spellEnd"/>
      <w:r w:rsidR="00BF0197">
        <w:rPr>
          <w:rFonts w:cs="Arial"/>
          <w:sz w:val="22"/>
          <w:szCs w:val="22"/>
        </w:rPr>
        <w:t xml:space="preserve"> </w:t>
      </w:r>
      <w:proofErr w:type="spellStart"/>
      <w:r w:rsidR="00BF0197">
        <w:rPr>
          <w:rFonts w:cs="Arial"/>
          <w:sz w:val="22"/>
          <w:szCs w:val="22"/>
        </w:rPr>
        <w:t>berasal</w:t>
      </w:r>
      <w:proofErr w:type="spellEnd"/>
      <w:r w:rsidR="002627E5" w:rsidRPr="002627E5">
        <w:rPr>
          <w:rFonts w:cs="Arial"/>
          <w:sz w:val="22"/>
          <w:szCs w:val="22"/>
        </w:rPr>
        <w:t xml:space="preserve"> </w:t>
      </w:r>
      <w:proofErr w:type="spellStart"/>
      <w:r w:rsidR="002627E5" w:rsidRPr="002627E5">
        <w:rPr>
          <w:rFonts w:cs="Arial"/>
          <w:sz w:val="22"/>
          <w:szCs w:val="22"/>
        </w:rPr>
        <w:t>dari</w:t>
      </w:r>
      <w:proofErr w:type="spellEnd"/>
      <w:r w:rsidR="00D36E96">
        <w:rPr>
          <w:rFonts w:cs="Arial"/>
          <w:sz w:val="22"/>
          <w:szCs w:val="22"/>
        </w:rPr>
        <w:t xml:space="preserve"> </w:t>
      </w:r>
      <w:proofErr w:type="spellStart"/>
      <w:r w:rsidR="00D36E96">
        <w:rPr>
          <w:rFonts w:cs="Arial"/>
          <w:sz w:val="22"/>
          <w:szCs w:val="22"/>
        </w:rPr>
        <w:t>bahan</w:t>
      </w:r>
      <w:proofErr w:type="spellEnd"/>
      <w:r w:rsidR="00D36E96">
        <w:rPr>
          <w:rFonts w:cs="Arial"/>
          <w:sz w:val="22"/>
          <w:szCs w:val="22"/>
        </w:rPr>
        <w:t xml:space="preserve"> </w:t>
      </w:r>
      <w:proofErr w:type="spellStart"/>
      <w:r w:rsidR="00D36E96">
        <w:rPr>
          <w:rFonts w:cs="Arial"/>
          <w:sz w:val="22"/>
          <w:szCs w:val="22"/>
        </w:rPr>
        <w:t>alam</w:t>
      </w:r>
      <w:proofErr w:type="spellEnd"/>
      <w:r w:rsidR="00D36E96">
        <w:rPr>
          <w:rFonts w:cs="Arial"/>
          <w:sz w:val="22"/>
          <w:szCs w:val="22"/>
        </w:rPr>
        <w:t xml:space="preserve"> </w:t>
      </w:r>
      <w:proofErr w:type="spellStart"/>
      <w:r w:rsidR="00D36E96">
        <w:rPr>
          <w:rFonts w:cs="Arial"/>
          <w:sz w:val="22"/>
          <w:szCs w:val="22"/>
        </w:rPr>
        <w:t>adalah</w:t>
      </w:r>
      <w:proofErr w:type="spellEnd"/>
      <w:r w:rsidR="00D36E96">
        <w:rPr>
          <w:rFonts w:cs="Arial"/>
          <w:sz w:val="22"/>
          <w:szCs w:val="22"/>
        </w:rPr>
        <w:t xml:space="preserve"> </w:t>
      </w:r>
      <w:proofErr w:type="spellStart"/>
      <w:r w:rsidR="00D36E96">
        <w:rPr>
          <w:rFonts w:cs="Arial"/>
          <w:sz w:val="22"/>
          <w:szCs w:val="22"/>
        </w:rPr>
        <w:t>tanaman</w:t>
      </w:r>
      <w:proofErr w:type="spellEnd"/>
      <w:r w:rsidR="00D36E96">
        <w:rPr>
          <w:rFonts w:cs="Arial"/>
          <w:sz w:val="22"/>
          <w:szCs w:val="22"/>
        </w:rPr>
        <w:t xml:space="preserve"> </w:t>
      </w:r>
      <w:proofErr w:type="spellStart"/>
      <w:r w:rsidR="00D36E96">
        <w:rPr>
          <w:rFonts w:cs="Arial"/>
          <w:sz w:val="22"/>
          <w:szCs w:val="22"/>
        </w:rPr>
        <w:t>serai</w:t>
      </w:r>
      <w:proofErr w:type="spellEnd"/>
      <w:r w:rsidR="002627E5" w:rsidRPr="002627E5">
        <w:rPr>
          <w:rFonts w:cs="Arial"/>
          <w:sz w:val="22"/>
          <w:szCs w:val="22"/>
        </w:rPr>
        <w:t xml:space="preserve"> </w:t>
      </w:r>
      <w:proofErr w:type="spellStart"/>
      <w:r w:rsidR="002627E5" w:rsidRPr="002627E5">
        <w:rPr>
          <w:rFonts w:cs="Arial"/>
          <w:sz w:val="22"/>
          <w:szCs w:val="22"/>
        </w:rPr>
        <w:t>wangi</w:t>
      </w:r>
      <w:proofErr w:type="spellEnd"/>
      <w:r w:rsidR="002627E5" w:rsidRPr="002627E5">
        <w:rPr>
          <w:rFonts w:cs="Arial"/>
          <w:sz w:val="22"/>
          <w:szCs w:val="22"/>
        </w:rPr>
        <w:t>.</w:t>
      </w:r>
      <w:r w:rsidR="00C07E5B">
        <w:rPr>
          <w:rFonts w:cs="Arial"/>
          <w:sz w:val="22"/>
          <w:szCs w:val="22"/>
        </w:rPr>
        <w:t xml:space="preserve"> </w:t>
      </w:r>
      <w:proofErr w:type="spellStart"/>
      <w:r>
        <w:rPr>
          <w:rFonts w:cs="Arial"/>
          <w:sz w:val="22"/>
          <w:szCs w:val="22"/>
        </w:rPr>
        <w:t>Serai</w:t>
      </w:r>
      <w:proofErr w:type="spellEnd"/>
      <w:r w:rsidR="002627E5" w:rsidRPr="002627E5">
        <w:rPr>
          <w:rFonts w:cs="Arial"/>
          <w:sz w:val="22"/>
          <w:szCs w:val="22"/>
        </w:rPr>
        <w:t xml:space="preserve"> </w:t>
      </w:r>
      <w:proofErr w:type="spellStart"/>
      <w:r w:rsidR="002627E5" w:rsidRPr="002627E5">
        <w:rPr>
          <w:rFonts w:cs="Arial"/>
          <w:sz w:val="22"/>
          <w:szCs w:val="22"/>
        </w:rPr>
        <w:t>wangi</w:t>
      </w:r>
      <w:proofErr w:type="spellEnd"/>
      <w:r w:rsidR="002627E5" w:rsidRPr="002627E5">
        <w:rPr>
          <w:rFonts w:cs="Arial"/>
          <w:sz w:val="22"/>
          <w:szCs w:val="22"/>
        </w:rPr>
        <w:t xml:space="preserve"> </w:t>
      </w:r>
      <w:proofErr w:type="spellStart"/>
      <w:r w:rsidR="002627E5" w:rsidRPr="002627E5">
        <w:rPr>
          <w:rFonts w:cs="Arial"/>
          <w:sz w:val="22"/>
          <w:szCs w:val="22"/>
        </w:rPr>
        <w:t>sangat</w:t>
      </w:r>
      <w:proofErr w:type="spellEnd"/>
      <w:r w:rsidR="002627E5" w:rsidRPr="002627E5">
        <w:rPr>
          <w:rFonts w:cs="Arial"/>
          <w:sz w:val="22"/>
          <w:szCs w:val="22"/>
        </w:rPr>
        <w:t xml:space="preserve"> </w:t>
      </w:r>
      <w:proofErr w:type="spellStart"/>
      <w:r w:rsidR="00012572">
        <w:rPr>
          <w:rFonts w:cs="Arial"/>
          <w:sz w:val="22"/>
          <w:szCs w:val="22"/>
        </w:rPr>
        <w:t>membantu</w:t>
      </w:r>
      <w:proofErr w:type="spellEnd"/>
      <w:r w:rsidR="002627E5" w:rsidRPr="002627E5">
        <w:rPr>
          <w:rFonts w:cs="Arial"/>
          <w:sz w:val="22"/>
          <w:szCs w:val="22"/>
        </w:rPr>
        <w:t xml:space="preserve"> </w:t>
      </w:r>
      <w:proofErr w:type="spellStart"/>
      <w:r w:rsidR="002627E5" w:rsidRPr="002627E5">
        <w:rPr>
          <w:rFonts w:cs="Arial"/>
          <w:sz w:val="22"/>
          <w:szCs w:val="22"/>
        </w:rPr>
        <w:t>untuk</w:t>
      </w:r>
      <w:proofErr w:type="spellEnd"/>
      <w:r w:rsidR="002627E5" w:rsidRPr="002627E5">
        <w:rPr>
          <w:rFonts w:cs="Arial"/>
          <w:sz w:val="22"/>
          <w:szCs w:val="22"/>
        </w:rPr>
        <w:t xml:space="preserve"> </w:t>
      </w:r>
      <w:proofErr w:type="spellStart"/>
      <w:r w:rsidR="00C07E5B">
        <w:rPr>
          <w:rFonts w:cs="Arial"/>
          <w:sz w:val="22"/>
          <w:szCs w:val="22"/>
        </w:rPr>
        <w:t>mengobati</w:t>
      </w:r>
      <w:proofErr w:type="spellEnd"/>
      <w:r w:rsidR="002627E5" w:rsidRPr="002627E5">
        <w:rPr>
          <w:rFonts w:cs="Arial"/>
          <w:sz w:val="22"/>
          <w:szCs w:val="22"/>
        </w:rPr>
        <w:t xml:space="preserve"> </w:t>
      </w:r>
      <w:proofErr w:type="spellStart"/>
      <w:r w:rsidR="002627E5" w:rsidRPr="002627E5">
        <w:rPr>
          <w:rFonts w:cs="Arial"/>
          <w:sz w:val="22"/>
          <w:szCs w:val="22"/>
        </w:rPr>
        <w:t>jerawat</w:t>
      </w:r>
      <w:proofErr w:type="spellEnd"/>
      <w:r w:rsidR="002627E5" w:rsidRPr="002627E5">
        <w:rPr>
          <w:rFonts w:cs="Arial"/>
          <w:sz w:val="22"/>
          <w:szCs w:val="22"/>
        </w:rPr>
        <w:t xml:space="preserve"> dan </w:t>
      </w:r>
      <w:proofErr w:type="spellStart"/>
      <w:r w:rsidR="002627E5" w:rsidRPr="002627E5">
        <w:rPr>
          <w:rFonts w:cs="Arial"/>
          <w:sz w:val="22"/>
          <w:szCs w:val="22"/>
        </w:rPr>
        <w:t>mencegah</w:t>
      </w:r>
      <w:proofErr w:type="spellEnd"/>
      <w:r w:rsidR="002627E5" w:rsidRPr="002627E5">
        <w:rPr>
          <w:rFonts w:cs="Arial"/>
          <w:sz w:val="22"/>
          <w:szCs w:val="22"/>
        </w:rPr>
        <w:t xml:space="preserve"> </w:t>
      </w:r>
      <w:proofErr w:type="spellStart"/>
      <w:r w:rsidR="002627E5" w:rsidRPr="002627E5">
        <w:rPr>
          <w:rFonts w:cs="Arial"/>
          <w:sz w:val="22"/>
          <w:szCs w:val="22"/>
        </w:rPr>
        <w:t>timbulnya</w:t>
      </w:r>
      <w:proofErr w:type="spellEnd"/>
      <w:r w:rsidR="002627E5" w:rsidRPr="002627E5">
        <w:rPr>
          <w:rFonts w:cs="Arial"/>
          <w:sz w:val="22"/>
          <w:szCs w:val="22"/>
        </w:rPr>
        <w:t xml:space="preserve"> </w:t>
      </w:r>
      <w:proofErr w:type="spellStart"/>
      <w:r w:rsidR="002627E5" w:rsidRPr="002627E5">
        <w:rPr>
          <w:rFonts w:cs="Arial"/>
          <w:sz w:val="22"/>
          <w:szCs w:val="22"/>
        </w:rPr>
        <w:t>noda</w:t>
      </w:r>
      <w:proofErr w:type="spellEnd"/>
      <w:r w:rsidR="002627E5" w:rsidRPr="002627E5">
        <w:rPr>
          <w:rFonts w:cs="Arial"/>
          <w:sz w:val="22"/>
          <w:szCs w:val="22"/>
        </w:rPr>
        <w:t xml:space="preserve"> </w:t>
      </w:r>
      <w:proofErr w:type="spellStart"/>
      <w:r w:rsidR="002627E5" w:rsidRPr="002627E5">
        <w:rPr>
          <w:rFonts w:cs="Arial"/>
          <w:sz w:val="22"/>
          <w:szCs w:val="22"/>
        </w:rPr>
        <w:t>bekas</w:t>
      </w:r>
      <w:proofErr w:type="spellEnd"/>
      <w:r w:rsidR="002627E5" w:rsidRPr="002627E5">
        <w:rPr>
          <w:rFonts w:cs="Arial"/>
          <w:sz w:val="22"/>
          <w:szCs w:val="22"/>
        </w:rPr>
        <w:t xml:space="preserve"> </w:t>
      </w:r>
      <w:proofErr w:type="spellStart"/>
      <w:r w:rsidR="002627E5" w:rsidRPr="002627E5">
        <w:rPr>
          <w:rFonts w:cs="Arial"/>
          <w:sz w:val="22"/>
          <w:szCs w:val="22"/>
        </w:rPr>
        <w:t>jerawat</w:t>
      </w:r>
      <w:proofErr w:type="spellEnd"/>
      <w:r w:rsidR="002627E5" w:rsidRPr="002627E5">
        <w:rPr>
          <w:rFonts w:cs="Arial"/>
          <w:sz w:val="22"/>
          <w:szCs w:val="22"/>
        </w:rPr>
        <w:t xml:space="preserve"> yang </w:t>
      </w:r>
      <w:proofErr w:type="spellStart"/>
      <w:r w:rsidR="002627E5" w:rsidRPr="002627E5">
        <w:rPr>
          <w:rFonts w:cs="Arial"/>
          <w:sz w:val="22"/>
          <w:szCs w:val="22"/>
        </w:rPr>
        <w:t>dapat</w:t>
      </w:r>
      <w:proofErr w:type="spellEnd"/>
      <w:r w:rsidR="002627E5" w:rsidRPr="002627E5">
        <w:rPr>
          <w:rFonts w:cs="Arial"/>
          <w:sz w:val="22"/>
          <w:szCs w:val="22"/>
        </w:rPr>
        <w:t xml:space="preserve"> </w:t>
      </w:r>
      <w:proofErr w:type="spellStart"/>
      <w:r w:rsidR="00012572">
        <w:rPr>
          <w:rFonts w:cs="Arial"/>
          <w:sz w:val="22"/>
          <w:szCs w:val="22"/>
        </w:rPr>
        <w:t>mempengaruhi</w:t>
      </w:r>
      <w:proofErr w:type="spellEnd"/>
      <w:r w:rsidR="00012572">
        <w:rPr>
          <w:rFonts w:cs="Arial"/>
          <w:sz w:val="22"/>
          <w:szCs w:val="22"/>
        </w:rPr>
        <w:t xml:space="preserve"> </w:t>
      </w:r>
      <w:proofErr w:type="spellStart"/>
      <w:r w:rsidR="00012572">
        <w:rPr>
          <w:rFonts w:cs="Arial"/>
          <w:sz w:val="22"/>
          <w:szCs w:val="22"/>
        </w:rPr>
        <w:t>penampilan</w:t>
      </w:r>
      <w:proofErr w:type="spellEnd"/>
      <w:r w:rsidR="002627E5" w:rsidRPr="002627E5">
        <w:rPr>
          <w:rFonts w:cs="Arial"/>
          <w:sz w:val="22"/>
          <w:szCs w:val="22"/>
        </w:rPr>
        <w:t xml:space="preserve"> </w:t>
      </w:r>
      <w:proofErr w:type="spellStart"/>
      <w:r w:rsidR="002627E5" w:rsidRPr="002627E5">
        <w:rPr>
          <w:rFonts w:cs="Arial"/>
          <w:sz w:val="22"/>
          <w:szCs w:val="22"/>
        </w:rPr>
        <w:t>wajah</w:t>
      </w:r>
      <w:proofErr w:type="spellEnd"/>
      <w:r w:rsidR="002627E5" w:rsidRPr="002627E5">
        <w:rPr>
          <w:rFonts w:cs="Arial"/>
          <w:sz w:val="22"/>
          <w:szCs w:val="22"/>
        </w:rPr>
        <w:t xml:space="preserve"> </w:t>
      </w:r>
      <w:sdt>
        <w:sdtPr>
          <w:rPr>
            <w:rFonts w:cs="Arial"/>
            <w:sz w:val="22"/>
            <w:szCs w:val="22"/>
          </w:rPr>
          <w:id w:val="-1719040990"/>
          <w:citation/>
        </w:sdtPr>
        <w:sdtEndPr/>
        <w:sdtContent>
          <w:r w:rsidR="002627E5" w:rsidRPr="002627E5">
            <w:rPr>
              <w:rFonts w:cs="Arial"/>
              <w:sz w:val="22"/>
              <w:szCs w:val="22"/>
            </w:rPr>
            <w:fldChar w:fldCharType="begin"/>
          </w:r>
          <w:r w:rsidR="002627E5" w:rsidRPr="002627E5">
            <w:rPr>
              <w:rFonts w:cs="Arial"/>
              <w:sz w:val="22"/>
              <w:szCs w:val="22"/>
            </w:rPr>
            <w:instrText xml:space="preserve">CITATION Bal \l 1033 </w:instrText>
          </w:r>
          <w:r w:rsidR="002627E5" w:rsidRPr="002627E5">
            <w:rPr>
              <w:rFonts w:cs="Arial"/>
              <w:sz w:val="22"/>
              <w:szCs w:val="22"/>
            </w:rPr>
            <w:fldChar w:fldCharType="separate"/>
          </w:r>
          <w:r w:rsidR="002627E5" w:rsidRPr="002627E5">
            <w:rPr>
              <w:rFonts w:cs="Arial"/>
              <w:sz w:val="22"/>
              <w:szCs w:val="22"/>
            </w:rPr>
            <w:t>(Balitro, 2021)</w:t>
          </w:r>
          <w:r w:rsidR="002627E5" w:rsidRPr="002627E5">
            <w:rPr>
              <w:rFonts w:cs="Arial"/>
              <w:sz w:val="22"/>
              <w:szCs w:val="22"/>
            </w:rPr>
            <w:fldChar w:fldCharType="end"/>
          </w:r>
        </w:sdtContent>
      </w:sdt>
      <w:r w:rsidR="002627E5" w:rsidRPr="002627E5">
        <w:rPr>
          <w:rFonts w:cs="Arial"/>
          <w:sz w:val="22"/>
          <w:szCs w:val="22"/>
        </w:rPr>
        <w:t>.</w:t>
      </w:r>
    </w:p>
    <w:p w14:paraId="1E21A0E3" w14:textId="3B44D01C" w:rsidR="001F7307" w:rsidRDefault="00C724AD" w:rsidP="001F7307">
      <w:pPr>
        <w:spacing w:line="276" w:lineRule="auto"/>
        <w:ind w:left="-284" w:right="42" w:firstLine="360"/>
        <w:jc w:val="both"/>
        <w:rPr>
          <w:rFonts w:cs="Arial"/>
          <w:sz w:val="22"/>
          <w:szCs w:val="22"/>
        </w:rPr>
      </w:pPr>
      <w:proofErr w:type="spellStart"/>
      <w:r>
        <w:rPr>
          <w:rFonts w:cs="Arial"/>
          <w:sz w:val="22"/>
          <w:szCs w:val="22"/>
        </w:rPr>
        <w:t>S</w:t>
      </w:r>
      <w:r w:rsidR="002627E5" w:rsidRPr="002627E5">
        <w:rPr>
          <w:rFonts w:cs="Arial"/>
          <w:sz w:val="22"/>
          <w:szCs w:val="22"/>
        </w:rPr>
        <w:t>ediaan</w:t>
      </w:r>
      <w:proofErr w:type="spellEnd"/>
      <w:r w:rsidR="002627E5" w:rsidRPr="002627E5">
        <w:rPr>
          <w:rFonts w:cs="Arial"/>
          <w:sz w:val="22"/>
          <w:szCs w:val="22"/>
        </w:rPr>
        <w:t xml:space="preserve"> yang </w:t>
      </w:r>
      <w:proofErr w:type="spellStart"/>
      <w:r w:rsidR="002627E5" w:rsidRPr="002627E5">
        <w:rPr>
          <w:rFonts w:cs="Arial"/>
          <w:sz w:val="22"/>
          <w:szCs w:val="22"/>
        </w:rPr>
        <w:t>akan</w:t>
      </w:r>
      <w:proofErr w:type="spellEnd"/>
      <w:r w:rsidR="002627E5" w:rsidRPr="002627E5">
        <w:rPr>
          <w:rFonts w:cs="Arial"/>
          <w:sz w:val="22"/>
          <w:szCs w:val="22"/>
        </w:rPr>
        <w:t xml:space="preserve"> </w:t>
      </w:r>
      <w:proofErr w:type="spellStart"/>
      <w:r w:rsidR="002627E5" w:rsidRPr="002627E5">
        <w:rPr>
          <w:rFonts w:cs="Arial"/>
          <w:sz w:val="22"/>
          <w:szCs w:val="22"/>
        </w:rPr>
        <w:t>dibuat</w:t>
      </w:r>
      <w:proofErr w:type="spellEnd"/>
      <w:r w:rsidR="002627E5" w:rsidRPr="002627E5">
        <w:rPr>
          <w:rFonts w:cs="Arial"/>
          <w:sz w:val="22"/>
          <w:szCs w:val="22"/>
        </w:rPr>
        <w:t xml:space="preserve"> </w:t>
      </w:r>
      <w:proofErr w:type="spellStart"/>
      <w:r w:rsidR="002627E5" w:rsidRPr="002627E5">
        <w:rPr>
          <w:rFonts w:cs="Arial"/>
          <w:sz w:val="22"/>
          <w:szCs w:val="22"/>
        </w:rPr>
        <w:t>adalah</w:t>
      </w:r>
      <w:proofErr w:type="spellEnd"/>
      <w:r w:rsidR="002627E5" w:rsidRPr="002627E5">
        <w:rPr>
          <w:rFonts w:cs="Arial"/>
          <w:sz w:val="22"/>
          <w:szCs w:val="22"/>
        </w:rPr>
        <w:t xml:space="preserve"> </w:t>
      </w:r>
      <w:proofErr w:type="spellStart"/>
      <w:r w:rsidR="002627E5" w:rsidRPr="002627E5">
        <w:rPr>
          <w:rFonts w:cs="Arial"/>
          <w:sz w:val="22"/>
          <w:szCs w:val="22"/>
        </w:rPr>
        <w:t>sediaan</w:t>
      </w:r>
      <w:proofErr w:type="spellEnd"/>
      <w:r w:rsidR="002627E5" w:rsidRPr="002627E5">
        <w:rPr>
          <w:rFonts w:cs="Arial"/>
          <w:sz w:val="22"/>
          <w:szCs w:val="22"/>
        </w:rPr>
        <w:t xml:space="preserve"> gel </w:t>
      </w:r>
      <w:proofErr w:type="spellStart"/>
      <w:r w:rsidR="002627E5" w:rsidRPr="002627E5">
        <w:rPr>
          <w:rFonts w:cs="Arial"/>
          <w:sz w:val="22"/>
          <w:szCs w:val="22"/>
        </w:rPr>
        <w:t>karena</w:t>
      </w:r>
      <w:proofErr w:type="spellEnd"/>
      <w:r w:rsidR="002627E5" w:rsidRPr="002627E5">
        <w:rPr>
          <w:rFonts w:cs="Arial"/>
          <w:sz w:val="22"/>
          <w:szCs w:val="22"/>
        </w:rPr>
        <w:t xml:space="preserve"> </w:t>
      </w:r>
      <w:proofErr w:type="spellStart"/>
      <w:r w:rsidR="00E56788">
        <w:rPr>
          <w:rFonts w:cs="Arial"/>
          <w:sz w:val="22"/>
          <w:szCs w:val="22"/>
        </w:rPr>
        <w:t>dibandingkan</w:t>
      </w:r>
      <w:proofErr w:type="spellEnd"/>
      <w:r w:rsidR="00E56788">
        <w:rPr>
          <w:rFonts w:cs="Arial"/>
          <w:sz w:val="22"/>
          <w:szCs w:val="22"/>
        </w:rPr>
        <w:t xml:space="preserve"> </w:t>
      </w:r>
      <w:proofErr w:type="spellStart"/>
      <w:r w:rsidR="00E56788">
        <w:rPr>
          <w:rFonts w:cs="Arial"/>
          <w:sz w:val="22"/>
          <w:szCs w:val="22"/>
        </w:rPr>
        <w:t>dengan</w:t>
      </w:r>
      <w:proofErr w:type="spellEnd"/>
      <w:r w:rsidR="00E56788">
        <w:rPr>
          <w:rFonts w:cs="Arial"/>
          <w:sz w:val="22"/>
          <w:szCs w:val="22"/>
        </w:rPr>
        <w:t xml:space="preserve"> </w:t>
      </w:r>
      <w:proofErr w:type="spellStart"/>
      <w:r w:rsidR="00E56788">
        <w:rPr>
          <w:rFonts w:cs="Arial"/>
          <w:sz w:val="22"/>
          <w:szCs w:val="22"/>
        </w:rPr>
        <w:t>salep</w:t>
      </w:r>
      <w:proofErr w:type="spellEnd"/>
      <w:r w:rsidR="00647B28">
        <w:rPr>
          <w:rFonts w:cs="Arial"/>
          <w:sz w:val="22"/>
          <w:szCs w:val="22"/>
        </w:rPr>
        <w:t>,</w:t>
      </w:r>
      <w:r w:rsidR="00E56788">
        <w:rPr>
          <w:rFonts w:cs="Arial"/>
          <w:sz w:val="22"/>
          <w:szCs w:val="22"/>
        </w:rPr>
        <w:t xml:space="preserve"> </w:t>
      </w:r>
      <w:proofErr w:type="spellStart"/>
      <w:r w:rsidR="00E56788">
        <w:rPr>
          <w:rFonts w:cs="Arial"/>
          <w:sz w:val="22"/>
          <w:szCs w:val="22"/>
        </w:rPr>
        <w:t>sediaan</w:t>
      </w:r>
      <w:proofErr w:type="spellEnd"/>
      <w:r w:rsidR="00E56788">
        <w:rPr>
          <w:rFonts w:cs="Arial"/>
          <w:sz w:val="22"/>
          <w:szCs w:val="22"/>
        </w:rPr>
        <w:t xml:space="preserve"> gel </w:t>
      </w:r>
      <w:proofErr w:type="spellStart"/>
      <w:r w:rsidR="00647B28">
        <w:rPr>
          <w:rFonts w:cs="Arial"/>
          <w:sz w:val="22"/>
          <w:szCs w:val="22"/>
        </w:rPr>
        <w:t>memiliki</w:t>
      </w:r>
      <w:proofErr w:type="spellEnd"/>
      <w:r w:rsidR="00647B28">
        <w:rPr>
          <w:rFonts w:cs="Arial"/>
          <w:sz w:val="22"/>
          <w:szCs w:val="22"/>
        </w:rPr>
        <w:t xml:space="preserve"> </w:t>
      </w:r>
      <w:proofErr w:type="spellStart"/>
      <w:r w:rsidR="00647B28">
        <w:rPr>
          <w:rFonts w:cs="Arial"/>
          <w:sz w:val="22"/>
          <w:szCs w:val="22"/>
        </w:rPr>
        <w:t>potensi</w:t>
      </w:r>
      <w:proofErr w:type="spellEnd"/>
      <w:r w:rsidR="00647B28">
        <w:rPr>
          <w:rFonts w:cs="Arial"/>
          <w:sz w:val="22"/>
          <w:szCs w:val="22"/>
        </w:rPr>
        <w:t xml:space="preserve"> </w:t>
      </w:r>
      <w:proofErr w:type="spellStart"/>
      <w:r w:rsidR="00647B28" w:rsidRPr="00647B28">
        <w:rPr>
          <w:rFonts w:cs="Arial"/>
          <w:sz w:val="22"/>
          <w:szCs w:val="22"/>
        </w:rPr>
        <w:t>penghantaran</w:t>
      </w:r>
      <w:proofErr w:type="spellEnd"/>
      <w:r w:rsidR="00647B28" w:rsidRPr="00647B28">
        <w:rPr>
          <w:rFonts w:cs="Arial"/>
          <w:sz w:val="22"/>
          <w:szCs w:val="22"/>
        </w:rPr>
        <w:t xml:space="preserve"> </w:t>
      </w:r>
      <w:proofErr w:type="spellStart"/>
      <w:r w:rsidR="00647B28" w:rsidRPr="00647B28">
        <w:rPr>
          <w:rFonts w:cs="Arial"/>
          <w:sz w:val="22"/>
          <w:szCs w:val="22"/>
        </w:rPr>
        <w:t>obat</w:t>
      </w:r>
      <w:proofErr w:type="spellEnd"/>
      <w:r w:rsidR="00647B28" w:rsidRPr="00647B28">
        <w:rPr>
          <w:rFonts w:cs="Arial"/>
          <w:sz w:val="22"/>
          <w:szCs w:val="22"/>
        </w:rPr>
        <w:t xml:space="preserve"> </w:t>
      </w:r>
      <w:proofErr w:type="spellStart"/>
      <w:r w:rsidR="00647B28" w:rsidRPr="00647B28">
        <w:rPr>
          <w:rFonts w:cs="Arial"/>
          <w:sz w:val="22"/>
          <w:szCs w:val="22"/>
        </w:rPr>
        <w:t>lokal</w:t>
      </w:r>
      <w:proofErr w:type="spellEnd"/>
      <w:r w:rsidR="00647B28" w:rsidRPr="00647B28">
        <w:rPr>
          <w:rFonts w:cs="Arial"/>
          <w:sz w:val="22"/>
          <w:szCs w:val="22"/>
        </w:rPr>
        <w:t xml:space="preserve"> yang </w:t>
      </w:r>
      <w:proofErr w:type="spellStart"/>
      <w:r w:rsidR="00647B28" w:rsidRPr="00647B28">
        <w:rPr>
          <w:rFonts w:cs="Arial"/>
          <w:sz w:val="22"/>
          <w:szCs w:val="22"/>
        </w:rPr>
        <w:t>lebih</w:t>
      </w:r>
      <w:proofErr w:type="spellEnd"/>
      <w:r w:rsidR="00647B28" w:rsidRPr="00647B28">
        <w:rPr>
          <w:rFonts w:cs="Arial"/>
          <w:sz w:val="22"/>
          <w:szCs w:val="22"/>
        </w:rPr>
        <w:t xml:space="preserve"> </w:t>
      </w:r>
      <w:proofErr w:type="spellStart"/>
      <w:r w:rsidR="00647B28" w:rsidRPr="00647B28">
        <w:rPr>
          <w:rFonts w:cs="Arial"/>
          <w:sz w:val="22"/>
          <w:szCs w:val="22"/>
        </w:rPr>
        <w:t>baik</w:t>
      </w:r>
      <w:proofErr w:type="spellEnd"/>
      <w:r w:rsidR="002627E5" w:rsidRPr="002627E5">
        <w:rPr>
          <w:rFonts w:cs="Arial"/>
          <w:sz w:val="22"/>
          <w:szCs w:val="22"/>
        </w:rPr>
        <w:t xml:space="preserve">, </w:t>
      </w:r>
      <w:proofErr w:type="spellStart"/>
      <w:r w:rsidR="00E56788">
        <w:rPr>
          <w:rFonts w:cs="Arial"/>
          <w:sz w:val="22"/>
          <w:szCs w:val="22"/>
        </w:rPr>
        <w:t>mudah</w:t>
      </w:r>
      <w:proofErr w:type="spellEnd"/>
      <w:r w:rsidR="00E56788">
        <w:rPr>
          <w:rFonts w:cs="Arial"/>
          <w:sz w:val="22"/>
          <w:szCs w:val="22"/>
        </w:rPr>
        <w:t xml:space="preserve"> </w:t>
      </w:r>
      <w:proofErr w:type="spellStart"/>
      <w:r w:rsidR="00E56788">
        <w:rPr>
          <w:rFonts w:cs="Arial"/>
          <w:sz w:val="22"/>
          <w:szCs w:val="22"/>
        </w:rPr>
        <w:t>diaplikasikan</w:t>
      </w:r>
      <w:proofErr w:type="spellEnd"/>
      <w:r w:rsidR="00E56788">
        <w:rPr>
          <w:rFonts w:cs="Arial"/>
          <w:sz w:val="22"/>
          <w:szCs w:val="22"/>
        </w:rPr>
        <w:t xml:space="preserve">, </w:t>
      </w:r>
      <w:proofErr w:type="spellStart"/>
      <w:r w:rsidR="002627E5" w:rsidRPr="002627E5">
        <w:rPr>
          <w:rFonts w:cs="Arial"/>
          <w:sz w:val="22"/>
          <w:szCs w:val="22"/>
        </w:rPr>
        <w:t>tidak</w:t>
      </w:r>
      <w:proofErr w:type="spellEnd"/>
      <w:r w:rsidR="002627E5" w:rsidRPr="002627E5">
        <w:rPr>
          <w:rFonts w:cs="Arial"/>
          <w:sz w:val="22"/>
          <w:szCs w:val="22"/>
        </w:rPr>
        <w:t xml:space="preserve"> </w:t>
      </w:r>
      <w:proofErr w:type="spellStart"/>
      <w:r w:rsidR="002627E5" w:rsidRPr="002627E5">
        <w:rPr>
          <w:rFonts w:cs="Arial"/>
          <w:sz w:val="22"/>
          <w:szCs w:val="22"/>
        </w:rPr>
        <w:t>lengket</w:t>
      </w:r>
      <w:proofErr w:type="spellEnd"/>
      <w:r w:rsidR="002627E5" w:rsidRPr="002627E5">
        <w:rPr>
          <w:rFonts w:cs="Arial"/>
          <w:sz w:val="22"/>
          <w:szCs w:val="22"/>
        </w:rPr>
        <w:t xml:space="preserve">, </w:t>
      </w:r>
      <w:proofErr w:type="spellStart"/>
      <w:r w:rsidR="002627E5" w:rsidRPr="002627E5">
        <w:rPr>
          <w:rFonts w:cs="Arial"/>
          <w:sz w:val="22"/>
          <w:szCs w:val="22"/>
        </w:rPr>
        <w:t>stabil</w:t>
      </w:r>
      <w:proofErr w:type="spellEnd"/>
      <w:r w:rsidR="002627E5" w:rsidRPr="002627E5">
        <w:rPr>
          <w:rFonts w:cs="Arial"/>
          <w:sz w:val="22"/>
          <w:szCs w:val="22"/>
        </w:rPr>
        <w:t xml:space="preserve"> dan </w:t>
      </w:r>
      <w:proofErr w:type="spellStart"/>
      <w:r w:rsidR="00E56788">
        <w:rPr>
          <w:rFonts w:cs="Arial"/>
          <w:sz w:val="22"/>
          <w:szCs w:val="22"/>
        </w:rPr>
        <w:t>memiliki</w:t>
      </w:r>
      <w:proofErr w:type="spellEnd"/>
      <w:r w:rsidR="002627E5" w:rsidRPr="002627E5">
        <w:rPr>
          <w:rFonts w:cs="Arial"/>
          <w:sz w:val="22"/>
          <w:szCs w:val="22"/>
        </w:rPr>
        <w:t xml:space="preserve"> </w:t>
      </w:r>
      <w:proofErr w:type="spellStart"/>
      <w:r w:rsidR="002627E5" w:rsidRPr="002627E5">
        <w:rPr>
          <w:rFonts w:cs="Arial"/>
          <w:sz w:val="22"/>
          <w:szCs w:val="22"/>
        </w:rPr>
        <w:t>nilai</w:t>
      </w:r>
      <w:proofErr w:type="spellEnd"/>
      <w:r w:rsidR="002627E5" w:rsidRPr="002627E5">
        <w:rPr>
          <w:rFonts w:cs="Arial"/>
          <w:sz w:val="22"/>
          <w:szCs w:val="22"/>
        </w:rPr>
        <w:t xml:space="preserve"> </w:t>
      </w:r>
      <w:proofErr w:type="spellStart"/>
      <w:r w:rsidR="002627E5" w:rsidRPr="002627E5">
        <w:rPr>
          <w:rFonts w:cs="Arial"/>
          <w:sz w:val="22"/>
          <w:szCs w:val="22"/>
        </w:rPr>
        <w:t>estetika</w:t>
      </w:r>
      <w:proofErr w:type="spellEnd"/>
      <w:r w:rsidR="002627E5" w:rsidRPr="002627E5">
        <w:rPr>
          <w:rFonts w:cs="Arial"/>
          <w:sz w:val="22"/>
          <w:szCs w:val="22"/>
        </w:rPr>
        <w:t xml:space="preserve"> yang </w:t>
      </w:r>
      <w:proofErr w:type="spellStart"/>
      <w:r w:rsidR="00E56788">
        <w:rPr>
          <w:rFonts w:cs="Arial"/>
          <w:sz w:val="22"/>
          <w:szCs w:val="22"/>
        </w:rPr>
        <w:t>baik</w:t>
      </w:r>
      <w:proofErr w:type="spellEnd"/>
      <w:r w:rsidR="002627E5" w:rsidRPr="002627E5">
        <w:rPr>
          <w:rFonts w:cs="Arial"/>
          <w:sz w:val="22"/>
          <w:szCs w:val="22"/>
        </w:rPr>
        <w:t xml:space="preserve"> </w:t>
      </w:r>
      <w:r w:rsidR="002627E5" w:rsidRPr="002627E5">
        <w:rPr>
          <w:rFonts w:cs="Arial"/>
          <w:sz w:val="22"/>
          <w:szCs w:val="22"/>
        </w:rPr>
        <w:fldChar w:fldCharType="begin" w:fldLock="1"/>
      </w:r>
      <w:r w:rsidR="002627E5" w:rsidRPr="002627E5">
        <w:rPr>
          <w:rFonts w:cs="Arial"/>
          <w:sz w:val="22"/>
          <w:szCs w:val="22"/>
        </w:rPr>
        <w:instrText>ADDIN CSL_CITATION {"citationItems":[{"id":"ITEM-1","itemData":{"author":[{"dropping-particle":"","family":"Hariningsih","given":"Y","non-dropping-particle":"","parse-names":false,"suffix":""}],"id":"ITEM-1","issue":"2","issued":{"date-parts":[["2019"]]},"page":"46-51","title":"Pengaruh Variasi Konsentrasi Na-CMC Terhadap Stabilitas Fisik Gel Ekstrak Pelepah Pisang Ambon ( Musa paradisiaca L .)","type":"article-journal","volume":"8"},"uris":["http://www.mendeley.com/documents/?uuid=b657b588-7727-4599-b0c9-c1d452f16cd3"]}],"mendeley":{"formattedCitation":"(Hariningsih, 2019)","manualFormatting":"(Hariningsih, 2019)","plainTextFormattedCitation":"(Hariningsih, 2019)","previouslyFormattedCitation":"(Hariningsih, 2019)"},"properties":{"noteIndex":0},"schema":"https://github.com/citation-style-language/schema/raw/master/csl-citation.json"}</w:instrText>
      </w:r>
      <w:r w:rsidR="002627E5" w:rsidRPr="002627E5">
        <w:rPr>
          <w:rFonts w:cs="Arial"/>
          <w:sz w:val="22"/>
          <w:szCs w:val="22"/>
        </w:rPr>
        <w:fldChar w:fldCharType="separate"/>
      </w:r>
      <w:r w:rsidR="002627E5" w:rsidRPr="002627E5">
        <w:rPr>
          <w:rFonts w:cs="Arial"/>
          <w:sz w:val="22"/>
          <w:szCs w:val="22"/>
        </w:rPr>
        <w:t>(Hariningsih, 2019)</w:t>
      </w:r>
      <w:r w:rsidR="002627E5" w:rsidRPr="002627E5">
        <w:rPr>
          <w:rFonts w:cs="Arial"/>
          <w:sz w:val="22"/>
          <w:szCs w:val="22"/>
        </w:rPr>
        <w:fldChar w:fldCharType="end"/>
      </w:r>
      <w:r w:rsidR="002627E5" w:rsidRPr="002627E5">
        <w:rPr>
          <w:rFonts w:cs="Arial"/>
          <w:sz w:val="22"/>
          <w:szCs w:val="22"/>
        </w:rPr>
        <w:t xml:space="preserve">. </w:t>
      </w:r>
      <w:proofErr w:type="spellStart"/>
      <w:r w:rsidR="00147722" w:rsidRPr="00147722">
        <w:rPr>
          <w:rFonts w:cs="Arial"/>
          <w:sz w:val="22"/>
          <w:szCs w:val="22"/>
        </w:rPr>
        <w:t>Selain</w:t>
      </w:r>
      <w:proofErr w:type="spellEnd"/>
      <w:r w:rsidR="00147722" w:rsidRPr="00147722">
        <w:rPr>
          <w:rFonts w:cs="Arial"/>
          <w:sz w:val="22"/>
          <w:szCs w:val="22"/>
        </w:rPr>
        <w:t xml:space="preserve"> </w:t>
      </w:r>
      <w:proofErr w:type="spellStart"/>
      <w:r w:rsidR="00147722" w:rsidRPr="00147722">
        <w:rPr>
          <w:rFonts w:cs="Arial"/>
          <w:sz w:val="22"/>
          <w:szCs w:val="22"/>
        </w:rPr>
        <w:t>itu</w:t>
      </w:r>
      <w:proofErr w:type="spellEnd"/>
      <w:r w:rsidR="00147722" w:rsidRPr="00147722">
        <w:rPr>
          <w:rFonts w:cs="Arial"/>
          <w:sz w:val="22"/>
          <w:szCs w:val="22"/>
        </w:rPr>
        <w:t xml:space="preserve">, </w:t>
      </w:r>
      <w:proofErr w:type="spellStart"/>
      <w:r w:rsidR="00147722" w:rsidRPr="00147722">
        <w:rPr>
          <w:rFonts w:cs="Arial"/>
          <w:sz w:val="22"/>
          <w:szCs w:val="22"/>
        </w:rPr>
        <w:t>sediaan</w:t>
      </w:r>
      <w:proofErr w:type="spellEnd"/>
      <w:r w:rsidR="00147722" w:rsidRPr="00147722">
        <w:rPr>
          <w:rFonts w:cs="Arial"/>
          <w:sz w:val="22"/>
          <w:szCs w:val="22"/>
        </w:rPr>
        <w:t xml:space="preserve"> gel </w:t>
      </w:r>
      <w:proofErr w:type="spellStart"/>
      <w:r w:rsidR="00147722">
        <w:rPr>
          <w:rFonts w:cs="Arial"/>
          <w:sz w:val="22"/>
          <w:szCs w:val="22"/>
        </w:rPr>
        <w:t>dapat</w:t>
      </w:r>
      <w:proofErr w:type="spellEnd"/>
      <w:r w:rsidR="00147722">
        <w:rPr>
          <w:rFonts w:cs="Arial"/>
          <w:sz w:val="22"/>
          <w:szCs w:val="22"/>
        </w:rPr>
        <w:t xml:space="preserve"> </w:t>
      </w:r>
      <w:proofErr w:type="spellStart"/>
      <w:r w:rsidR="00147722" w:rsidRPr="00147722">
        <w:rPr>
          <w:rFonts w:cs="Arial"/>
          <w:sz w:val="22"/>
          <w:szCs w:val="22"/>
        </w:rPr>
        <w:t>melembabkan</w:t>
      </w:r>
      <w:proofErr w:type="spellEnd"/>
      <w:r w:rsidR="00147722" w:rsidRPr="00147722">
        <w:rPr>
          <w:rFonts w:cs="Arial"/>
          <w:sz w:val="22"/>
          <w:szCs w:val="22"/>
        </w:rPr>
        <w:t xml:space="preserve"> </w:t>
      </w:r>
      <w:proofErr w:type="spellStart"/>
      <w:r w:rsidR="00147722" w:rsidRPr="00147722">
        <w:rPr>
          <w:rFonts w:cs="Arial"/>
          <w:sz w:val="22"/>
          <w:szCs w:val="22"/>
        </w:rPr>
        <w:t>kulit</w:t>
      </w:r>
      <w:proofErr w:type="spellEnd"/>
      <w:r w:rsidR="00147722" w:rsidRPr="00147722">
        <w:rPr>
          <w:rFonts w:cs="Arial"/>
          <w:sz w:val="22"/>
          <w:szCs w:val="22"/>
        </w:rPr>
        <w:t xml:space="preserve">, </w:t>
      </w:r>
      <w:proofErr w:type="spellStart"/>
      <w:r w:rsidR="00147722" w:rsidRPr="00147722">
        <w:rPr>
          <w:rFonts w:cs="Arial"/>
          <w:sz w:val="22"/>
          <w:szCs w:val="22"/>
        </w:rPr>
        <w:t>memberikan</w:t>
      </w:r>
      <w:proofErr w:type="spellEnd"/>
      <w:r w:rsidR="00147722" w:rsidRPr="00147722">
        <w:rPr>
          <w:rFonts w:cs="Arial"/>
          <w:sz w:val="22"/>
          <w:szCs w:val="22"/>
        </w:rPr>
        <w:t xml:space="preserve">  rasa </w:t>
      </w:r>
      <w:proofErr w:type="spellStart"/>
      <w:r w:rsidR="00147722" w:rsidRPr="00147722">
        <w:rPr>
          <w:rFonts w:cs="Arial"/>
          <w:sz w:val="22"/>
          <w:szCs w:val="22"/>
        </w:rPr>
        <w:t>segar</w:t>
      </w:r>
      <w:proofErr w:type="spellEnd"/>
      <w:r w:rsidR="00147722" w:rsidRPr="00147722">
        <w:rPr>
          <w:rFonts w:cs="Arial"/>
          <w:sz w:val="22"/>
          <w:szCs w:val="22"/>
        </w:rPr>
        <w:t xml:space="preserve">, dan </w:t>
      </w:r>
      <w:proofErr w:type="spellStart"/>
      <w:r w:rsidR="00647B28">
        <w:rPr>
          <w:rFonts w:cs="Arial"/>
          <w:sz w:val="22"/>
          <w:szCs w:val="22"/>
        </w:rPr>
        <w:t>senyawa</w:t>
      </w:r>
      <w:proofErr w:type="spellEnd"/>
      <w:r w:rsidR="00147722" w:rsidRPr="00147722">
        <w:rPr>
          <w:rFonts w:cs="Arial"/>
          <w:sz w:val="22"/>
          <w:szCs w:val="22"/>
        </w:rPr>
        <w:t xml:space="preserve"> </w:t>
      </w:r>
      <w:proofErr w:type="spellStart"/>
      <w:r w:rsidR="00147722" w:rsidRPr="00147722">
        <w:rPr>
          <w:rFonts w:cs="Arial"/>
          <w:sz w:val="22"/>
          <w:szCs w:val="22"/>
        </w:rPr>
        <w:t>aktif</w:t>
      </w:r>
      <w:proofErr w:type="spellEnd"/>
      <w:r w:rsidR="00147722" w:rsidRPr="00147722">
        <w:rPr>
          <w:rFonts w:cs="Arial"/>
          <w:sz w:val="22"/>
          <w:szCs w:val="22"/>
        </w:rPr>
        <w:t xml:space="preserve"> </w:t>
      </w:r>
      <w:proofErr w:type="spellStart"/>
      <w:r>
        <w:rPr>
          <w:rFonts w:cs="Arial"/>
          <w:sz w:val="22"/>
          <w:szCs w:val="22"/>
        </w:rPr>
        <w:t>mampu</w:t>
      </w:r>
      <w:proofErr w:type="spellEnd"/>
      <w:r w:rsidR="00147722" w:rsidRPr="00147722">
        <w:rPr>
          <w:rFonts w:cs="Arial"/>
          <w:sz w:val="22"/>
          <w:szCs w:val="22"/>
        </w:rPr>
        <w:t xml:space="preserve"> </w:t>
      </w:r>
      <w:proofErr w:type="spellStart"/>
      <w:r w:rsidR="00147722" w:rsidRPr="00147722">
        <w:rPr>
          <w:rFonts w:cs="Arial"/>
          <w:sz w:val="22"/>
          <w:szCs w:val="22"/>
        </w:rPr>
        <w:t>diserap</w:t>
      </w:r>
      <w:proofErr w:type="spellEnd"/>
      <w:r w:rsidR="00147722" w:rsidRPr="00147722">
        <w:rPr>
          <w:rFonts w:cs="Arial"/>
          <w:sz w:val="22"/>
          <w:szCs w:val="22"/>
        </w:rPr>
        <w:t xml:space="preserve"> </w:t>
      </w:r>
      <w:proofErr w:type="spellStart"/>
      <w:r w:rsidR="00147722" w:rsidRPr="00147722">
        <w:rPr>
          <w:rFonts w:cs="Arial"/>
          <w:sz w:val="22"/>
          <w:szCs w:val="22"/>
        </w:rPr>
        <w:t>dengan</w:t>
      </w:r>
      <w:proofErr w:type="spellEnd"/>
      <w:r w:rsidR="00147722" w:rsidRPr="00147722">
        <w:rPr>
          <w:rFonts w:cs="Arial"/>
          <w:sz w:val="22"/>
          <w:szCs w:val="22"/>
        </w:rPr>
        <w:t xml:space="preserve"> </w:t>
      </w:r>
      <w:proofErr w:type="spellStart"/>
      <w:r w:rsidR="00147722" w:rsidRPr="00147722">
        <w:rPr>
          <w:rFonts w:cs="Arial"/>
          <w:sz w:val="22"/>
          <w:szCs w:val="22"/>
        </w:rPr>
        <w:t>baik</w:t>
      </w:r>
      <w:proofErr w:type="spellEnd"/>
      <w:r w:rsidR="00147722" w:rsidRPr="00147722">
        <w:rPr>
          <w:rFonts w:cs="Arial"/>
          <w:sz w:val="22"/>
          <w:szCs w:val="22"/>
        </w:rPr>
        <w:t xml:space="preserve"> </w:t>
      </w:r>
      <w:proofErr w:type="spellStart"/>
      <w:r w:rsidR="00801339">
        <w:rPr>
          <w:rFonts w:cs="Arial"/>
          <w:sz w:val="22"/>
          <w:szCs w:val="22"/>
        </w:rPr>
        <w:t>sebab</w:t>
      </w:r>
      <w:proofErr w:type="spellEnd"/>
      <w:r w:rsidR="00147722" w:rsidRPr="00147722">
        <w:rPr>
          <w:rFonts w:cs="Arial"/>
          <w:sz w:val="22"/>
          <w:szCs w:val="22"/>
        </w:rPr>
        <w:t xml:space="preserve"> </w:t>
      </w:r>
      <w:proofErr w:type="spellStart"/>
      <w:r w:rsidR="002627E5" w:rsidRPr="002627E5">
        <w:rPr>
          <w:rFonts w:cs="Arial"/>
          <w:sz w:val="22"/>
          <w:szCs w:val="22"/>
        </w:rPr>
        <w:t>sebagian</w:t>
      </w:r>
      <w:proofErr w:type="spellEnd"/>
      <w:r w:rsidR="002627E5" w:rsidRPr="002627E5">
        <w:rPr>
          <w:rFonts w:cs="Arial"/>
          <w:sz w:val="22"/>
          <w:szCs w:val="22"/>
        </w:rPr>
        <w:t xml:space="preserve"> </w:t>
      </w:r>
      <w:proofErr w:type="spellStart"/>
      <w:r w:rsidR="002627E5" w:rsidRPr="002627E5">
        <w:rPr>
          <w:rFonts w:cs="Arial"/>
          <w:sz w:val="22"/>
          <w:szCs w:val="22"/>
        </w:rPr>
        <w:t>besar</w:t>
      </w:r>
      <w:proofErr w:type="spellEnd"/>
      <w:r w:rsidR="009444C5">
        <w:rPr>
          <w:rFonts w:cs="Arial"/>
          <w:sz w:val="22"/>
          <w:szCs w:val="22"/>
        </w:rPr>
        <w:t xml:space="preserve"> </w:t>
      </w:r>
      <w:proofErr w:type="spellStart"/>
      <w:r w:rsidR="009444C5">
        <w:rPr>
          <w:rFonts w:cs="Arial"/>
          <w:sz w:val="22"/>
          <w:szCs w:val="22"/>
        </w:rPr>
        <w:t>kandungan</w:t>
      </w:r>
      <w:proofErr w:type="spellEnd"/>
      <w:r w:rsidR="009444C5">
        <w:rPr>
          <w:rFonts w:cs="Arial"/>
          <w:sz w:val="22"/>
          <w:szCs w:val="22"/>
        </w:rPr>
        <w:t xml:space="preserve"> gel</w:t>
      </w:r>
      <w:r w:rsidR="002627E5" w:rsidRPr="002627E5">
        <w:rPr>
          <w:rFonts w:cs="Arial"/>
          <w:sz w:val="22"/>
          <w:szCs w:val="22"/>
        </w:rPr>
        <w:t xml:space="preserve"> </w:t>
      </w:r>
      <w:proofErr w:type="spellStart"/>
      <w:r w:rsidR="002627E5" w:rsidRPr="002627E5">
        <w:rPr>
          <w:rFonts w:cs="Arial"/>
          <w:sz w:val="22"/>
          <w:szCs w:val="22"/>
        </w:rPr>
        <w:t>adalah</w:t>
      </w:r>
      <w:proofErr w:type="spellEnd"/>
      <w:r w:rsidR="002627E5" w:rsidRPr="002627E5">
        <w:rPr>
          <w:rFonts w:cs="Arial"/>
          <w:sz w:val="22"/>
          <w:szCs w:val="22"/>
        </w:rPr>
        <w:t xml:space="preserve"> air </w:t>
      </w:r>
      <w:r w:rsidR="002627E5" w:rsidRPr="002627E5">
        <w:rPr>
          <w:rFonts w:cs="Arial"/>
          <w:sz w:val="22"/>
          <w:szCs w:val="22"/>
        </w:rPr>
        <w:fldChar w:fldCharType="begin" w:fldLock="1"/>
      </w:r>
      <w:r w:rsidR="002627E5" w:rsidRPr="002627E5">
        <w:rPr>
          <w:rFonts w:cs="Arial"/>
          <w:sz w:val="22"/>
          <w:szCs w:val="22"/>
        </w:rPr>
        <w:instrText>ADDIN CSL_CITATION {"citationItems":[{"id":"ITEM-1","itemData":{"abstract":"Ekstrak etanol 70% kulit buah pisang Ambon mengandung alkaloid, flavonoid, dan tanin yang memiliki aktivitas sebagai antibakteri. Tujuan dari penelitian ini adalah untuk mengetahui pengaruh jenis dan konsentrasi gelling agent terhadap karakteristik fisik gel ekstrak etanol 70% kulit buah pisang Ambon. Sediaan gel antiseptik ekstrak etanol kulit buah pisang dibuat dalam 4 formula dengan variasi basis dan konsentrasi basis gel yaitu FI (Na-CMC 5%), FII (Na-CMC 3%), FIII (Tragakan 5%), dan FIV (Tragakan 2,5%). Evaluasi terhadap sediaan dilakukan untuk mengetahui formula optimum yang memenuhi kriteria persyaratan. Evaluasi yang dilakukan meliputi organoleptis homogenitas, daya sebar, daya lekat, pH dan viskositas. Analisis dilakukan secara statistik menggunakan ANOVA dengan tingkat kepercayaan 95% untuk melihat perbedaan antar kelompok formula dan korelasi regresi linier untuk mengetahui pengaruh jenis dan konsentrasi gelling agent terhadap karakteristik gel antiseptik ekstrak etanol kulit buah pisang Ambon. Formula optimum diperoleh pada F1 dengan basis gel Na-CMC pada konsentrasi 5% karena memenuhi kriteria syarat gel yang baik. ABSTRACT","author":[{"dropping-particle":"","family":"Forestryana","given":"D","non-dropping-particle":"","parse-names":false,"suffix":""},{"dropping-particle":"","family":"Fahmi","given":"M. S","non-dropping-particle":"","parse-names":false,"suffix":""},{"dropping-particle":"","family":"Putri","given":"A. N","non-dropping-particle":"","parse-names":false,"suffix":""}],"container-title":"Jurnal Ilmu Kefarmasian","id":"ITEM-1","issue":"2","issued":{"date-parts":[["2020"]]},"page":"45-51","title":"Pengaruh Jenis dan Konsentrasi Gelling Agent pada Karakteristik Formula Gel Antiseptik Ekstrak Etanol 70 % Kulit Buah Pisang Ambon","type":"article-journal","volume":"1"},"uris":["http://www.mendeley.com/documents/?uuid=46f6b11c-c5df-4d19-a953-1828b3a3e692"]}],"mendeley":{"formattedCitation":"(Forestryana et al., 2020)","manualFormatting":"(Forestryana et al, 2020)","plainTextFormattedCitation":"(Forestryana et al., 2020)","previouslyFormattedCitation":"(Forestryana et al., 2020)"},"properties":{"noteIndex":0},"schema":"https://github.com/citation-style-language/schema/raw/master/csl-citation.json"}</w:instrText>
      </w:r>
      <w:r w:rsidR="002627E5" w:rsidRPr="002627E5">
        <w:rPr>
          <w:rFonts w:cs="Arial"/>
          <w:sz w:val="22"/>
          <w:szCs w:val="22"/>
        </w:rPr>
        <w:fldChar w:fldCharType="separate"/>
      </w:r>
      <w:r w:rsidR="002627E5" w:rsidRPr="002627E5">
        <w:rPr>
          <w:rFonts w:cs="Arial"/>
          <w:sz w:val="22"/>
          <w:szCs w:val="22"/>
        </w:rPr>
        <w:t xml:space="preserve">(Forestryana </w:t>
      </w:r>
      <w:r w:rsidR="002627E5" w:rsidRPr="002627E5">
        <w:rPr>
          <w:rFonts w:cs="Arial"/>
          <w:i/>
          <w:sz w:val="22"/>
          <w:szCs w:val="22"/>
        </w:rPr>
        <w:t>et al,</w:t>
      </w:r>
      <w:r w:rsidR="002627E5" w:rsidRPr="002627E5">
        <w:rPr>
          <w:rFonts w:cs="Arial"/>
          <w:sz w:val="22"/>
          <w:szCs w:val="22"/>
        </w:rPr>
        <w:t xml:space="preserve"> 2020)</w:t>
      </w:r>
      <w:r w:rsidR="002627E5" w:rsidRPr="002627E5">
        <w:rPr>
          <w:rFonts w:cs="Arial"/>
          <w:sz w:val="22"/>
          <w:szCs w:val="22"/>
        </w:rPr>
        <w:fldChar w:fldCharType="end"/>
      </w:r>
      <w:r w:rsidR="002627E5" w:rsidRPr="002627E5">
        <w:rPr>
          <w:rFonts w:cs="Arial"/>
          <w:sz w:val="22"/>
          <w:szCs w:val="22"/>
        </w:rPr>
        <w:t>.</w:t>
      </w:r>
    </w:p>
    <w:p w14:paraId="0718117E" w14:textId="0B25D878" w:rsidR="002627E5" w:rsidRPr="002627E5" w:rsidRDefault="002627E5" w:rsidP="001F7307">
      <w:pPr>
        <w:spacing w:line="276" w:lineRule="auto"/>
        <w:ind w:left="-284" w:right="42" w:firstLine="360"/>
        <w:jc w:val="both"/>
        <w:rPr>
          <w:rFonts w:cs="Arial"/>
          <w:sz w:val="22"/>
          <w:szCs w:val="22"/>
        </w:rPr>
      </w:pPr>
      <w:proofErr w:type="spellStart"/>
      <w:r w:rsidRPr="002627E5">
        <w:rPr>
          <w:rFonts w:cs="Arial"/>
          <w:sz w:val="22"/>
          <w:szCs w:val="22"/>
        </w:rPr>
        <w:t>Penelitian</w:t>
      </w:r>
      <w:proofErr w:type="spellEnd"/>
      <w:r w:rsidRPr="002627E5">
        <w:rPr>
          <w:rFonts w:cs="Arial"/>
          <w:sz w:val="22"/>
          <w:szCs w:val="22"/>
        </w:rPr>
        <w:t xml:space="preserve"> </w:t>
      </w:r>
      <w:proofErr w:type="spellStart"/>
      <w:r w:rsidRPr="002627E5">
        <w:rPr>
          <w:rFonts w:cs="Arial"/>
          <w:sz w:val="22"/>
          <w:szCs w:val="22"/>
        </w:rPr>
        <w:t>dengan</w:t>
      </w:r>
      <w:proofErr w:type="spellEnd"/>
      <w:r w:rsidRPr="002627E5">
        <w:rPr>
          <w:rFonts w:cs="Arial"/>
          <w:sz w:val="22"/>
          <w:szCs w:val="22"/>
        </w:rPr>
        <w:t xml:space="preserve"> </w:t>
      </w:r>
      <w:proofErr w:type="spellStart"/>
      <w:r w:rsidRPr="002627E5">
        <w:rPr>
          <w:rFonts w:cs="Arial"/>
          <w:sz w:val="22"/>
          <w:szCs w:val="22"/>
        </w:rPr>
        <w:t>variasi</w:t>
      </w:r>
      <w:proofErr w:type="spellEnd"/>
      <w:r w:rsidRPr="002627E5">
        <w:rPr>
          <w:rFonts w:cs="Arial"/>
          <w:sz w:val="22"/>
          <w:szCs w:val="22"/>
        </w:rPr>
        <w:t xml:space="preserve"> </w:t>
      </w:r>
      <w:proofErr w:type="spellStart"/>
      <w:r w:rsidRPr="002627E5">
        <w:rPr>
          <w:rFonts w:cs="Arial"/>
          <w:sz w:val="22"/>
          <w:szCs w:val="22"/>
        </w:rPr>
        <w:t>konsentrasi</w:t>
      </w:r>
      <w:proofErr w:type="spellEnd"/>
      <w:r w:rsidRPr="002627E5">
        <w:rPr>
          <w:rFonts w:cs="Arial"/>
          <w:sz w:val="22"/>
          <w:szCs w:val="22"/>
        </w:rPr>
        <w:t xml:space="preserve"> </w:t>
      </w:r>
      <w:r w:rsidRPr="002627E5">
        <w:rPr>
          <w:rFonts w:cs="Arial"/>
          <w:i/>
          <w:sz w:val="22"/>
          <w:szCs w:val="22"/>
        </w:rPr>
        <w:t>gelling agent</w:t>
      </w:r>
      <w:r w:rsidRPr="002627E5">
        <w:rPr>
          <w:rFonts w:cs="Arial"/>
          <w:sz w:val="22"/>
          <w:szCs w:val="22"/>
        </w:rPr>
        <w:t xml:space="preserve"> </w:t>
      </w:r>
      <w:proofErr w:type="spellStart"/>
      <w:r w:rsidRPr="002627E5">
        <w:rPr>
          <w:rFonts w:cs="Arial"/>
          <w:sz w:val="22"/>
          <w:szCs w:val="22"/>
        </w:rPr>
        <w:t>ini</w:t>
      </w:r>
      <w:proofErr w:type="spellEnd"/>
      <w:r w:rsidRPr="002627E5">
        <w:rPr>
          <w:rFonts w:cs="Arial"/>
          <w:sz w:val="22"/>
          <w:szCs w:val="22"/>
        </w:rPr>
        <w:t xml:space="preserve"> </w:t>
      </w:r>
      <w:proofErr w:type="spellStart"/>
      <w:r w:rsidRPr="002627E5">
        <w:rPr>
          <w:rFonts w:cs="Arial"/>
          <w:sz w:val="22"/>
          <w:szCs w:val="22"/>
        </w:rPr>
        <w:t>perlu</w:t>
      </w:r>
      <w:proofErr w:type="spellEnd"/>
      <w:r w:rsidRPr="002627E5">
        <w:rPr>
          <w:rFonts w:cs="Arial"/>
          <w:sz w:val="22"/>
          <w:szCs w:val="22"/>
        </w:rPr>
        <w:t xml:space="preserve"> </w:t>
      </w:r>
      <w:proofErr w:type="spellStart"/>
      <w:r w:rsidRPr="002627E5">
        <w:rPr>
          <w:rFonts w:cs="Arial"/>
          <w:sz w:val="22"/>
          <w:szCs w:val="22"/>
        </w:rPr>
        <w:t>dilakukan</w:t>
      </w:r>
      <w:proofErr w:type="spellEnd"/>
      <w:r w:rsidRPr="002627E5">
        <w:rPr>
          <w:rFonts w:cs="Arial"/>
          <w:sz w:val="22"/>
          <w:szCs w:val="22"/>
        </w:rPr>
        <w:t xml:space="preserve"> </w:t>
      </w:r>
      <w:proofErr w:type="spellStart"/>
      <w:r w:rsidRPr="002627E5">
        <w:rPr>
          <w:rFonts w:cs="Arial"/>
          <w:sz w:val="22"/>
          <w:szCs w:val="22"/>
        </w:rPr>
        <w:t>karena</w:t>
      </w:r>
      <w:proofErr w:type="spellEnd"/>
      <w:r w:rsidRPr="002627E5">
        <w:rPr>
          <w:rFonts w:cs="Arial"/>
          <w:sz w:val="22"/>
          <w:szCs w:val="22"/>
        </w:rPr>
        <w:t xml:space="preserve"> </w:t>
      </w:r>
      <w:r w:rsidRPr="002627E5">
        <w:rPr>
          <w:rFonts w:cs="Arial"/>
          <w:i/>
          <w:sz w:val="22"/>
          <w:szCs w:val="22"/>
        </w:rPr>
        <w:t>gelling agent</w:t>
      </w:r>
      <w:r w:rsidRPr="002627E5">
        <w:rPr>
          <w:rFonts w:cs="Arial"/>
          <w:sz w:val="22"/>
          <w:szCs w:val="22"/>
        </w:rPr>
        <w:t xml:space="preserve"> </w:t>
      </w:r>
      <w:proofErr w:type="spellStart"/>
      <w:r w:rsidRPr="002627E5">
        <w:rPr>
          <w:rFonts w:cs="Arial"/>
          <w:sz w:val="22"/>
          <w:szCs w:val="22"/>
        </w:rPr>
        <w:t>dapat</w:t>
      </w:r>
      <w:proofErr w:type="spellEnd"/>
      <w:r w:rsidRPr="002627E5">
        <w:rPr>
          <w:rFonts w:cs="Arial"/>
          <w:sz w:val="22"/>
          <w:szCs w:val="22"/>
        </w:rPr>
        <w:t xml:space="preserve"> </w:t>
      </w:r>
      <w:proofErr w:type="spellStart"/>
      <w:r w:rsidRPr="002627E5">
        <w:rPr>
          <w:rFonts w:cs="Arial"/>
          <w:sz w:val="22"/>
          <w:szCs w:val="22"/>
        </w:rPr>
        <w:t>mempengaruhi</w:t>
      </w:r>
      <w:proofErr w:type="spellEnd"/>
      <w:r w:rsidRPr="002627E5">
        <w:rPr>
          <w:rFonts w:cs="Arial"/>
          <w:sz w:val="22"/>
          <w:szCs w:val="22"/>
        </w:rPr>
        <w:t xml:space="preserve"> </w:t>
      </w:r>
      <w:proofErr w:type="spellStart"/>
      <w:r w:rsidRPr="002627E5">
        <w:rPr>
          <w:rFonts w:cs="Arial"/>
          <w:sz w:val="22"/>
          <w:szCs w:val="22"/>
        </w:rPr>
        <w:t>karakteristik</w:t>
      </w:r>
      <w:proofErr w:type="spellEnd"/>
      <w:r w:rsidRPr="002627E5">
        <w:rPr>
          <w:rFonts w:cs="Arial"/>
          <w:sz w:val="22"/>
          <w:szCs w:val="22"/>
        </w:rPr>
        <w:t xml:space="preserve"> dan </w:t>
      </w:r>
      <w:proofErr w:type="spellStart"/>
      <w:r w:rsidRPr="002627E5">
        <w:rPr>
          <w:rFonts w:cs="Arial"/>
          <w:sz w:val="22"/>
          <w:szCs w:val="22"/>
        </w:rPr>
        <w:t>stabilitas</w:t>
      </w:r>
      <w:proofErr w:type="spellEnd"/>
      <w:r w:rsidRPr="002627E5">
        <w:rPr>
          <w:rFonts w:cs="Arial"/>
          <w:sz w:val="22"/>
          <w:szCs w:val="22"/>
        </w:rPr>
        <w:t xml:space="preserve"> </w:t>
      </w:r>
      <w:proofErr w:type="spellStart"/>
      <w:r w:rsidRPr="002627E5">
        <w:rPr>
          <w:rFonts w:cs="Arial"/>
          <w:sz w:val="22"/>
          <w:szCs w:val="22"/>
        </w:rPr>
        <w:t>fisik</w:t>
      </w:r>
      <w:proofErr w:type="spellEnd"/>
      <w:r w:rsidRPr="002627E5">
        <w:rPr>
          <w:rFonts w:cs="Arial"/>
          <w:sz w:val="22"/>
          <w:szCs w:val="22"/>
        </w:rPr>
        <w:t xml:space="preserve"> </w:t>
      </w:r>
      <w:proofErr w:type="spellStart"/>
      <w:r w:rsidRPr="002627E5">
        <w:rPr>
          <w:rFonts w:cs="Arial"/>
          <w:sz w:val="22"/>
          <w:szCs w:val="22"/>
        </w:rPr>
        <w:t>sediaan</w:t>
      </w:r>
      <w:proofErr w:type="spellEnd"/>
      <w:r w:rsidRPr="002627E5">
        <w:rPr>
          <w:rFonts w:cs="Arial"/>
          <w:sz w:val="22"/>
          <w:szCs w:val="22"/>
        </w:rPr>
        <w:t xml:space="preserve"> gel. </w:t>
      </w:r>
      <w:r w:rsidRPr="002627E5">
        <w:rPr>
          <w:rFonts w:cs="Arial"/>
          <w:i/>
          <w:sz w:val="22"/>
          <w:szCs w:val="22"/>
        </w:rPr>
        <w:t>Gelling agent</w:t>
      </w:r>
      <w:r w:rsidRPr="002627E5">
        <w:rPr>
          <w:rFonts w:cs="Arial"/>
          <w:sz w:val="22"/>
          <w:szCs w:val="22"/>
        </w:rPr>
        <w:t xml:space="preserve"> </w:t>
      </w:r>
      <w:proofErr w:type="spellStart"/>
      <w:r w:rsidRPr="002627E5">
        <w:rPr>
          <w:rFonts w:cs="Arial"/>
          <w:sz w:val="22"/>
          <w:szCs w:val="22"/>
        </w:rPr>
        <w:t>memiliki</w:t>
      </w:r>
      <w:proofErr w:type="spellEnd"/>
      <w:r w:rsidRPr="002627E5">
        <w:rPr>
          <w:rFonts w:cs="Arial"/>
          <w:sz w:val="22"/>
          <w:szCs w:val="22"/>
        </w:rPr>
        <w:t xml:space="preserve"> </w:t>
      </w:r>
      <w:proofErr w:type="spellStart"/>
      <w:r w:rsidRPr="002627E5">
        <w:rPr>
          <w:rFonts w:cs="Arial"/>
          <w:sz w:val="22"/>
          <w:szCs w:val="22"/>
        </w:rPr>
        <w:t>karakteristik</w:t>
      </w:r>
      <w:proofErr w:type="spellEnd"/>
      <w:r w:rsidRPr="002627E5">
        <w:rPr>
          <w:rFonts w:cs="Arial"/>
          <w:sz w:val="22"/>
          <w:szCs w:val="22"/>
        </w:rPr>
        <w:t xml:space="preserve"> yang </w:t>
      </w:r>
      <w:proofErr w:type="spellStart"/>
      <w:r w:rsidRPr="002627E5">
        <w:rPr>
          <w:rFonts w:cs="Arial"/>
          <w:sz w:val="22"/>
          <w:szCs w:val="22"/>
        </w:rPr>
        <w:t>berbeda-beda</w:t>
      </w:r>
      <w:proofErr w:type="spellEnd"/>
      <w:r w:rsidRPr="002627E5">
        <w:rPr>
          <w:rFonts w:cs="Arial"/>
          <w:sz w:val="22"/>
          <w:szCs w:val="22"/>
        </w:rPr>
        <w:t xml:space="preserve"> dan </w:t>
      </w:r>
      <w:proofErr w:type="spellStart"/>
      <w:r w:rsidRPr="002627E5">
        <w:rPr>
          <w:rFonts w:cs="Arial"/>
          <w:sz w:val="22"/>
          <w:szCs w:val="22"/>
        </w:rPr>
        <w:t>apabila</w:t>
      </w:r>
      <w:proofErr w:type="spellEnd"/>
      <w:r w:rsidRPr="002627E5">
        <w:rPr>
          <w:rFonts w:cs="Arial"/>
          <w:sz w:val="22"/>
          <w:szCs w:val="22"/>
        </w:rPr>
        <w:t xml:space="preserve"> </w:t>
      </w:r>
      <w:r w:rsidRPr="002627E5">
        <w:rPr>
          <w:rFonts w:cs="Arial"/>
          <w:i/>
          <w:sz w:val="22"/>
          <w:szCs w:val="22"/>
        </w:rPr>
        <w:t>gelling agent</w:t>
      </w:r>
      <w:r w:rsidRPr="002627E5">
        <w:rPr>
          <w:rFonts w:cs="Arial"/>
          <w:sz w:val="22"/>
          <w:szCs w:val="22"/>
        </w:rPr>
        <w:t xml:space="preserve"> </w:t>
      </w:r>
      <w:proofErr w:type="spellStart"/>
      <w:r w:rsidRPr="002627E5">
        <w:rPr>
          <w:rFonts w:cs="Arial"/>
          <w:sz w:val="22"/>
          <w:szCs w:val="22"/>
        </w:rPr>
        <w:t>digunakan</w:t>
      </w:r>
      <w:proofErr w:type="spellEnd"/>
      <w:r w:rsidRPr="002627E5">
        <w:rPr>
          <w:rFonts w:cs="Arial"/>
          <w:sz w:val="22"/>
          <w:szCs w:val="22"/>
        </w:rPr>
        <w:t xml:space="preserve"> </w:t>
      </w:r>
      <w:proofErr w:type="spellStart"/>
      <w:r w:rsidRPr="002627E5">
        <w:rPr>
          <w:rFonts w:cs="Arial"/>
          <w:sz w:val="22"/>
          <w:szCs w:val="22"/>
        </w:rPr>
        <w:t>dalam</w:t>
      </w:r>
      <w:proofErr w:type="spellEnd"/>
      <w:r w:rsidRPr="002627E5">
        <w:rPr>
          <w:rFonts w:cs="Arial"/>
          <w:sz w:val="22"/>
          <w:szCs w:val="22"/>
        </w:rPr>
        <w:t xml:space="preserve"> </w:t>
      </w:r>
      <w:proofErr w:type="spellStart"/>
      <w:r w:rsidRPr="002627E5">
        <w:rPr>
          <w:rFonts w:cs="Arial"/>
          <w:sz w:val="22"/>
          <w:szCs w:val="22"/>
        </w:rPr>
        <w:t>konsentrasi</w:t>
      </w:r>
      <w:proofErr w:type="spellEnd"/>
      <w:r w:rsidRPr="002627E5">
        <w:rPr>
          <w:rFonts w:cs="Arial"/>
          <w:sz w:val="22"/>
          <w:szCs w:val="22"/>
        </w:rPr>
        <w:t xml:space="preserve"> yang </w:t>
      </w:r>
      <w:proofErr w:type="spellStart"/>
      <w:r w:rsidRPr="002627E5">
        <w:rPr>
          <w:rFonts w:cs="Arial"/>
          <w:sz w:val="22"/>
          <w:szCs w:val="22"/>
        </w:rPr>
        <w:t>tingi</w:t>
      </w:r>
      <w:proofErr w:type="spellEnd"/>
      <w:r w:rsidRPr="002627E5">
        <w:rPr>
          <w:rFonts w:cs="Arial"/>
          <w:sz w:val="22"/>
          <w:szCs w:val="22"/>
        </w:rPr>
        <w:t xml:space="preserve"> </w:t>
      </w:r>
      <w:proofErr w:type="spellStart"/>
      <w:r w:rsidRPr="002627E5">
        <w:rPr>
          <w:rFonts w:cs="Arial"/>
          <w:sz w:val="22"/>
          <w:szCs w:val="22"/>
        </w:rPr>
        <w:t>dapat</w:t>
      </w:r>
      <w:proofErr w:type="spellEnd"/>
      <w:r w:rsidRPr="002627E5">
        <w:rPr>
          <w:rFonts w:cs="Arial"/>
          <w:sz w:val="22"/>
          <w:szCs w:val="22"/>
        </w:rPr>
        <w:t xml:space="preserve"> </w:t>
      </w:r>
      <w:proofErr w:type="spellStart"/>
      <w:r w:rsidRPr="002627E5">
        <w:rPr>
          <w:rFonts w:cs="Arial"/>
          <w:sz w:val="22"/>
          <w:szCs w:val="22"/>
        </w:rPr>
        <w:t>menyebabkan</w:t>
      </w:r>
      <w:proofErr w:type="spellEnd"/>
      <w:r w:rsidRPr="002627E5">
        <w:rPr>
          <w:rFonts w:cs="Arial"/>
          <w:sz w:val="22"/>
          <w:szCs w:val="22"/>
        </w:rPr>
        <w:t xml:space="preserve"> </w:t>
      </w:r>
      <w:proofErr w:type="spellStart"/>
      <w:r w:rsidRPr="002627E5">
        <w:rPr>
          <w:rFonts w:cs="Arial"/>
          <w:sz w:val="22"/>
          <w:szCs w:val="22"/>
        </w:rPr>
        <w:t>tekstur</w:t>
      </w:r>
      <w:proofErr w:type="spellEnd"/>
      <w:r w:rsidRPr="002627E5">
        <w:rPr>
          <w:rFonts w:cs="Arial"/>
          <w:sz w:val="22"/>
          <w:szCs w:val="22"/>
        </w:rPr>
        <w:t xml:space="preserve"> gel yang </w:t>
      </w:r>
      <w:proofErr w:type="spellStart"/>
      <w:r w:rsidRPr="002627E5">
        <w:rPr>
          <w:rFonts w:cs="Arial"/>
          <w:sz w:val="22"/>
          <w:szCs w:val="22"/>
        </w:rPr>
        <w:t>terlalu</w:t>
      </w:r>
      <w:proofErr w:type="spellEnd"/>
      <w:r w:rsidRPr="002627E5">
        <w:rPr>
          <w:rFonts w:cs="Arial"/>
          <w:sz w:val="22"/>
          <w:szCs w:val="22"/>
        </w:rPr>
        <w:t xml:space="preserve"> </w:t>
      </w:r>
      <w:proofErr w:type="spellStart"/>
      <w:r w:rsidRPr="002627E5">
        <w:rPr>
          <w:rFonts w:cs="Arial"/>
          <w:sz w:val="22"/>
          <w:szCs w:val="22"/>
        </w:rPr>
        <w:t>kental</w:t>
      </w:r>
      <w:proofErr w:type="spellEnd"/>
      <w:r w:rsidRPr="002627E5">
        <w:rPr>
          <w:rFonts w:cs="Arial"/>
          <w:sz w:val="22"/>
          <w:szCs w:val="22"/>
        </w:rPr>
        <w:t xml:space="preserve"> </w:t>
      </w:r>
      <w:proofErr w:type="spellStart"/>
      <w:r w:rsidRPr="002627E5">
        <w:rPr>
          <w:rFonts w:cs="Arial"/>
          <w:sz w:val="22"/>
          <w:szCs w:val="22"/>
        </w:rPr>
        <w:t>sehingga</w:t>
      </w:r>
      <w:proofErr w:type="spellEnd"/>
      <w:r w:rsidRPr="002627E5">
        <w:rPr>
          <w:rFonts w:cs="Arial"/>
          <w:sz w:val="22"/>
          <w:szCs w:val="22"/>
        </w:rPr>
        <w:t xml:space="preserve"> gel </w:t>
      </w:r>
      <w:proofErr w:type="spellStart"/>
      <w:r w:rsidRPr="002627E5">
        <w:rPr>
          <w:rFonts w:cs="Arial"/>
          <w:sz w:val="22"/>
          <w:szCs w:val="22"/>
        </w:rPr>
        <w:t>akan</w:t>
      </w:r>
      <w:proofErr w:type="spellEnd"/>
      <w:r w:rsidRPr="002627E5">
        <w:rPr>
          <w:rFonts w:cs="Arial"/>
          <w:sz w:val="22"/>
          <w:szCs w:val="22"/>
        </w:rPr>
        <w:t xml:space="preserve"> </w:t>
      </w:r>
      <w:proofErr w:type="spellStart"/>
      <w:r w:rsidRPr="002627E5">
        <w:rPr>
          <w:rFonts w:cs="Arial"/>
          <w:sz w:val="22"/>
          <w:szCs w:val="22"/>
        </w:rPr>
        <w:t>sulit</w:t>
      </w:r>
      <w:proofErr w:type="spellEnd"/>
      <w:r w:rsidRPr="002627E5">
        <w:rPr>
          <w:rFonts w:cs="Arial"/>
          <w:sz w:val="22"/>
          <w:szCs w:val="22"/>
        </w:rPr>
        <w:t xml:space="preserve"> </w:t>
      </w:r>
      <w:proofErr w:type="spellStart"/>
      <w:r w:rsidRPr="002627E5">
        <w:rPr>
          <w:rFonts w:cs="Arial"/>
          <w:sz w:val="22"/>
          <w:szCs w:val="22"/>
        </w:rPr>
        <w:t>dikeluarkan</w:t>
      </w:r>
      <w:proofErr w:type="spellEnd"/>
      <w:r w:rsidRPr="002627E5">
        <w:rPr>
          <w:rFonts w:cs="Arial"/>
          <w:sz w:val="22"/>
          <w:szCs w:val="22"/>
        </w:rPr>
        <w:t xml:space="preserve"> dan </w:t>
      </w:r>
      <w:proofErr w:type="spellStart"/>
      <w:r w:rsidRPr="002627E5">
        <w:rPr>
          <w:rFonts w:cs="Arial"/>
          <w:sz w:val="22"/>
          <w:szCs w:val="22"/>
        </w:rPr>
        <w:t>kemasan</w:t>
      </w:r>
      <w:proofErr w:type="spellEnd"/>
      <w:r w:rsidRPr="002627E5">
        <w:rPr>
          <w:rFonts w:cs="Arial"/>
          <w:sz w:val="22"/>
          <w:szCs w:val="22"/>
        </w:rPr>
        <w:t xml:space="preserve"> </w:t>
      </w:r>
      <w:r w:rsidRPr="002627E5">
        <w:rPr>
          <w:rFonts w:cs="Arial"/>
          <w:sz w:val="22"/>
          <w:szCs w:val="22"/>
        </w:rPr>
        <w:fldChar w:fldCharType="begin" w:fldLock="1"/>
      </w:r>
      <w:r w:rsidRPr="002627E5">
        <w:rPr>
          <w:rFonts w:cs="Arial"/>
          <w:sz w:val="22"/>
          <w:szCs w:val="22"/>
        </w:rPr>
        <w:instrText>ADDIN CSL_CITATION {"citationItems":[{"id":"ITEM-1","itemData":{"author":[{"dropping-particle":"","family":"Kusuma","given":"T. M","non-dropping-particle":"","parse-names":false,"suffix":""},{"dropping-particle":"","family":"Azalea","given":"M","non-dropping-particle":"","parse-names":false,"suffix":""},{"dropping-particle":"","family":"Dianita","given":"P. S","non-dropping-particle":"","parse-names":false,"suffix":""},{"dropping-particle":"","family":"Syifa","given":"N","non-dropping-particle":"","parse-names":false,"suffix":""}],"container-title":"Jurnal Farmasi Sains dan Praktis","id":"ITEM-1","issue":"1","issued":{"date-parts":[["2018"]]},"page":"44-49","title":"The effect of the variations in type and concentration of gelling agent to the physical properties of hydrocortisone","type":"article-journal","volume":"IV"},"uris":["http://www.mendeley.com/documents/?uuid=7ac2d020-8a97-468a-bcf4-fc81fcfc2474"]}],"mendeley":{"formattedCitation":"(Kusuma et al., 2018)","manualFormatting":"(Kusuma et al, 2018)","plainTextFormattedCitation":"(Kusuma et al., 2018)","previouslyFormattedCitation":"(Kusuma et al., 2018)"},"properties":{"noteIndex":0},"schema":"https://github.com/citation-style-language/schema/raw/master/csl-citation.json"}</w:instrText>
      </w:r>
      <w:r w:rsidRPr="002627E5">
        <w:rPr>
          <w:rFonts w:cs="Arial"/>
          <w:sz w:val="22"/>
          <w:szCs w:val="22"/>
        </w:rPr>
        <w:fldChar w:fldCharType="separate"/>
      </w:r>
      <w:r w:rsidRPr="002627E5">
        <w:rPr>
          <w:rFonts w:cs="Arial"/>
          <w:sz w:val="22"/>
          <w:szCs w:val="22"/>
        </w:rPr>
        <w:t xml:space="preserve">(Kusuma </w:t>
      </w:r>
      <w:r w:rsidRPr="002627E5">
        <w:rPr>
          <w:rFonts w:cs="Arial"/>
          <w:i/>
          <w:sz w:val="22"/>
          <w:szCs w:val="22"/>
        </w:rPr>
        <w:t>et al</w:t>
      </w:r>
      <w:r w:rsidRPr="002627E5">
        <w:rPr>
          <w:rFonts w:cs="Arial"/>
          <w:sz w:val="22"/>
          <w:szCs w:val="22"/>
        </w:rPr>
        <w:t>, 2018)</w:t>
      </w:r>
      <w:r w:rsidRPr="002627E5">
        <w:rPr>
          <w:rFonts w:cs="Arial"/>
          <w:sz w:val="22"/>
          <w:szCs w:val="22"/>
        </w:rPr>
        <w:fldChar w:fldCharType="end"/>
      </w:r>
      <w:r w:rsidRPr="002627E5">
        <w:rPr>
          <w:rFonts w:cs="Arial"/>
          <w:sz w:val="22"/>
          <w:szCs w:val="22"/>
        </w:rPr>
        <w:t>.</w:t>
      </w:r>
    </w:p>
    <w:p w14:paraId="7A80E510" w14:textId="77777777" w:rsidR="008C779A" w:rsidRPr="000B5332" w:rsidRDefault="008C779A" w:rsidP="002024D9">
      <w:pPr>
        <w:spacing w:line="276" w:lineRule="auto"/>
        <w:ind w:firstLine="360"/>
        <w:jc w:val="both"/>
        <w:rPr>
          <w:rFonts w:cs="Arial"/>
          <w:sz w:val="22"/>
          <w:szCs w:val="22"/>
        </w:rPr>
      </w:pPr>
    </w:p>
    <w:p w14:paraId="79375866" w14:textId="77777777" w:rsidR="001F7307" w:rsidRDefault="008C779A" w:rsidP="001F7307">
      <w:pPr>
        <w:spacing w:line="276" w:lineRule="auto"/>
        <w:ind w:left="-284"/>
        <w:jc w:val="both"/>
        <w:rPr>
          <w:rFonts w:cs="Arial"/>
          <w:b/>
          <w:sz w:val="22"/>
          <w:szCs w:val="22"/>
          <w:lang w:val="id-ID"/>
        </w:rPr>
      </w:pPr>
      <w:r w:rsidRPr="000B5332">
        <w:rPr>
          <w:rFonts w:cs="Arial"/>
          <w:b/>
          <w:sz w:val="22"/>
          <w:szCs w:val="22"/>
        </w:rPr>
        <w:t>BAHAN DAN METODE</w:t>
      </w:r>
    </w:p>
    <w:p w14:paraId="18D6F646" w14:textId="77777777" w:rsidR="001F7307" w:rsidRDefault="008C779A" w:rsidP="001F7307">
      <w:pPr>
        <w:spacing w:line="276" w:lineRule="auto"/>
        <w:ind w:left="-284"/>
        <w:jc w:val="both"/>
        <w:rPr>
          <w:rFonts w:cs="Arial"/>
          <w:b/>
          <w:sz w:val="22"/>
          <w:szCs w:val="22"/>
          <w:lang w:val="id-ID"/>
        </w:rPr>
      </w:pPr>
      <w:proofErr w:type="spellStart"/>
      <w:r w:rsidRPr="000B5332">
        <w:rPr>
          <w:rFonts w:cs="Arial"/>
          <w:b/>
          <w:sz w:val="22"/>
          <w:szCs w:val="22"/>
        </w:rPr>
        <w:t>Bahan</w:t>
      </w:r>
      <w:proofErr w:type="spellEnd"/>
    </w:p>
    <w:p w14:paraId="78DD4C0E" w14:textId="61A766E2" w:rsidR="008C779A" w:rsidRPr="001F7307" w:rsidRDefault="00647B28" w:rsidP="001F7307">
      <w:pPr>
        <w:spacing w:line="276" w:lineRule="auto"/>
        <w:ind w:left="-284" w:firstLine="426"/>
        <w:jc w:val="both"/>
        <w:rPr>
          <w:rFonts w:cs="Arial"/>
          <w:b/>
          <w:sz w:val="22"/>
          <w:szCs w:val="22"/>
          <w:lang w:val="id-ID"/>
        </w:rPr>
      </w:pPr>
      <w:proofErr w:type="spellStart"/>
      <w:r>
        <w:rPr>
          <w:rFonts w:cs="Arial"/>
          <w:sz w:val="22"/>
          <w:szCs w:val="22"/>
        </w:rPr>
        <w:t>Bahan</w:t>
      </w:r>
      <w:proofErr w:type="spellEnd"/>
      <w:r>
        <w:rPr>
          <w:rFonts w:cs="Arial"/>
          <w:sz w:val="22"/>
          <w:szCs w:val="22"/>
        </w:rPr>
        <w:t xml:space="preserve"> yang </w:t>
      </w:r>
      <w:proofErr w:type="spellStart"/>
      <w:r>
        <w:rPr>
          <w:rFonts w:cs="Arial"/>
          <w:sz w:val="22"/>
          <w:szCs w:val="22"/>
        </w:rPr>
        <w:t>digunak</w:t>
      </w:r>
      <w:r w:rsidR="002627E5">
        <w:rPr>
          <w:rFonts w:cs="Arial"/>
          <w:sz w:val="22"/>
          <w:szCs w:val="22"/>
        </w:rPr>
        <w:t>an</w:t>
      </w:r>
      <w:proofErr w:type="spellEnd"/>
      <w:r w:rsidR="002627E5">
        <w:rPr>
          <w:rFonts w:cs="Arial"/>
          <w:sz w:val="22"/>
          <w:szCs w:val="22"/>
        </w:rPr>
        <w:t xml:space="preserve"> </w:t>
      </w:r>
      <w:proofErr w:type="spellStart"/>
      <w:r w:rsidR="00147722">
        <w:rPr>
          <w:rFonts w:cs="Arial"/>
          <w:sz w:val="22"/>
          <w:szCs w:val="22"/>
        </w:rPr>
        <w:t>dalam</w:t>
      </w:r>
      <w:proofErr w:type="spellEnd"/>
      <w:r w:rsidR="002627E5">
        <w:rPr>
          <w:rFonts w:cs="Arial"/>
          <w:sz w:val="22"/>
          <w:szCs w:val="22"/>
        </w:rPr>
        <w:t xml:space="preserve"> </w:t>
      </w:r>
      <w:proofErr w:type="spellStart"/>
      <w:r w:rsidR="002627E5">
        <w:rPr>
          <w:rFonts w:cs="Arial"/>
          <w:sz w:val="22"/>
          <w:szCs w:val="22"/>
        </w:rPr>
        <w:t>penelitian</w:t>
      </w:r>
      <w:proofErr w:type="spellEnd"/>
      <w:r w:rsidR="002627E5">
        <w:rPr>
          <w:rFonts w:cs="Arial"/>
          <w:sz w:val="22"/>
          <w:szCs w:val="22"/>
        </w:rPr>
        <w:t xml:space="preserve"> </w:t>
      </w:r>
      <w:proofErr w:type="spellStart"/>
      <w:r w:rsidR="002627E5">
        <w:rPr>
          <w:rFonts w:cs="Arial"/>
          <w:sz w:val="22"/>
          <w:szCs w:val="22"/>
        </w:rPr>
        <w:t>ini</w:t>
      </w:r>
      <w:proofErr w:type="spellEnd"/>
      <w:r w:rsidR="002627E5">
        <w:rPr>
          <w:rFonts w:cs="Arial"/>
          <w:sz w:val="22"/>
          <w:szCs w:val="22"/>
        </w:rPr>
        <w:t xml:space="preserve"> </w:t>
      </w:r>
      <w:proofErr w:type="spellStart"/>
      <w:r w:rsidR="002627E5">
        <w:rPr>
          <w:rFonts w:cs="Arial"/>
          <w:sz w:val="22"/>
          <w:szCs w:val="22"/>
        </w:rPr>
        <w:t>adalah</w:t>
      </w:r>
      <w:proofErr w:type="spellEnd"/>
      <w:r w:rsidR="002627E5">
        <w:rPr>
          <w:rFonts w:cs="Arial"/>
          <w:sz w:val="22"/>
          <w:szCs w:val="22"/>
        </w:rPr>
        <w:t xml:space="preserve"> </w:t>
      </w:r>
      <w:proofErr w:type="spellStart"/>
      <w:r w:rsidR="002627E5">
        <w:rPr>
          <w:rFonts w:cs="Arial"/>
          <w:sz w:val="22"/>
          <w:szCs w:val="22"/>
        </w:rPr>
        <w:t>d</w:t>
      </w:r>
      <w:r w:rsidR="00D36E96">
        <w:rPr>
          <w:rFonts w:cs="Arial"/>
          <w:sz w:val="22"/>
          <w:szCs w:val="22"/>
        </w:rPr>
        <w:t>aun</w:t>
      </w:r>
      <w:proofErr w:type="spellEnd"/>
      <w:r w:rsidR="00D36E96">
        <w:rPr>
          <w:rFonts w:cs="Arial"/>
          <w:sz w:val="22"/>
          <w:szCs w:val="22"/>
        </w:rPr>
        <w:t xml:space="preserve"> </w:t>
      </w:r>
      <w:proofErr w:type="spellStart"/>
      <w:r w:rsidR="00D36E96">
        <w:rPr>
          <w:rFonts w:cs="Arial"/>
          <w:sz w:val="22"/>
          <w:szCs w:val="22"/>
        </w:rPr>
        <w:t>serai</w:t>
      </w:r>
      <w:proofErr w:type="spellEnd"/>
      <w:r w:rsidR="009444C5">
        <w:rPr>
          <w:rFonts w:cs="Arial"/>
          <w:sz w:val="22"/>
          <w:szCs w:val="22"/>
        </w:rPr>
        <w:t xml:space="preserve"> </w:t>
      </w:r>
      <w:proofErr w:type="spellStart"/>
      <w:r w:rsidR="009444C5">
        <w:rPr>
          <w:rFonts w:cs="Arial"/>
          <w:sz w:val="22"/>
          <w:szCs w:val="22"/>
        </w:rPr>
        <w:t>wangi</w:t>
      </w:r>
      <w:proofErr w:type="spellEnd"/>
      <w:r w:rsidR="009444C5">
        <w:rPr>
          <w:rFonts w:cs="Arial"/>
          <w:sz w:val="22"/>
          <w:szCs w:val="22"/>
        </w:rPr>
        <w:t>, Na-</w:t>
      </w:r>
      <w:r w:rsidR="002627E5" w:rsidRPr="002627E5">
        <w:rPr>
          <w:rFonts w:cs="Arial"/>
          <w:sz w:val="22"/>
          <w:szCs w:val="22"/>
        </w:rPr>
        <w:t xml:space="preserve">CMC, </w:t>
      </w:r>
      <w:proofErr w:type="spellStart"/>
      <w:r w:rsidR="002627E5" w:rsidRPr="002627E5">
        <w:rPr>
          <w:rFonts w:cs="Arial"/>
          <w:sz w:val="22"/>
          <w:szCs w:val="22"/>
        </w:rPr>
        <w:t>propilen</w:t>
      </w:r>
      <w:proofErr w:type="spellEnd"/>
      <w:r w:rsidR="002627E5" w:rsidRPr="002627E5">
        <w:rPr>
          <w:rFonts w:cs="Arial"/>
          <w:sz w:val="22"/>
          <w:szCs w:val="22"/>
        </w:rPr>
        <w:t xml:space="preserve"> </w:t>
      </w:r>
      <w:proofErr w:type="spellStart"/>
      <w:r w:rsidR="002627E5" w:rsidRPr="002627E5">
        <w:rPr>
          <w:rFonts w:cs="Arial"/>
          <w:sz w:val="22"/>
          <w:szCs w:val="22"/>
        </w:rPr>
        <w:t>glikol</w:t>
      </w:r>
      <w:proofErr w:type="spellEnd"/>
      <w:r w:rsidR="002627E5" w:rsidRPr="002627E5">
        <w:rPr>
          <w:rFonts w:cs="Arial"/>
          <w:sz w:val="22"/>
          <w:szCs w:val="22"/>
        </w:rPr>
        <w:t xml:space="preserve">, </w:t>
      </w:r>
      <w:proofErr w:type="spellStart"/>
      <w:r w:rsidR="002627E5" w:rsidRPr="002627E5">
        <w:rPr>
          <w:rFonts w:cs="Arial"/>
          <w:sz w:val="22"/>
          <w:szCs w:val="22"/>
        </w:rPr>
        <w:t>metil</w:t>
      </w:r>
      <w:proofErr w:type="spellEnd"/>
      <w:r w:rsidR="002627E5" w:rsidRPr="002627E5">
        <w:rPr>
          <w:rFonts w:cs="Arial"/>
          <w:sz w:val="22"/>
          <w:szCs w:val="22"/>
        </w:rPr>
        <w:t xml:space="preserve"> paraben, </w:t>
      </w:r>
      <w:proofErr w:type="spellStart"/>
      <w:r w:rsidR="002627E5" w:rsidRPr="002627E5">
        <w:rPr>
          <w:rFonts w:cs="Arial"/>
          <w:sz w:val="22"/>
          <w:szCs w:val="22"/>
        </w:rPr>
        <w:t>propil</w:t>
      </w:r>
      <w:proofErr w:type="spellEnd"/>
      <w:r w:rsidR="002627E5" w:rsidRPr="002627E5">
        <w:rPr>
          <w:rFonts w:cs="Arial"/>
          <w:sz w:val="22"/>
          <w:szCs w:val="22"/>
        </w:rPr>
        <w:t xml:space="preserve"> paraben, </w:t>
      </w:r>
      <w:proofErr w:type="spellStart"/>
      <w:r w:rsidR="002627E5" w:rsidRPr="002627E5">
        <w:rPr>
          <w:rFonts w:cs="Arial"/>
          <w:sz w:val="22"/>
          <w:szCs w:val="22"/>
        </w:rPr>
        <w:t>etanol</w:t>
      </w:r>
      <w:proofErr w:type="spellEnd"/>
      <w:r w:rsidR="002627E5" w:rsidRPr="002627E5">
        <w:rPr>
          <w:rFonts w:cs="Arial"/>
          <w:sz w:val="22"/>
          <w:szCs w:val="22"/>
        </w:rPr>
        <w:t xml:space="preserve"> 96%, </w:t>
      </w:r>
      <w:proofErr w:type="spellStart"/>
      <w:r w:rsidR="00800914" w:rsidRPr="002627E5">
        <w:rPr>
          <w:rFonts w:cs="Arial"/>
          <w:sz w:val="22"/>
          <w:szCs w:val="22"/>
        </w:rPr>
        <w:t>serbuk</w:t>
      </w:r>
      <w:proofErr w:type="spellEnd"/>
      <w:r w:rsidR="00800914" w:rsidRPr="002627E5">
        <w:rPr>
          <w:rFonts w:cs="Arial"/>
          <w:sz w:val="22"/>
          <w:szCs w:val="22"/>
        </w:rPr>
        <w:t xml:space="preserve"> magnesium, </w:t>
      </w:r>
      <w:proofErr w:type="spellStart"/>
      <w:r w:rsidR="002627E5" w:rsidRPr="002627E5">
        <w:rPr>
          <w:rFonts w:cs="Arial"/>
          <w:sz w:val="22"/>
          <w:szCs w:val="22"/>
        </w:rPr>
        <w:t>kloroform</w:t>
      </w:r>
      <w:proofErr w:type="spellEnd"/>
      <w:r w:rsidR="002627E5" w:rsidRPr="002627E5">
        <w:rPr>
          <w:rFonts w:cs="Arial"/>
          <w:sz w:val="22"/>
          <w:szCs w:val="22"/>
        </w:rPr>
        <w:t xml:space="preserve">, </w:t>
      </w:r>
      <w:proofErr w:type="spellStart"/>
      <w:r w:rsidR="002627E5" w:rsidRPr="002627E5">
        <w:rPr>
          <w:rFonts w:cs="Arial"/>
          <w:sz w:val="22"/>
          <w:szCs w:val="22"/>
        </w:rPr>
        <w:t>asam</w:t>
      </w:r>
      <w:proofErr w:type="spellEnd"/>
      <w:r w:rsidR="002627E5" w:rsidRPr="002627E5">
        <w:rPr>
          <w:rFonts w:cs="Arial"/>
          <w:sz w:val="22"/>
          <w:szCs w:val="22"/>
        </w:rPr>
        <w:t xml:space="preserve"> </w:t>
      </w:r>
      <w:proofErr w:type="spellStart"/>
      <w:r w:rsidR="002627E5" w:rsidRPr="002627E5">
        <w:rPr>
          <w:rFonts w:cs="Arial"/>
          <w:sz w:val="22"/>
          <w:szCs w:val="22"/>
        </w:rPr>
        <w:t>klorida</w:t>
      </w:r>
      <w:proofErr w:type="spellEnd"/>
      <w:r w:rsidR="002627E5" w:rsidRPr="002627E5">
        <w:rPr>
          <w:rFonts w:cs="Arial"/>
          <w:sz w:val="22"/>
          <w:szCs w:val="22"/>
        </w:rPr>
        <w:t xml:space="preserve"> (p), </w:t>
      </w:r>
      <w:proofErr w:type="spellStart"/>
      <w:r w:rsidR="002627E5" w:rsidRPr="002627E5">
        <w:rPr>
          <w:rFonts w:cs="Arial"/>
          <w:sz w:val="22"/>
          <w:szCs w:val="22"/>
        </w:rPr>
        <w:t>amil</w:t>
      </w:r>
      <w:proofErr w:type="spellEnd"/>
      <w:r w:rsidR="002627E5" w:rsidRPr="002627E5">
        <w:rPr>
          <w:rFonts w:cs="Arial"/>
          <w:sz w:val="22"/>
          <w:szCs w:val="22"/>
        </w:rPr>
        <w:t xml:space="preserve"> </w:t>
      </w:r>
      <w:proofErr w:type="spellStart"/>
      <w:r w:rsidR="002627E5" w:rsidRPr="002627E5">
        <w:rPr>
          <w:rFonts w:cs="Arial"/>
          <w:sz w:val="22"/>
          <w:szCs w:val="22"/>
        </w:rPr>
        <w:t>alkohol</w:t>
      </w:r>
      <w:proofErr w:type="spellEnd"/>
      <w:r w:rsidR="002627E5" w:rsidRPr="002627E5">
        <w:rPr>
          <w:rFonts w:cs="Arial"/>
          <w:sz w:val="22"/>
          <w:szCs w:val="22"/>
        </w:rPr>
        <w:t>,</w:t>
      </w:r>
      <w:r w:rsidR="00800914">
        <w:rPr>
          <w:rFonts w:cs="Arial"/>
          <w:sz w:val="22"/>
          <w:szCs w:val="22"/>
        </w:rPr>
        <w:t xml:space="preserve"> </w:t>
      </w:r>
      <w:proofErr w:type="spellStart"/>
      <w:r w:rsidR="00800914" w:rsidRPr="002627E5">
        <w:rPr>
          <w:rFonts w:cs="Arial"/>
          <w:sz w:val="22"/>
          <w:szCs w:val="22"/>
        </w:rPr>
        <w:t>metanol</w:t>
      </w:r>
      <w:proofErr w:type="spellEnd"/>
      <w:r w:rsidR="00800914" w:rsidRPr="002627E5">
        <w:rPr>
          <w:rFonts w:cs="Arial"/>
          <w:sz w:val="22"/>
          <w:szCs w:val="22"/>
        </w:rPr>
        <w:t>,</w:t>
      </w:r>
      <w:r w:rsidR="00800914">
        <w:rPr>
          <w:rFonts w:cs="Arial"/>
          <w:sz w:val="22"/>
          <w:szCs w:val="22"/>
        </w:rPr>
        <w:t xml:space="preserve"> </w:t>
      </w:r>
      <w:proofErr w:type="spellStart"/>
      <w:r w:rsidR="00800914" w:rsidRPr="002627E5">
        <w:rPr>
          <w:rFonts w:cs="Arial"/>
          <w:sz w:val="22"/>
          <w:szCs w:val="22"/>
        </w:rPr>
        <w:t>kloral</w:t>
      </w:r>
      <w:proofErr w:type="spellEnd"/>
      <w:r w:rsidR="00800914" w:rsidRPr="002627E5">
        <w:rPr>
          <w:rFonts w:cs="Arial"/>
          <w:sz w:val="22"/>
          <w:szCs w:val="22"/>
        </w:rPr>
        <w:t xml:space="preserve"> </w:t>
      </w:r>
      <w:proofErr w:type="spellStart"/>
      <w:r w:rsidR="00800914" w:rsidRPr="002627E5">
        <w:rPr>
          <w:rFonts w:cs="Arial"/>
          <w:sz w:val="22"/>
          <w:szCs w:val="22"/>
        </w:rPr>
        <w:t>hidrat</w:t>
      </w:r>
      <w:proofErr w:type="spellEnd"/>
      <w:r w:rsidR="00800914" w:rsidRPr="002627E5">
        <w:rPr>
          <w:rFonts w:cs="Arial"/>
          <w:sz w:val="22"/>
          <w:szCs w:val="22"/>
        </w:rPr>
        <w:t xml:space="preserve">, </w:t>
      </w:r>
      <w:r w:rsidR="002627E5" w:rsidRPr="002627E5">
        <w:rPr>
          <w:rFonts w:cs="Arial"/>
          <w:sz w:val="22"/>
          <w:szCs w:val="22"/>
        </w:rPr>
        <w:t xml:space="preserve"> </w:t>
      </w:r>
      <w:proofErr w:type="spellStart"/>
      <w:r w:rsidR="002627E5" w:rsidRPr="002627E5">
        <w:rPr>
          <w:rFonts w:cs="Arial"/>
          <w:sz w:val="22"/>
          <w:szCs w:val="22"/>
        </w:rPr>
        <w:t>etanol</w:t>
      </w:r>
      <w:proofErr w:type="spellEnd"/>
      <w:r w:rsidR="002627E5" w:rsidRPr="002627E5">
        <w:rPr>
          <w:rFonts w:cs="Arial"/>
          <w:sz w:val="22"/>
          <w:szCs w:val="22"/>
        </w:rPr>
        <w:t xml:space="preserve"> 95%, </w:t>
      </w:r>
      <w:proofErr w:type="spellStart"/>
      <w:r w:rsidR="002627E5" w:rsidRPr="002627E5">
        <w:rPr>
          <w:rFonts w:cs="Arial"/>
          <w:sz w:val="22"/>
          <w:szCs w:val="22"/>
        </w:rPr>
        <w:t>asam</w:t>
      </w:r>
      <w:proofErr w:type="spellEnd"/>
      <w:r w:rsidR="002627E5" w:rsidRPr="002627E5">
        <w:rPr>
          <w:rFonts w:cs="Arial"/>
          <w:sz w:val="22"/>
          <w:szCs w:val="22"/>
        </w:rPr>
        <w:t xml:space="preserve"> </w:t>
      </w:r>
      <w:proofErr w:type="spellStart"/>
      <w:r w:rsidR="002627E5" w:rsidRPr="002627E5">
        <w:rPr>
          <w:rFonts w:cs="Arial"/>
          <w:sz w:val="22"/>
          <w:szCs w:val="22"/>
        </w:rPr>
        <w:t>asetat</w:t>
      </w:r>
      <w:proofErr w:type="spellEnd"/>
      <w:r w:rsidR="002627E5" w:rsidRPr="002627E5">
        <w:rPr>
          <w:rFonts w:cs="Arial"/>
          <w:sz w:val="22"/>
          <w:szCs w:val="22"/>
        </w:rPr>
        <w:t xml:space="preserve"> </w:t>
      </w:r>
      <w:proofErr w:type="spellStart"/>
      <w:r w:rsidR="002627E5" w:rsidRPr="002627E5">
        <w:rPr>
          <w:rFonts w:cs="Arial"/>
          <w:sz w:val="22"/>
          <w:szCs w:val="22"/>
        </w:rPr>
        <w:t>anhidrat</w:t>
      </w:r>
      <w:proofErr w:type="spellEnd"/>
      <w:r w:rsidR="002627E5" w:rsidRPr="002627E5">
        <w:rPr>
          <w:rFonts w:cs="Arial"/>
          <w:sz w:val="22"/>
          <w:szCs w:val="22"/>
        </w:rPr>
        <w:t xml:space="preserve">, </w:t>
      </w:r>
      <w:r w:rsidR="00800914" w:rsidRPr="002627E5">
        <w:rPr>
          <w:rFonts w:cs="Arial"/>
          <w:sz w:val="22"/>
          <w:szCs w:val="22"/>
        </w:rPr>
        <w:t>NaOH,</w:t>
      </w:r>
      <w:r w:rsidR="00800914">
        <w:rPr>
          <w:rFonts w:cs="Arial"/>
          <w:sz w:val="22"/>
          <w:szCs w:val="22"/>
        </w:rPr>
        <w:t xml:space="preserve"> </w:t>
      </w:r>
      <w:proofErr w:type="spellStart"/>
      <w:r w:rsidR="002627E5" w:rsidRPr="002627E5">
        <w:rPr>
          <w:rFonts w:cs="Arial"/>
          <w:sz w:val="22"/>
          <w:szCs w:val="22"/>
        </w:rPr>
        <w:t>asam</w:t>
      </w:r>
      <w:proofErr w:type="spellEnd"/>
      <w:r w:rsidR="002627E5" w:rsidRPr="002627E5">
        <w:rPr>
          <w:rFonts w:cs="Arial"/>
          <w:sz w:val="22"/>
          <w:szCs w:val="22"/>
        </w:rPr>
        <w:t xml:space="preserve"> </w:t>
      </w:r>
      <w:proofErr w:type="spellStart"/>
      <w:r w:rsidR="002627E5" w:rsidRPr="002627E5">
        <w:rPr>
          <w:rFonts w:cs="Arial"/>
          <w:sz w:val="22"/>
          <w:szCs w:val="22"/>
        </w:rPr>
        <w:t>sulfat</w:t>
      </w:r>
      <w:proofErr w:type="spellEnd"/>
      <w:r w:rsidR="002627E5" w:rsidRPr="002627E5">
        <w:rPr>
          <w:rFonts w:cs="Arial"/>
          <w:sz w:val="22"/>
          <w:szCs w:val="22"/>
        </w:rPr>
        <w:t xml:space="preserve"> (P), n-</w:t>
      </w:r>
      <w:proofErr w:type="spellStart"/>
      <w:r w:rsidR="002627E5" w:rsidRPr="002627E5">
        <w:rPr>
          <w:rFonts w:cs="Arial"/>
          <w:sz w:val="22"/>
          <w:szCs w:val="22"/>
        </w:rPr>
        <w:t>heksan</w:t>
      </w:r>
      <w:proofErr w:type="spellEnd"/>
      <w:r w:rsidR="002627E5" w:rsidRPr="002627E5">
        <w:rPr>
          <w:rFonts w:cs="Arial"/>
          <w:sz w:val="22"/>
          <w:szCs w:val="22"/>
        </w:rPr>
        <w:t xml:space="preserve">, </w:t>
      </w:r>
      <w:r w:rsidR="009444C5">
        <w:rPr>
          <w:rFonts w:cs="Arial"/>
          <w:sz w:val="22"/>
          <w:szCs w:val="22"/>
        </w:rPr>
        <w:t>NaCl</w:t>
      </w:r>
      <w:r w:rsidR="002627E5" w:rsidRPr="002627E5">
        <w:rPr>
          <w:rFonts w:cs="Arial"/>
          <w:sz w:val="22"/>
          <w:szCs w:val="22"/>
        </w:rPr>
        <w:t xml:space="preserve"> (P) </w:t>
      </w:r>
      <w:proofErr w:type="spellStart"/>
      <w:r w:rsidR="002627E5" w:rsidRPr="002627E5">
        <w:rPr>
          <w:rFonts w:cs="Arial"/>
          <w:sz w:val="22"/>
          <w:szCs w:val="22"/>
        </w:rPr>
        <w:t>jenuh</w:t>
      </w:r>
      <w:proofErr w:type="spellEnd"/>
      <w:r w:rsidR="002627E5" w:rsidRPr="002627E5">
        <w:rPr>
          <w:rFonts w:cs="Arial"/>
          <w:sz w:val="22"/>
          <w:szCs w:val="22"/>
        </w:rPr>
        <w:t xml:space="preserve">, </w:t>
      </w:r>
      <w:proofErr w:type="spellStart"/>
      <w:r w:rsidR="00800914" w:rsidRPr="002627E5">
        <w:rPr>
          <w:rFonts w:cs="Arial"/>
          <w:sz w:val="22"/>
          <w:szCs w:val="22"/>
        </w:rPr>
        <w:t>pereaksi</w:t>
      </w:r>
      <w:proofErr w:type="spellEnd"/>
      <w:r w:rsidR="00800914" w:rsidRPr="002627E5">
        <w:rPr>
          <w:rFonts w:cs="Arial"/>
          <w:sz w:val="22"/>
          <w:szCs w:val="22"/>
        </w:rPr>
        <w:t xml:space="preserve"> </w:t>
      </w:r>
      <w:proofErr w:type="spellStart"/>
      <w:r w:rsidR="00800914" w:rsidRPr="002627E5">
        <w:rPr>
          <w:rFonts w:cs="Arial"/>
          <w:sz w:val="22"/>
          <w:szCs w:val="22"/>
        </w:rPr>
        <w:t>asam</w:t>
      </w:r>
      <w:proofErr w:type="spellEnd"/>
      <w:r w:rsidR="00800914" w:rsidRPr="002627E5">
        <w:rPr>
          <w:rFonts w:cs="Arial"/>
          <w:sz w:val="22"/>
          <w:szCs w:val="22"/>
        </w:rPr>
        <w:t xml:space="preserve"> </w:t>
      </w:r>
      <w:proofErr w:type="spellStart"/>
      <w:r w:rsidR="00800914" w:rsidRPr="002627E5">
        <w:rPr>
          <w:rFonts w:cs="Arial"/>
          <w:sz w:val="22"/>
          <w:szCs w:val="22"/>
        </w:rPr>
        <w:t>klorida</w:t>
      </w:r>
      <w:proofErr w:type="spellEnd"/>
      <w:r w:rsidR="00800914" w:rsidRPr="002627E5">
        <w:rPr>
          <w:rFonts w:cs="Arial"/>
          <w:sz w:val="22"/>
          <w:szCs w:val="22"/>
        </w:rPr>
        <w:t xml:space="preserve"> 2N,</w:t>
      </w:r>
      <w:r w:rsidR="00800914">
        <w:rPr>
          <w:rFonts w:cs="Arial"/>
          <w:sz w:val="22"/>
          <w:szCs w:val="22"/>
        </w:rPr>
        <w:t xml:space="preserve"> </w:t>
      </w:r>
      <w:proofErr w:type="spellStart"/>
      <w:r w:rsidR="002627E5" w:rsidRPr="002627E5">
        <w:rPr>
          <w:rFonts w:cs="Arial"/>
          <w:sz w:val="22"/>
          <w:szCs w:val="22"/>
        </w:rPr>
        <w:t>pereaksi</w:t>
      </w:r>
      <w:proofErr w:type="spellEnd"/>
      <w:r w:rsidR="002627E5" w:rsidRPr="002627E5">
        <w:rPr>
          <w:rFonts w:cs="Arial"/>
          <w:sz w:val="22"/>
          <w:szCs w:val="22"/>
        </w:rPr>
        <w:t xml:space="preserve"> Mayer, </w:t>
      </w:r>
      <w:proofErr w:type="spellStart"/>
      <w:r w:rsidR="002627E5" w:rsidRPr="002627E5">
        <w:rPr>
          <w:rFonts w:cs="Arial"/>
          <w:sz w:val="22"/>
          <w:szCs w:val="22"/>
        </w:rPr>
        <w:t>pereaksi</w:t>
      </w:r>
      <w:proofErr w:type="spellEnd"/>
      <w:r w:rsidR="002627E5" w:rsidRPr="002627E5">
        <w:rPr>
          <w:rFonts w:cs="Arial"/>
          <w:sz w:val="22"/>
          <w:szCs w:val="22"/>
        </w:rPr>
        <w:t xml:space="preserve"> </w:t>
      </w:r>
      <w:proofErr w:type="spellStart"/>
      <w:r w:rsidR="002627E5" w:rsidRPr="002627E5">
        <w:rPr>
          <w:rFonts w:cs="Arial"/>
          <w:sz w:val="22"/>
          <w:szCs w:val="22"/>
        </w:rPr>
        <w:t>Molish</w:t>
      </w:r>
      <w:proofErr w:type="spellEnd"/>
      <w:r w:rsidR="002627E5" w:rsidRPr="002627E5">
        <w:rPr>
          <w:rFonts w:cs="Arial"/>
          <w:sz w:val="22"/>
          <w:szCs w:val="22"/>
        </w:rPr>
        <w:t xml:space="preserve">, </w:t>
      </w:r>
      <w:proofErr w:type="spellStart"/>
      <w:r w:rsidR="002627E5" w:rsidRPr="002627E5">
        <w:rPr>
          <w:rFonts w:cs="Arial"/>
          <w:sz w:val="22"/>
          <w:szCs w:val="22"/>
        </w:rPr>
        <w:t>pereaksi</w:t>
      </w:r>
      <w:proofErr w:type="spellEnd"/>
      <w:r w:rsidR="002627E5" w:rsidRPr="002627E5">
        <w:rPr>
          <w:rFonts w:cs="Arial"/>
          <w:sz w:val="22"/>
          <w:szCs w:val="22"/>
        </w:rPr>
        <w:t xml:space="preserve"> </w:t>
      </w:r>
      <w:r w:rsidR="009444C5">
        <w:rPr>
          <w:rFonts w:cs="Arial"/>
          <w:sz w:val="22"/>
          <w:szCs w:val="22"/>
        </w:rPr>
        <w:t>FeCl</w:t>
      </w:r>
      <w:r w:rsidR="009444C5" w:rsidRPr="009444C5">
        <w:rPr>
          <w:rFonts w:cs="Arial"/>
          <w:sz w:val="22"/>
          <w:szCs w:val="22"/>
          <w:vertAlign w:val="subscript"/>
        </w:rPr>
        <w:t>3</w:t>
      </w:r>
      <w:r w:rsidR="00C724AD">
        <w:rPr>
          <w:rFonts w:cs="Arial"/>
          <w:sz w:val="22"/>
          <w:szCs w:val="22"/>
        </w:rPr>
        <w:t xml:space="preserve"> 1%</w:t>
      </w:r>
      <w:r w:rsidR="002627E5" w:rsidRPr="002627E5">
        <w:rPr>
          <w:rFonts w:cs="Arial"/>
          <w:sz w:val="22"/>
          <w:szCs w:val="22"/>
        </w:rPr>
        <w:t xml:space="preserve">, </w:t>
      </w:r>
      <w:proofErr w:type="spellStart"/>
      <w:r w:rsidR="002627E5" w:rsidRPr="002627E5">
        <w:rPr>
          <w:rFonts w:cs="Arial"/>
          <w:sz w:val="22"/>
          <w:szCs w:val="22"/>
        </w:rPr>
        <w:t>pereaksi</w:t>
      </w:r>
      <w:proofErr w:type="spellEnd"/>
      <w:r w:rsidR="002627E5" w:rsidRPr="002627E5">
        <w:rPr>
          <w:rFonts w:cs="Arial"/>
          <w:sz w:val="22"/>
          <w:szCs w:val="22"/>
        </w:rPr>
        <w:t xml:space="preserve"> </w:t>
      </w:r>
      <w:r w:rsidR="009444C5">
        <w:rPr>
          <w:rFonts w:cs="Arial"/>
          <w:sz w:val="22"/>
          <w:szCs w:val="22"/>
        </w:rPr>
        <w:t>H</w:t>
      </w:r>
      <w:r w:rsidR="009444C5" w:rsidRPr="009444C5">
        <w:rPr>
          <w:rFonts w:cs="Arial"/>
          <w:sz w:val="22"/>
          <w:szCs w:val="22"/>
          <w:vertAlign w:val="subscript"/>
        </w:rPr>
        <w:t>2</w:t>
      </w:r>
      <w:r w:rsidR="009444C5">
        <w:rPr>
          <w:rFonts w:cs="Arial"/>
          <w:sz w:val="22"/>
          <w:szCs w:val="22"/>
        </w:rPr>
        <w:t>SO</w:t>
      </w:r>
      <w:r w:rsidR="009444C5" w:rsidRPr="009444C5">
        <w:rPr>
          <w:rFonts w:cs="Arial"/>
          <w:sz w:val="22"/>
          <w:szCs w:val="22"/>
          <w:vertAlign w:val="subscript"/>
        </w:rPr>
        <w:t>4</w:t>
      </w:r>
      <w:r w:rsidR="002627E5" w:rsidRPr="002627E5">
        <w:rPr>
          <w:rFonts w:cs="Arial"/>
          <w:sz w:val="22"/>
          <w:szCs w:val="22"/>
        </w:rPr>
        <w:t xml:space="preserve"> 2N, </w:t>
      </w:r>
      <w:r w:rsidR="00800914" w:rsidRPr="00800914">
        <w:rPr>
          <w:rFonts w:cs="Arial"/>
          <w:sz w:val="22"/>
          <w:szCs w:val="22"/>
        </w:rPr>
        <w:t xml:space="preserve"> </w:t>
      </w:r>
      <w:proofErr w:type="spellStart"/>
      <w:r w:rsidR="00800914" w:rsidRPr="002627E5">
        <w:rPr>
          <w:rFonts w:cs="Arial"/>
          <w:sz w:val="22"/>
          <w:szCs w:val="22"/>
        </w:rPr>
        <w:t>wadah</w:t>
      </w:r>
      <w:proofErr w:type="spellEnd"/>
      <w:r w:rsidR="00800914" w:rsidRPr="002627E5">
        <w:rPr>
          <w:rFonts w:cs="Arial"/>
          <w:sz w:val="22"/>
          <w:szCs w:val="22"/>
        </w:rPr>
        <w:t xml:space="preserve"> </w:t>
      </w:r>
      <w:proofErr w:type="spellStart"/>
      <w:r w:rsidR="00800914" w:rsidRPr="002627E5">
        <w:rPr>
          <w:rFonts w:cs="Arial"/>
          <w:sz w:val="22"/>
          <w:szCs w:val="22"/>
        </w:rPr>
        <w:t>sediaan</w:t>
      </w:r>
      <w:proofErr w:type="spellEnd"/>
      <w:r w:rsidR="00800914" w:rsidRPr="002627E5">
        <w:rPr>
          <w:rFonts w:cs="Arial"/>
          <w:sz w:val="22"/>
          <w:szCs w:val="22"/>
        </w:rPr>
        <w:t xml:space="preserve"> gel,</w:t>
      </w:r>
      <w:r w:rsidR="002627E5" w:rsidRPr="002627E5">
        <w:rPr>
          <w:rFonts w:cs="Arial"/>
          <w:sz w:val="22"/>
          <w:szCs w:val="22"/>
        </w:rPr>
        <w:t xml:space="preserve"> </w:t>
      </w:r>
      <w:proofErr w:type="spellStart"/>
      <w:r w:rsidR="002627E5" w:rsidRPr="002627E5">
        <w:rPr>
          <w:rFonts w:cs="Arial"/>
          <w:sz w:val="22"/>
          <w:szCs w:val="22"/>
        </w:rPr>
        <w:t>alumunium</w:t>
      </w:r>
      <w:proofErr w:type="spellEnd"/>
      <w:r w:rsidR="002627E5" w:rsidRPr="002627E5">
        <w:rPr>
          <w:rFonts w:cs="Arial"/>
          <w:sz w:val="22"/>
          <w:szCs w:val="22"/>
        </w:rPr>
        <w:t xml:space="preserve"> foil dan </w:t>
      </w:r>
      <w:proofErr w:type="spellStart"/>
      <w:r w:rsidR="002627E5" w:rsidRPr="002627E5">
        <w:rPr>
          <w:rFonts w:cs="Arial"/>
          <w:sz w:val="22"/>
          <w:szCs w:val="22"/>
        </w:rPr>
        <w:t>aquadest</w:t>
      </w:r>
      <w:proofErr w:type="spellEnd"/>
      <w:r w:rsidR="002627E5" w:rsidRPr="002627E5">
        <w:rPr>
          <w:rFonts w:cs="Arial"/>
          <w:sz w:val="22"/>
          <w:szCs w:val="22"/>
        </w:rPr>
        <w:t>.</w:t>
      </w:r>
    </w:p>
    <w:p w14:paraId="5CBBAA33" w14:textId="77777777" w:rsidR="008C779A" w:rsidRPr="000B5332" w:rsidRDefault="008C779A" w:rsidP="001F7307">
      <w:pPr>
        <w:spacing w:line="276" w:lineRule="auto"/>
        <w:ind w:left="-284"/>
        <w:jc w:val="both"/>
        <w:rPr>
          <w:rFonts w:cs="Arial"/>
          <w:b/>
          <w:sz w:val="22"/>
          <w:szCs w:val="22"/>
        </w:rPr>
      </w:pPr>
      <w:proofErr w:type="spellStart"/>
      <w:r w:rsidRPr="000B5332">
        <w:rPr>
          <w:rFonts w:cs="Arial"/>
          <w:b/>
          <w:sz w:val="22"/>
          <w:szCs w:val="22"/>
        </w:rPr>
        <w:t>Alat</w:t>
      </w:r>
      <w:proofErr w:type="spellEnd"/>
    </w:p>
    <w:p w14:paraId="7DE779F8" w14:textId="3CA723A2" w:rsidR="001F7307" w:rsidRDefault="002627E5" w:rsidP="001F7307">
      <w:pPr>
        <w:spacing w:line="276" w:lineRule="auto"/>
        <w:ind w:left="-284" w:firstLine="426"/>
        <w:jc w:val="both"/>
        <w:rPr>
          <w:rFonts w:cs="Arial"/>
          <w:i/>
          <w:sz w:val="22"/>
          <w:szCs w:val="22"/>
        </w:rPr>
      </w:pPr>
      <w:proofErr w:type="spellStart"/>
      <w:r w:rsidRPr="002627E5">
        <w:rPr>
          <w:rFonts w:cs="Arial"/>
          <w:sz w:val="22"/>
          <w:szCs w:val="22"/>
        </w:rPr>
        <w:t>Alat</w:t>
      </w:r>
      <w:proofErr w:type="spellEnd"/>
      <w:r w:rsidRPr="002627E5">
        <w:rPr>
          <w:rFonts w:cs="Arial"/>
          <w:sz w:val="22"/>
          <w:szCs w:val="22"/>
        </w:rPr>
        <w:t xml:space="preserve"> yang </w:t>
      </w:r>
      <w:proofErr w:type="spellStart"/>
      <w:r w:rsidRPr="002627E5">
        <w:rPr>
          <w:rFonts w:cs="Arial"/>
          <w:sz w:val="22"/>
          <w:szCs w:val="22"/>
        </w:rPr>
        <w:t>digunakan</w:t>
      </w:r>
      <w:proofErr w:type="spellEnd"/>
      <w:r w:rsidRPr="002627E5">
        <w:rPr>
          <w:rFonts w:cs="Arial"/>
          <w:sz w:val="22"/>
          <w:szCs w:val="22"/>
        </w:rPr>
        <w:t xml:space="preserve"> </w:t>
      </w:r>
      <w:proofErr w:type="spellStart"/>
      <w:r w:rsidRPr="002627E5">
        <w:rPr>
          <w:rFonts w:cs="Arial"/>
          <w:sz w:val="22"/>
          <w:szCs w:val="22"/>
        </w:rPr>
        <w:t>dalam</w:t>
      </w:r>
      <w:proofErr w:type="spellEnd"/>
      <w:r w:rsidRPr="002627E5">
        <w:rPr>
          <w:rFonts w:cs="Arial"/>
          <w:sz w:val="22"/>
          <w:szCs w:val="22"/>
        </w:rPr>
        <w:t xml:space="preserve"> </w:t>
      </w:r>
      <w:proofErr w:type="spellStart"/>
      <w:r w:rsidRPr="002627E5">
        <w:rPr>
          <w:rFonts w:cs="Arial"/>
          <w:sz w:val="22"/>
          <w:szCs w:val="22"/>
        </w:rPr>
        <w:t>penelitian</w:t>
      </w:r>
      <w:proofErr w:type="spellEnd"/>
      <w:r w:rsidRPr="002627E5">
        <w:rPr>
          <w:rFonts w:cs="Arial"/>
          <w:sz w:val="22"/>
          <w:szCs w:val="22"/>
        </w:rPr>
        <w:t xml:space="preserve"> </w:t>
      </w:r>
      <w:proofErr w:type="spellStart"/>
      <w:r w:rsidRPr="002627E5">
        <w:rPr>
          <w:rFonts w:cs="Arial"/>
          <w:sz w:val="22"/>
          <w:szCs w:val="22"/>
        </w:rPr>
        <w:t>ini</w:t>
      </w:r>
      <w:proofErr w:type="spellEnd"/>
      <w:r w:rsidRPr="002627E5">
        <w:rPr>
          <w:rFonts w:cs="Arial"/>
          <w:sz w:val="22"/>
          <w:szCs w:val="22"/>
        </w:rPr>
        <w:t xml:space="preserve"> </w:t>
      </w:r>
      <w:proofErr w:type="spellStart"/>
      <w:r w:rsidRPr="002627E5">
        <w:rPr>
          <w:rFonts w:cs="Arial"/>
          <w:sz w:val="22"/>
          <w:szCs w:val="22"/>
        </w:rPr>
        <w:t>meliputi</w:t>
      </w:r>
      <w:proofErr w:type="spellEnd"/>
      <w:r w:rsidRPr="002627E5">
        <w:rPr>
          <w:rFonts w:cs="Arial"/>
          <w:sz w:val="22"/>
          <w:szCs w:val="22"/>
        </w:rPr>
        <w:t xml:space="preserve"> </w:t>
      </w:r>
      <w:proofErr w:type="spellStart"/>
      <w:r w:rsidR="00C724AD">
        <w:rPr>
          <w:rFonts w:cs="Arial"/>
          <w:sz w:val="22"/>
          <w:szCs w:val="22"/>
        </w:rPr>
        <w:t>timbangan</w:t>
      </w:r>
      <w:proofErr w:type="spellEnd"/>
      <w:r w:rsidRPr="002627E5">
        <w:rPr>
          <w:rFonts w:cs="Arial"/>
          <w:sz w:val="22"/>
          <w:szCs w:val="22"/>
        </w:rPr>
        <w:t xml:space="preserve"> </w:t>
      </w:r>
      <w:proofErr w:type="spellStart"/>
      <w:r w:rsidRPr="002627E5">
        <w:rPr>
          <w:rFonts w:cs="Arial"/>
          <w:sz w:val="22"/>
          <w:szCs w:val="22"/>
        </w:rPr>
        <w:t>analitik</w:t>
      </w:r>
      <w:proofErr w:type="spellEnd"/>
      <w:r w:rsidRPr="002627E5">
        <w:rPr>
          <w:rFonts w:cs="Arial"/>
          <w:sz w:val="22"/>
          <w:szCs w:val="22"/>
        </w:rPr>
        <w:t xml:space="preserve">, </w:t>
      </w:r>
      <w:proofErr w:type="spellStart"/>
      <w:r w:rsidRPr="002627E5">
        <w:rPr>
          <w:rFonts w:cs="Arial"/>
          <w:sz w:val="22"/>
          <w:szCs w:val="22"/>
        </w:rPr>
        <w:t>gelas</w:t>
      </w:r>
      <w:proofErr w:type="spellEnd"/>
      <w:r w:rsidRPr="002627E5">
        <w:rPr>
          <w:rFonts w:cs="Arial"/>
          <w:sz w:val="22"/>
          <w:szCs w:val="22"/>
        </w:rPr>
        <w:t xml:space="preserve"> </w:t>
      </w:r>
      <w:proofErr w:type="spellStart"/>
      <w:r w:rsidRPr="002627E5">
        <w:rPr>
          <w:rFonts w:cs="Arial"/>
          <w:sz w:val="22"/>
          <w:szCs w:val="22"/>
        </w:rPr>
        <w:t>kimia</w:t>
      </w:r>
      <w:proofErr w:type="spellEnd"/>
      <w:r w:rsidRPr="002627E5">
        <w:rPr>
          <w:rFonts w:cs="Arial"/>
          <w:sz w:val="22"/>
          <w:szCs w:val="22"/>
        </w:rPr>
        <w:t xml:space="preserve">, </w:t>
      </w:r>
      <w:r w:rsidRPr="002627E5">
        <w:rPr>
          <w:rFonts w:cs="Arial"/>
          <w:i/>
          <w:sz w:val="22"/>
          <w:szCs w:val="22"/>
        </w:rPr>
        <w:t>blender</w:t>
      </w:r>
      <w:r w:rsidRPr="002627E5">
        <w:rPr>
          <w:rFonts w:cs="Arial"/>
          <w:sz w:val="22"/>
          <w:szCs w:val="22"/>
        </w:rPr>
        <w:t xml:space="preserve">, </w:t>
      </w:r>
      <w:proofErr w:type="spellStart"/>
      <w:r w:rsidRPr="002627E5">
        <w:rPr>
          <w:rFonts w:cs="Arial"/>
          <w:sz w:val="22"/>
          <w:szCs w:val="22"/>
        </w:rPr>
        <w:t>ayakan</w:t>
      </w:r>
      <w:proofErr w:type="spellEnd"/>
      <w:r w:rsidRPr="002627E5">
        <w:rPr>
          <w:rFonts w:cs="Arial"/>
          <w:sz w:val="22"/>
          <w:szCs w:val="22"/>
        </w:rPr>
        <w:t>,</w:t>
      </w:r>
      <w:r w:rsidR="00800914">
        <w:rPr>
          <w:rFonts w:cs="Arial"/>
          <w:sz w:val="22"/>
          <w:szCs w:val="22"/>
        </w:rPr>
        <w:t xml:space="preserve"> pipet </w:t>
      </w:r>
      <w:proofErr w:type="spellStart"/>
      <w:r w:rsidR="00800914">
        <w:rPr>
          <w:rFonts w:cs="Arial"/>
          <w:sz w:val="22"/>
          <w:szCs w:val="22"/>
        </w:rPr>
        <w:t>tetes</w:t>
      </w:r>
      <w:proofErr w:type="spellEnd"/>
      <w:r w:rsidR="00800914">
        <w:rPr>
          <w:rFonts w:cs="Arial"/>
          <w:sz w:val="22"/>
          <w:szCs w:val="22"/>
        </w:rPr>
        <w:t>,</w:t>
      </w:r>
      <w:r w:rsidRPr="002627E5">
        <w:rPr>
          <w:rFonts w:cs="Arial"/>
          <w:sz w:val="22"/>
          <w:szCs w:val="22"/>
        </w:rPr>
        <w:t xml:space="preserve"> </w:t>
      </w:r>
      <w:proofErr w:type="spellStart"/>
      <w:r w:rsidRPr="002627E5">
        <w:rPr>
          <w:rFonts w:cs="Arial"/>
          <w:sz w:val="22"/>
          <w:szCs w:val="22"/>
        </w:rPr>
        <w:t>batang</w:t>
      </w:r>
      <w:proofErr w:type="spellEnd"/>
      <w:r w:rsidRPr="002627E5">
        <w:rPr>
          <w:rFonts w:cs="Arial"/>
          <w:sz w:val="22"/>
          <w:szCs w:val="22"/>
        </w:rPr>
        <w:t xml:space="preserve"> </w:t>
      </w:r>
      <w:proofErr w:type="spellStart"/>
      <w:r w:rsidRPr="002627E5">
        <w:rPr>
          <w:rFonts w:cs="Arial"/>
          <w:sz w:val="22"/>
          <w:szCs w:val="22"/>
        </w:rPr>
        <w:t>pengaduk</w:t>
      </w:r>
      <w:proofErr w:type="spellEnd"/>
      <w:r w:rsidRPr="002627E5">
        <w:rPr>
          <w:rFonts w:cs="Arial"/>
          <w:sz w:val="22"/>
          <w:szCs w:val="22"/>
        </w:rPr>
        <w:t>,</w:t>
      </w:r>
      <w:r w:rsidR="00800914">
        <w:rPr>
          <w:rFonts w:cs="Arial"/>
          <w:sz w:val="22"/>
          <w:szCs w:val="22"/>
        </w:rPr>
        <w:t xml:space="preserve"> </w:t>
      </w:r>
      <w:proofErr w:type="spellStart"/>
      <w:r w:rsidR="00800914" w:rsidRPr="002627E5">
        <w:rPr>
          <w:rFonts w:cs="Arial"/>
          <w:sz w:val="22"/>
          <w:szCs w:val="22"/>
        </w:rPr>
        <w:t>mortir</w:t>
      </w:r>
      <w:proofErr w:type="spellEnd"/>
      <w:r w:rsidR="00800914" w:rsidRPr="002627E5">
        <w:rPr>
          <w:rFonts w:cs="Arial"/>
          <w:sz w:val="22"/>
          <w:szCs w:val="22"/>
        </w:rPr>
        <w:t xml:space="preserve"> dan </w:t>
      </w:r>
      <w:proofErr w:type="spellStart"/>
      <w:r w:rsidR="00800914" w:rsidRPr="002627E5">
        <w:rPr>
          <w:rFonts w:cs="Arial"/>
          <w:sz w:val="22"/>
          <w:szCs w:val="22"/>
        </w:rPr>
        <w:t>stamfer</w:t>
      </w:r>
      <w:proofErr w:type="spellEnd"/>
      <w:r w:rsidRPr="002627E5">
        <w:rPr>
          <w:rFonts w:cs="Arial"/>
          <w:sz w:val="22"/>
          <w:szCs w:val="22"/>
        </w:rPr>
        <w:t xml:space="preserve"> spatula, </w:t>
      </w:r>
      <w:proofErr w:type="spellStart"/>
      <w:r w:rsidR="00800914" w:rsidRPr="002627E5">
        <w:rPr>
          <w:rFonts w:cs="Arial"/>
          <w:sz w:val="22"/>
          <w:szCs w:val="22"/>
        </w:rPr>
        <w:t>cawan</w:t>
      </w:r>
      <w:proofErr w:type="spellEnd"/>
      <w:r w:rsidR="00800914" w:rsidRPr="002627E5">
        <w:rPr>
          <w:rFonts w:cs="Arial"/>
          <w:sz w:val="22"/>
          <w:szCs w:val="22"/>
        </w:rPr>
        <w:t xml:space="preserve"> </w:t>
      </w:r>
      <w:proofErr w:type="spellStart"/>
      <w:r w:rsidR="00800914" w:rsidRPr="002627E5">
        <w:rPr>
          <w:rFonts w:cs="Arial"/>
          <w:sz w:val="22"/>
          <w:szCs w:val="22"/>
        </w:rPr>
        <w:t>porselen</w:t>
      </w:r>
      <w:proofErr w:type="spellEnd"/>
      <w:r w:rsidR="00800914" w:rsidRPr="002627E5">
        <w:rPr>
          <w:rFonts w:cs="Arial"/>
          <w:sz w:val="22"/>
          <w:szCs w:val="22"/>
        </w:rPr>
        <w:t xml:space="preserve">, </w:t>
      </w:r>
      <w:proofErr w:type="spellStart"/>
      <w:r w:rsidRPr="002627E5">
        <w:rPr>
          <w:rFonts w:cs="Arial"/>
          <w:sz w:val="22"/>
          <w:szCs w:val="22"/>
        </w:rPr>
        <w:t>corong</w:t>
      </w:r>
      <w:proofErr w:type="spellEnd"/>
      <w:r w:rsidRPr="002627E5">
        <w:rPr>
          <w:rFonts w:cs="Arial"/>
          <w:sz w:val="22"/>
          <w:szCs w:val="22"/>
        </w:rPr>
        <w:t xml:space="preserve">, </w:t>
      </w:r>
      <w:proofErr w:type="spellStart"/>
      <w:r w:rsidRPr="002627E5">
        <w:rPr>
          <w:rFonts w:cs="Arial"/>
          <w:sz w:val="22"/>
          <w:szCs w:val="22"/>
        </w:rPr>
        <w:t>penangas</w:t>
      </w:r>
      <w:proofErr w:type="spellEnd"/>
      <w:r w:rsidRPr="002627E5">
        <w:rPr>
          <w:rFonts w:cs="Arial"/>
          <w:sz w:val="22"/>
          <w:szCs w:val="22"/>
        </w:rPr>
        <w:t xml:space="preserve"> air, pH meter, </w:t>
      </w:r>
      <w:proofErr w:type="spellStart"/>
      <w:r w:rsidRPr="002627E5">
        <w:rPr>
          <w:rFonts w:cs="Arial"/>
          <w:sz w:val="22"/>
          <w:szCs w:val="22"/>
        </w:rPr>
        <w:t>seperangkat</w:t>
      </w:r>
      <w:proofErr w:type="spellEnd"/>
      <w:r w:rsidRPr="002627E5">
        <w:rPr>
          <w:rFonts w:cs="Arial"/>
          <w:sz w:val="22"/>
          <w:szCs w:val="22"/>
        </w:rPr>
        <w:t xml:space="preserve"> </w:t>
      </w:r>
      <w:proofErr w:type="spellStart"/>
      <w:r w:rsidRPr="002627E5">
        <w:rPr>
          <w:rFonts w:cs="Arial"/>
          <w:sz w:val="22"/>
          <w:szCs w:val="22"/>
        </w:rPr>
        <w:t>alat</w:t>
      </w:r>
      <w:proofErr w:type="spellEnd"/>
      <w:r w:rsidRPr="002627E5">
        <w:rPr>
          <w:rFonts w:cs="Arial"/>
          <w:sz w:val="22"/>
          <w:szCs w:val="22"/>
        </w:rPr>
        <w:t xml:space="preserve"> </w:t>
      </w:r>
      <w:proofErr w:type="spellStart"/>
      <w:r w:rsidRPr="002627E5">
        <w:rPr>
          <w:rFonts w:cs="Arial"/>
          <w:sz w:val="22"/>
          <w:szCs w:val="22"/>
        </w:rPr>
        <w:t>maserasi</w:t>
      </w:r>
      <w:proofErr w:type="spellEnd"/>
      <w:r w:rsidRPr="002627E5">
        <w:rPr>
          <w:rFonts w:cs="Arial"/>
          <w:sz w:val="22"/>
          <w:szCs w:val="22"/>
        </w:rPr>
        <w:t xml:space="preserve">, </w:t>
      </w:r>
      <w:proofErr w:type="spellStart"/>
      <w:r w:rsidRPr="002627E5">
        <w:rPr>
          <w:rFonts w:cs="Arial"/>
          <w:sz w:val="22"/>
          <w:szCs w:val="22"/>
        </w:rPr>
        <w:t>kaca</w:t>
      </w:r>
      <w:proofErr w:type="spellEnd"/>
      <w:r w:rsidRPr="002627E5">
        <w:rPr>
          <w:rFonts w:cs="Arial"/>
          <w:sz w:val="22"/>
          <w:szCs w:val="22"/>
        </w:rPr>
        <w:t xml:space="preserve"> </w:t>
      </w:r>
      <w:proofErr w:type="spellStart"/>
      <w:r w:rsidRPr="002627E5">
        <w:rPr>
          <w:rFonts w:cs="Arial"/>
          <w:sz w:val="22"/>
          <w:szCs w:val="22"/>
        </w:rPr>
        <w:t>objek</w:t>
      </w:r>
      <w:proofErr w:type="spellEnd"/>
      <w:r w:rsidRPr="002627E5">
        <w:rPr>
          <w:rFonts w:cs="Arial"/>
          <w:sz w:val="22"/>
          <w:szCs w:val="22"/>
        </w:rPr>
        <w:t xml:space="preserve">, </w:t>
      </w:r>
      <w:proofErr w:type="spellStart"/>
      <w:r w:rsidRPr="002627E5">
        <w:rPr>
          <w:rFonts w:cs="Arial"/>
          <w:sz w:val="22"/>
          <w:szCs w:val="22"/>
        </w:rPr>
        <w:t>kaca</w:t>
      </w:r>
      <w:proofErr w:type="spellEnd"/>
      <w:r w:rsidRPr="002627E5">
        <w:rPr>
          <w:rFonts w:cs="Arial"/>
          <w:sz w:val="22"/>
          <w:szCs w:val="22"/>
        </w:rPr>
        <w:t xml:space="preserve"> </w:t>
      </w:r>
      <w:proofErr w:type="spellStart"/>
      <w:r w:rsidRPr="002627E5">
        <w:rPr>
          <w:rFonts w:cs="Arial"/>
          <w:sz w:val="22"/>
          <w:szCs w:val="22"/>
        </w:rPr>
        <w:t>bulat</w:t>
      </w:r>
      <w:proofErr w:type="spellEnd"/>
      <w:r w:rsidRPr="002627E5">
        <w:rPr>
          <w:rFonts w:cs="Arial"/>
          <w:sz w:val="22"/>
          <w:szCs w:val="22"/>
        </w:rPr>
        <w:t xml:space="preserve"> diameter 15 cm, </w:t>
      </w:r>
      <w:proofErr w:type="spellStart"/>
      <w:r w:rsidRPr="002627E5">
        <w:rPr>
          <w:rFonts w:cs="Arial"/>
          <w:sz w:val="22"/>
          <w:szCs w:val="22"/>
        </w:rPr>
        <w:t>tabung</w:t>
      </w:r>
      <w:proofErr w:type="spellEnd"/>
      <w:r w:rsidRPr="002627E5">
        <w:rPr>
          <w:rFonts w:cs="Arial"/>
          <w:sz w:val="22"/>
          <w:szCs w:val="22"/>
        </w:rPr>
        <w:t xml:space="preserve"> </w:t>
      </w:r>
      <w:proofErr w:type="spellStart"/>
      <w:r w:rsidRPr="002627E5">
        <w:rPr>
          <w:rFonts w:cs="Arial"/>
          <w:sz w:val="22"/>
          <w:szCs w:val="22"/>
        </w:rPr>
        <w:t>reaksi</w:t>
      </w:r>
      <w:proofErr w:type="spellEnd"/>
      <w:r w:rsidRPr="002627E5">
        <w:rPr>
          <w:rFonts w:cs="Arial"/>
          <w:sz w:val="22"/>
          <w:szCs w:val="22"/>
        </w:rPr>
        <w:t xml:space="preserve">, </w:t>
      </w:r>
      <w:proofErr w:type="spellStart"/>
      <w:r w:rsidRPr="002627E5">
        <w:rPr>
          <w:rFonts w:cs="Arial"/>
          <w:i/>
          <w:sz w:val="22"/>
          <w:szCs w:val="22"/>
        </w:rPr>
        <w:t>viskometer</w:t>
      </w:r>
      <w:proofErr w:type="spellEnd"/>
      <w:r w:rsidRPr="002627E5">
        <w:rPr>
          <w:rFonts w:cs="Arial"/>
          <w:i/>
          <w:sz w:val="22"/>
          <w:szCs w:val="22"/>
        </w:rPr>
        <w:t xml:space="preserve"> Brookfield</w:t>
      </w:r>
      <w:r w:rsidRPr="002627E5">
        <w:rPr>
          <w:rFonts w:cs="Arial"/>
          <w:sz w:val="22"/>
          <w:szCs w:val="22"/>
        </w:rPr>
        <w:t xml:space="preserve">,  </w:t>
      </w:r>
      <w:r w:rsidRPr="002627E5">
        <w:rPr>
          <w:rFonts w:cs="Arial"/>
          <w:i/>
          <w:sz w:val="22"/>
          <w:szCs w:val="22"/>
        </w:rPr>
        <w:t>stopwatch</w:t>
      </w:r>
      <w:r w:rsidRPr="002627E5">
        <w:rPr>
          <w:rFonts w:cs="Arial"/>
          <w:sz w:val="22"/>
          <w:szCs w:val="22"/>
        </w:rPr>
        <w:t xml:space="preserve">, oven, </w:t>
      </w:r>
      <w:proofErr w:type="spellStart"/>
      <w:r w:rsidRPr="002627E5">
        <w:rPr>
          <w:rFonts w:cs="Arial"/>
          <w:sz w:val="22"/>
          <w:szCs w:val="22"/>
        </w:rPr>
        <w:t>gunting</w:t>
      </w:r>
      <w:proofErr w:type="spellEnd"/>
      <w:r w:rsidRPr="002627E5">
        <w:rPr>
          <w:rFonts w:cs="Arial"/>
          <w:sz w:val="22"/>
          <w:szCs w:val="22"/>
        </w:rPr>
        <w:t xml:space="preserve">, </w:t>
      </w:r>
      <w:proofErr w:type="spellStart"/>
      <w:r w:rsidRPr="002627E5">
        <w:rPr>
          <w:rFonts w:cs="Arial"/>
          <w:sz w:val="22"/>
          <w:szCs w:val="22"/>
        </w:rPr>
        <w:t>kertas</w:t>
      </w:r>
      <w:proofErr w:type="spellEnd"/>
      <w:r w:rsidRPr="002627E5">
        <w:rPr>
          <w:rFonts w:cs="Arial"/>
          <w:sz w:val="22"/>
          <w:szCs w:val="22"/>
        </w:rPr>
        <w:t xml:space="preserve"> </w:t>
      </w:r>
      <w:proofErr w:type="spellStart"/>
      <w:r w:rsidRPr="002627E5">
        <w:rPr>
          <w:rFonts w:cs="Arial"/>
          <w:sz w:val="22"/>
          <w:szCs w:val="22"/>
        </w:rPr>
        <w:t>saring</w:t>
      </w:r>
      <w:proofErr w:type="spellEnd"/>
      <w:r w:rsidRPr="002627E5">
        <w:rPr>
          <w:rFonts w:cs="Arial"/>
          <w:sz w:val="22"/>
          <w:szCs w:val="22"/>
        </w:rPr>
        <w:t xml:space="preserve"> dan </w:t>
      </w:r>
      <w:r w:rsidRPr="002627E5">
        <w:rPr>
          <w:rFonts w:cs="Arial"/>
          <w:i/>
          <w:sz w:val="22"/>
          <w:szCs w:val="22"/>
        </w:rPr>
        <w:t>rotary evaporator</w:t>
      </w:r>
      <w:r w:rsidR="004040AE">
        <w:rPr>
          <w:rFonts w:cs="Arial"/>
          <w:i/>
          <w:sz w:val="22"/>
          <w:szCs w:val="22"/>
        </w:rPr>
        <w:t>.</w:t>
      </w:r>
    </w:p>
    <w:p w14:paraId="771AA096" w14:textId="77777777" w:rsidR="001F7307" w:rsidRPr="001F7307" w:rsidRDefault="001F7307" w:rsidP="001F7307">
      <w:pPr>
        <w:spacing w:line="276" w:lineRule="auto"/>
        <w:ind w:left="-284" w:firstLine="426"/>
        <w:jc w:val="both"/>
        <w:rPr>
          <w:rFonts w:cs="Arial"/>
          <w:i/>
          <w:sz w:val="22"/>
          <w:szCs w:val="22"/>
        </w:rPr>
      </w:pPr>
    </w:p>
    <w:p w14:paraId="2D912E08" w14:textId="2E7C894A" w:rsidR="008C779A" w:rsidRPr="000B5332" w:rsidRDefault="008C779A" w:rsidP="001F7307">
      <w:pPr>
        <w:spacing w:line="276" w:lineRule="auto"/>
        <w:ind w:left="-284"/>
        <w:jc w:val="both"/>
        <w:rPr>
          <w:rFonts w:cs="Arial"/>
          <w:b/>
          <w:sz w:val="22"/>
          <w:szCs w:val="22"/>
        </w:rPr>
      </w:pPr>
      <w:proofErr w:type="spellStart"/>
      <w:r w:rsidRPr="000B5332">
        <w:rPr>
          <w:rFonts w:cs="Arial"/>
          <w:b/>
          <w:sz w:val="22"/>
          <w:szCs w:val="22"/>
        </w:rPr>
        <w:t>Metode</w:t>
      </w:r>
      <w:proofErr w:type="spellEnd"/>
      <w:r w:rsidRPr="000B5332">
        <w:rPr>
          <w:rFonts w:cs="Arial"/>
          <w:b/>
          <w:sz w:val="22"/>
          <w:szCs w:val="22"/>
        </w:rPr>
        <w:t xml:space="preserve"> </w:t>
      </w:r>
    </w:p>
    <w:p w14:paraId="359FA1ED" w14:textId="2493AF35" w:rsidR="008C779A" w:rsidRPr="000B5332" w:rsidRDefault="00EA2D63" w:rsidP="001F7307">
      <w:pPr>
        <w:spacing w:line="276" w:lineRule="auto"/>
        <w:ind w:left="-284"/>
        <w:jc w:val="both"/>
        <w:rPr>
          <w:rFonts w:cs="Arial"/>
          <w:b/>
          <w:sz w:val="22"/>
          <w:szCs w:val="22"/>
        </w:rPr>
      </w:pPr>
      <w:proofErr w:type="spellStart"/>
      <w:r>
        <w:rPr>
          <w:rFonts w:cs="Arial"/>
          <w:b/>
          <w:sz w:val="22"/>
          <w:szCs w:val="22"/>
        </w:rPr>
        <w:t>Pengambilan</w:t>
      </w:r>
      <w:proofErr w:type="spellEnd"/>
      <w:r>
        <w:rPr>
          <w:rFonts w:cs="Arial"/>
          <w:b/>
          <w:sz w:val="22"/>
          <w:szCs w:val="22"/>
        </w:rPr>
        <w:t xml:space="preserve"> </w:t>
      </w:r>
      <w:proofErr w:type="spellStart"/>
      <w:r>
        <w:rPr>
          <w:rFonts w:cs="Arial"/>
          <w:b/>
          <w:sz w:val="22"/>
          <w:szCs w:val="22"/>
        </w:rPr>
        <w:t>Sampel</w:t>
      </w:r>
      <w:proofErr w:type="spellEnd"/>
      <w:r>
        <w:rPr>
          <w:rFonts w:cs="Arial"/>
          <w:b/>
          <w:sz w:val="22"/>
          <w:szCs w:val="22"/>
        </w:rPr>
        <w:t xml:space="preserve"> </w:t>
      </w:r>
    </w:p>
    <w:p w14:paraId="5EACC0DB" w14:textId="0609497B" w:rsidR="001D72D6" w:rsidRPr="001D72D6" w:rsidRDefault="00D36E96" w:rsidP="00C0765C">
      <w:pPr>
        <w:spacing w:line="276" w:lineRule="auto"/>
        <w:ind w:left="-284" w:firstLine="426"/>
        <w:jc w:val="both"/>
        <w:rPr>
          <w:rFonts w:cs="Arial"/>
          <w:sz w:val="22"/>
          <w:szCs w:val="22"/>
        </w:rPr>
      </w:pPr>
      <w:proofErr w:type="spellStart"/>
      <w:r>
        <w:rPr>
          <w:rFonts w:cs="Arial"/>
          <w:sz w:val="22"/>
          <w:szCs w:val="22"/>
        </w:rPr>
        <w:t>Daun</w:t>
      </w:r>
      <w:proofErr w:type="spellEnd"/>
      <w:r>
        <w:rPr>
          <w:rFonts w:cs="Arial"/>
          <w:sz w:val="22"/>
          <w:szCs w:val="22"/>
        </w:rPr>
        <w:t xml:space="preserve"> </w:t>
      </w:r>
      <w:proofErr w:type="spellStart"/>
      <w:r>
        <w:rPr>
          <w:rFonts w:cs="Arial"/>
          <w:sz w:val="22"/>
          <w:szCs w:val="22"/>
        </w:rPr>
        <w:t>serai</w:t>
      </w:r>
      <w:proofErr w:type="spellEnd"/>
      <w:r w:rsidR="00EA2D63" w:rsidRPr="00EA2D63">
        <w:rPr>
          <w:rFonts w:cs="Arial"/>
          <w:sz w:val="22"/>
          <w:szCs w:val="22"/>
        </w:rPr>
        <w:t xml:space="preserve"> </w:t>
      </w:r>
      <w:proofErr w:type="spellStart"/>
      <w:r w:rsidR="00EA2D63" w:rsidRPr="00EA2D63">
        <w:rPr>
          <w:rFonts w:cs="Arial"/>
          <w:sz w:val="22"/>
          <w:szCs w:val="22"/>
        </w:rPr>
        <w:t>wangi</w:t>
      </w:r>
      <w:proofErr w:type="spellEnd"/>
      <w:r w:rsidR="00EA2D63" w:rsidRPr="00EA2D63">
        <w:rPr>
          <w:rFonts w:cs="Arial"/>
          <w:sz w:val="22"/>
          <w:szCs w:val="22"/>
        </w:rPr>
        <w:t xml:space="preserve"> </w:t>
      </w:r>
      <w:r w:rsidR="00EA2D63" w:rsidRPr="00EA2D63">
        <w:rPr>
          <w:rFonts w:cs="Arial"/>
          <w:i/>
          <w:sz w:val="22"/>
          <w:szCs w:val="22"/>
        </w:rPr>
        <w:t xml:space="preserve">(Cymbopogon </w:t>
      </w:r>
      <w:proofErr w:type="spellStart"/>
      <w:r w:rsidR="00EA2D63" w:rsidRPr="00EA2D63">
        <w:rPr>
          <w:rFonts w:cs="Arial"/>
          <w:i/>
          <w:sz w:val="22"/>
          <w:szCs w:val="22"/>
        </w:rPr>
        <w:t>nardus</w:t>
      </w:r>
      <w:proofErr w:type="spellEnd"/>
      <w:r w:rsidR="00EA2D63" w:rsidRPr="00EA2D63">
        <w:rPr>
          <w:rFonts w:cs="Arial"/>
          <w:i/>
          <w:sz w:val="22"/>
          <w:szCs w:val="22"/>
        </w:rPr>
        <w:t xml:space="preserve"> L. </w:t>
      </w:r>
      <w:proofErr w:type="spellStart"/>
      <w:r w:rsidR="00EA2D63" w:rsidRPr="00EA2D63">
        <w:rPr>
          <w:rFonts w:cs="Arial"/>
          <w:i/>
          <w:sz w:val="22"/>
          <w:szCs w:val="22"/>
        </w:rPr>
        <w:t>Rendle</w:t>
      </w:r>
      <w:proofErr w:type="spellEnd"/>
      <w:r w:rsidR="00EA2D63" w:rsidRPr="00EA2D63">
        <w:rPr>
          <w:rFonts w:cs="Arial"/>
          <w:i/>
          <w:sz w:val="22"/>
          <w:szCs w:val="22"/>
        </w:rPr>
        <w:t>)</w:t>
      </w:r>
      <w:r w:rsidR="00EA2D63" w:rsidRPr="00EA2D63">
        <w:rPr>
          <w:rFonts w:cs="Arial"/>
          <w:sz w:val="22"/>
          <w:szCs w:val="22"/>
        </w:rPr>
        <w:t xml:space="preserve"> </w:t>
      </w:r>
      <w:proofErr w:type="spellStart"/>
      <w:r w:rsidR="00EA2D63" w:rsidRPr="00EA2D63">
        <w:rPr>
          <w:rFonts w:cs="Arial"/>
          <w:sz w:val="22"/>
          <w:szCs w:val="22"/>
        </w:rPr>
        <w:t>diperoleh</w:t>
      </w:r>
      <w:proofErr w:type="spellEnd"/>
      <w:r w:rsidR="00EA2D63" w:rsidRPr="00EA2D63">
        <w:rPr>
          <w:rFonts w:cs="Arial"/>
          <w:sz w:val="22"/>
          <w:szCs w:val="22"/>
        </w:rPr>
        <w:t xml:space="preserve"> </w:t>
      </w:r>
      <w:proofErr w:type="spellStart"/>
      <w:r w:rsidR="00EA2D63" w:rsidRPr="00EA2D63">
        <w:rPr>
          <w:rFonts w:cs="Arial"/>
          <w:sz w:val="22"/>
          <w:szCs w:val="22"/>
        </w:rPr>
        <w:t>dari</w:t>
      </w:r>
      <w:proofErr w:type="spellEnd"/>
      <w:r w:rsidR="00EA2D63" w:rsidRPr="00EA2D63">
        <w:rPr>
          <w:rFonts w:cs="Arial"/>
          <w:sz w:val="22"/>
          <w:szCs w:val="22"/>
        </w:rPr>
        <w:t xml:space="preserve"> </w:t>
      </w:r>
      <w:proofErr w:type="spellStart"/>
      <w:r w:rsidR="00EA2D63" w:rsidRPr="00EA2D63">
        <w:rPr>
          <w:rFonts w:cs="Arial"/>
          <w:sz w:val="22"/>
          <w:szCs w:val="22"/>
        </w:rPr>
        <w:t>Balai</w:t>
      </w:r>
      <w:proofErr w:type="spellEnd"/>
      <w:r w:rsidR="00EA2D63" w:rsidRPr="00EA2D63">
        <w:rPr>
          <w:rFonts w:cs="Arial"/>
          <w:sz w:val="22"/>
          <w:szCs w:val="22"/>
        </w:rPr>
        <w:t xml:space="preserve"> </w:t>
      </w:r>
      <w:proofErr w:type="spellStart"/>
      <w:r w:rsidR="00EA2D63" w:rsidRPr="00EA2D63">
        <w:rPr>
          <w:rFonts w:cs="Arial"/>
          <w:sz w:val="22"/>
          <w:szCs w:val="22"/>
        </w:rPr>
        <w:t>Penelitian</w:t>
      </w:r>
      <w:proofErr w:type="spellEnd"/>
      <w:r w:rsidR="00EA2D63" w:rsidRPr="00EA2D63">
        <w:rPr>
          <w:rFonts w:cs="Arial"/>
          <w:sz w:val="22"/>
          <w:szCs w:val="22"/>
        </w:rPr>
        <w:t xml:space="preserve"> </w:t>
      </w:r>
      <w:proofErr w:type="spellStart"/>
      <w:r w:rsidR="00EA2D63" w:rsidRPr="00EA2D63">
        <w:rPr>
          <w:rFonts w:cs="Arial"/>
          <w:sz w:val="22"/>
          <w:szCs w:val="22"/>
        </w:rPr>
        <w:t>Tanaman</w:t>
      </w:r>
      <w:proofErr w:type="spellEnd"/>
      <w:r w:rsidR="00EA2D63" w:rsidRPr="00EA2D63">
        <w:rPr>
          <w:rFonts w:cs="Arial"/>
          <w:sz w:val="22"/>
          <w:szCs w:val="22"/>
        </w:rPr>
        <w:t xml:space="preserve"> </w:t>
      </w:r>
      <w:proofErr w:type="spellStart"/>
      <w:r w:rsidR="00EA2D63" w:rsidRPr="00EA2D63">
        <w:rPr>
          <w:rFonts w:cs="Arial"/>
          <w:sz w:val="22"/>
          <w:szCs w:val="22"/>
        </w:rPr>
        <w:t>Rempah</w:t>
      </w:r>
      <w:proofErr w:type="spellEnd"/>
      <w:r w:rsidR="00EA2D63" w:rsidRPr="00EA2D63">
        <w:rPr>
          <w:rFonts w:cs="Arial"/>
          <w:sz w:val="22"/>
          <w:szCs w:val="22"/>
        </w:rPr>
        <w:t xml:space="preserve"> dan </w:t>
      </w:r>
      <w:proofErr w:type="spellStart"/>
      <w:r w:rsidR="00EA2D63" w:rsidRPr="00EA2D63">
        <w:rPr>
          <w:rFonts w:cs="Arial"/>
          <w:sz w:val="22"/>
          <w:szCs w:val="22"/>
        </w:rPr>
        <w:t>Obat</w:t>
      </w:r>
      <w:proofErr w:type="spellEnd"/>
      <w:r w:rsidR="00EA2D63" w:rsidRPr="00EA2D63">
        <w:rPr>
          <w:rFonts w:cs="Arial"/>
          <w:sz w:val="22"/>
          <w:szCs w:val="22"/>
        </w:rPr>
        <w:t xml:space="preserve"> (</w:t>
      </w:r>
      <w:proofErr w:type="spellStart"/>
      <w:r w:rsidR="00EA2D63" w:rsidRPr="00EA2D63">
        <w:rPr>
          <w:rFonts w:cs="Arial"/>
          <w:sz w:val="22"/>
          <w:szCs w:val="22"/>
        </w:rPr>
        <w:t>Balitro</w:t>
      </w:r>
      <w:proofErr w:type="spellEnd"/>
      <w:r w:rsidR="00EA2D63" w:rsidRPr="00EA2D63">
        <w:rPr>
          <w:rFonts w:cs="Arial"/>
          <w:sz w:val="22"/>
          <w:szCs w:val="22"/>
        </w:rPr>
        <w:t xml:space="preserve">) di </w:t>
      </w:r>
      <w:proofErr w:type="spellStart"/>
      <w:r w:rsidR="00EA2D63" w:rsidRPr="00EA2D63">
        <w:rPr>
          <w:rFonts w:cs="Arial"/>
          <w:sz w:val="22"/>
          <w:szCs w:val="22"/>
        </w:rPr>
        <w:t>daerah</w:t>
      </w:r>
      <w:proofErr w:type="spellEnd"/>
      <w:r w:rsidR="00EA2D63" w:rsidRPr="00EA2D63">
        <w:rPr>
          <w:rFonts w:cs="Arial"/>
          <w:sz w:val="22"/>
          <w:szCs w:val="22"/>
        </w:rPr>
        <w:t xml:space="preserve"> </w:t>
      </w:r>
      <w:proofErr w:type="spellStart"/>
      <w:r w:rsidR="00EA2D63" w:rsidRPr="00EA2D63">
        <w:rPr>
          <w:rFonts w:cs="Arial"/>
          <w:sz w:val="22"/>
          <w:szCs w:val="22"/>
        </w:rPr>
        <w:t>Manako</w:t>
      </w:r>
      <w:proofErr w:type="spellEnd"/>
      <w:r w:rsidR="00EA2D63" w:rsidRPr="00EA2D63">
        <w:rPr>
          <w:rFonts w:cs="Arial"/>
          <w:sz w:val="22"/>
          <w:szCs w:val="22"/>
        </w:rPr>
        <w:t xml:space="preserve">, </w:t>
      </w:r>
      <w:proofErr w:type="spellStart"/>
      <w:r w:rsidR="00EA2D63" w:rsidRPr="00EA2D63">
        <w:rPr>
          <w:rFonts w:cs="Arial"/>
          <w:sz w:val="22"/>
          <w:szCs w:val="22"/>
        </w:rPr>
        <w:t>Lembang</w:t>
      </w:r>
      <w:proofErr w:type="spellEnd"/>
      <w:r w:rsidR="00EA2D63" w:rsidRPr="00EA2D63">
        <w:rPr>
          <w:rFonts w:cs="Arial"/>
          <w:sz w:val="22"/>
          <w:szCs w:val="22"/>
        </w:rPr>
        <w:t>, Bandung-</w:t>
      </w:r>
      <w:proofErr w:type="spellStart"/>
      <w:r w:rsidR="00EA2D63" w:rsidRPr="00EA2D63">
        <w:rPr>
          <w:rFonts w:cs="Arial"/>
          <w:sz w:val="22"/>
          <w:szCs w:val="22"/>
        </w:rPr>
        <w:t>Jawa</w:t>
      </w:r>
      <w:proofErr w:type="spellEnd"/>
      <w:r w:rsidR="00EA2D63" w:rsidRPr="00EA2D63">
        <w:rPr>
          <w:rFonts w:cs="Arial"/>
          <w:sz w:val="22"/>
          <w:szCs w:val="22"/>
        </w:rPr>
        <w:t xml:space="preserve"> Barat.</w:t>
      </w:r>
    </w:p>
    <w:p w14:paraId="47F99A68" w14:textId="5C979F48" w:rsidR="001D72D6" w:rsidRDefault="00EA2D63" w:rsidP="001F7307">
      <w:pPr>
        <w:spacing w:line="276" w:lineRule="auto"/>
        <w:ind w:left="-284"/>
        <w:jc w:val="both"/>
        <w:rPr>
          <w:rFonts w:cs="Arial"/>
          <w:b/>
          <w:i/>
          <w:sz w:val="22"/>
          <w:szCs w:val="22"/>
        </w:rPr>
      </w:pPr>
      <w:proofErr w:type="spellStart"/>
      <w:r>
        <w:rPr>
          <w:rFonts w:cs="Arial"/>
          <w:b/>
          <w:sz w:val="22"/>
          <w:szCs w:val="22"/>
        </w:rPr>
        <w:t>Pembuatan</w:t>
      </w:r>
      <w:proofErr w:type="spellEnd"/>
      <w:r>
        <w:rPr>
          <w:rFonts w:cs="Arial"/>
          <w:b/>
          <w:sz w:val="22"/>
          <w:szCs w:val="22"/>
        </w:rPr>
        <w:t xml:space="preserve"> </w:t>
      </w:r>
      <w:proofErr w:type="spellStart"/>
      <w:r>
        <w:rPr>
          <w:rFonts w:cs="Arial"/>
          <w:b/>
          <w:sz w:val="22"/>
          <w:szCs w:val="22"/>
        </w:rPr>
        <w:t>Ekstrak</w:t>
      </w:r>
      <w:proofErr w:type="spellEnd"/>
      <w:r>
        <w:rPr>
          <w:rFonts w:cs="Arial"/>
          <w:b/>
          <w:sz w:val="22"/>
          <w:szCs w:val="22"/>
        </w:rPr>
        <w:t xml:space="preserve"> </w:t>
      </w:r>
      <w:proofErr w:type="spellStart"/>
      <w:r>
        <w:rPr>
          <w:rFonts w:cs="Arial"/>
          <w:b/>
          <w:sz w:val="22"/>
          <w:szCs w:val="22"/>
        </w:rPr>
        <w:t>Daun</w:t>
      </w:r>
      <w:proofErr w:type="spellEnd"/>
      <w:r>
        <w:rPr>
          <w:rFonts w:cs="Arial"/>
          <w:b/>
          <w:sz w:val="22"/>
          <w:szCs w:val="22"/>
        </w:rPr>
        <w:t xml:space="preserve"> </w:t>
      </w:r>
      <w:proofErr w:type="spellStart"/>
      <w:r>
        <w:rPr>
          <w:rFonts w:cs="Arial"/>
          <w:b/>
          <w:sz w:val="22"/>
          <w:szCs w:val="22"/>
        </w:rPr>
        <w:t>Ser</w:t>
      </w:r>
      <w:r w:rsidR="00D36E96">
        <w:rPr>
          <w:rFonts w:cs="Arial"/>
          <w:b/>
          <w:sz w:val="22"/>
          <w:szCs w:val="22"/>
        </w:rPr>
        <w:t>ai</w:t>
      </w:r>
      <w:proofErr w:type="spellEnd"/>
      <w:r>
        <w:rPr>
          <w:rFonts w:cs="Arial"/>
          <w:b/>
          <w:sz w:val="22"/>
          <w:szCs w:val="22"/>
        </w:rPr>
        <w:t xml:space="preserve"> Wangi </w:t>
      </w:r>
    </w:p>
    <w:p w14:paraId="4A6BA9BD" w14:textId="0DB31154" w:rsidR="001D72D6" w:rsidRDefault="00C724AD" w:rsidP="001F7307">
      <w:pPr>
        <w:spacing w:line="276" w:lineRule="auto"/>
        <w:ind w:left="-284" w:firstLine="426"/>
        <w:jc w:val="both"/>
        <w:rPr>
          <w:rFonts w:cs="Arial"/>
          <w:sz w:val="22"/>
          <w:szCs w:val="22"/>
        </w:rPr>
      </w:pPr>
      <w:proofErr w:type="spellStart"/>
      <w:r>
        <w:rPr>
          <w:rFonts w:cs="Arial"/>
          <w:sz w:val="22"/>
          <w:szCs w:val="22"/>
        </w:rPr>
        <w:t>E</w:t>
      </w:r>
      <w:r w:rsidR="00D36E96">
        <w:rPr>
          <w:rFonts w:cs="Arial"/>
          <w:sz w:val="22"/>
          <w:szCs w:val="22"/>
        </w:rPr>
        <w:t>kstrak</w:t>
      </w:r>
      <w:proofErr w:type="spellEnd"/>
      <w:r w:rsidR="00D36E96">
        <w:rPr>
          <w:rFonts w:cs="Arial"/>
          <w:sz w:val="22"/>
          <w:szCs w:val="22"/>
        </w:rPr>
        <w:t xml:space="preserve"> </w:t>
      </w:r>
      <w:proofErr w:type="spellStart"/>
      <w:r w:rsidR="00D36E96">
        <w:rPr>
          <w:rFonts w:cs="Arial"/>
          <w:sz w:val="22"/>
          <w:szCs w:val="22"/>
        </w:rPr>
        <w:t>daun</w:t>
      </w:r>
      <w:proofErr w:type="spellEnd"/>
      <w:r w:rsidR="00D36E96">
        <w:rPr>
          <w:rFonts w:cs="Arial"/>
          <w:sz w:val="22"/>
          <w:szCs w:val="22"/>
        </w:rPr>
        <w:t xml:space="preserve"> </w:t>
      </w:r>
      <w:proofErr w:type="spellStart"/>
      <w:r w:rsidR="00D36E96">
        <w:rPr>
          <w:rFonts w:cs="Arial"/>
          <w:sz w:val="22"/>
          <w:szCs w:val="22"/>
        </w:rPr>
        <w:t>serai</w:t>
      </w:r>
      <w:proofErr w:type="spellEnd"/>
      <w:r w:rsidR="001D72D6" w:rsidRPr="001D72D6">
        <w:rPr>
          <w:rFonts w:cs="Arial"/>
          <w:sz w:val="22"/>
          <w:szCs w:val="22"/>
        </w:rPr>
        <w:t xml:space="preserve"> </w:t>
      </w:r>
      <w:proofErr w:type="spellStart"/>
      <w:r w:rsidR="001D72D6" w:rsidRPr="001D72D6">
        <w:rPr>
          <w:rFonts w:cs="Arial"/>
          <w:sz w:val="22"/>
          <w:szCs w:val="22"/>
        </w:rPr>
        <w:t>wangi</w:t>
      </w:r>
      <w:proofErr w:type="spellEnd"/>
      <w:r w:rsidR="001D72D6" w:rsidRPr="001D72D6">
        <w:rPr>
          <w:rFonts w:cs="Arial"/>
          <w:sz w:val="22"/>
          <w:szCs w:val="22"/>
        </w:rPr>
        <w:t xml:space="preserve"> </w:t>
      </w:r>
      <w:r w:rsidR="001D72D6" w:rsidRPr="004C623F">
        <w:rPr>
          <w:rFonts w:cs="Arial"/>
          <w:i/>
          <w:sz w:val="22"/>
          <w:szCs w:val="22"/>
        </w:rPr>
        <w:t xml:space="preserve">(Cymbopogon </w:t>
      </w:r>
      <w:proofErr w:type="spellStart"/>
      <w:r w:rsidR="001D72D6" w:rsidRPr="004C623F">
        <w:rPr>
          <w:rFonts w:cs="Arial"/>
          <w:i/>
          <w:sz w:val="22"/>
          <w:szCs w:val="22"/>
        </w:rPr>
        <w:t>nardus</w:t>
      </w:r>
      <w:proofErr w:type="spellEnd"/>
      <w:r w:rsidR="001D72D6" w:rsidRPr="004C623F">
        <w:rPr>
          <w:rFonts w:cs="Arial"/>
          <w:i/>
          <w:sz w:val="22"/>
          <w:szCs w:val="22"/>
        </w:rPr>
        <w:t xml:space="preserve"> L. </w:t>
      </w:r>
      <w:proofErr w:type="spellStart"/>
      <w:r w:rsidR="001D72D6" w:rsidRPr="004C623F">
        <w:rPr>
          <w:rFonts w:cs="Arial"/>
          <w:i/>
          <w:sz w:val="22"/>
          <w:szCs w:val="22"/>
        </w:rPr>
        <w:t>Rendle</w:t>
      </w:r>
      <w:proofErr w:type="spellEnd"/>
      <w:r w:rsidR="001D72D6" w:rsidRPr="004C623F">
        <w:rPr>
          <w:rFonts w:cs="Arial"/>
          <w:i/>
          <w:sz w:val="22"/>
          <w:szCs w:val="22"/>
        </w:rPr>
        <w:t>)</w:t>
      </w:r>
      <w:r w:rsidR="001D72D6" w:rsidRPr="001D72D6">
        <w:rPr>
          <w:rFonts w:cs="Arial"/>
          <w:sz w:val="22"/>
          <w:szCs w:val="22"/>
        </w:rPr>
        <w:t xml:space="preserve"> </w:t>
      </w:r>
      <w:proofErr w:type="spellStart"/>
      <w:r>
        <w:rPr>
          <w:rFonts w:cs="Arial"/>
          <w:sz w:val="22"/>
          <w:szCs w:val="22"/>
        </w:rPr>
        <w:t>dibuat</w:t>
      </w:r>
      <w:proofErr w:type="spellEnd"/>
      <w:r>
        <w:rPr>
          <w:rFonts w:cs="Arial"/>
          <w:sz w:val="22"/>
          <w:szCs w:val="22"/>
        </w:rPr>
        <w:t xml:space="preserve"> </w:t>
      </w:r>
      <w:proofErr w:type="spellStart"/>
      <w:r>
        <w:rPr>
          <w:rFonts w:cs="Arial"/>
          <w:sz w:val="22"/>
          <w:szCs w:val="22"/>
        </w:rPr>
        <w:t>dengan</w:t>
      </w:r>
      <w:proofErr w:type="spellEnd"/>
      <w:r w:rsidR="001D72D6" w:rsidRPr="001D72D6">
        <w:rPr>
          <w:rFonts w:cs="Arial"/>
          <w:sz w:val="22"/>
          <w:szCs w:val="22"/>
        </w:rPr>
        <w:t xml:space="preserve"> </w:t>
      </w:r>
      <w:proofErr w:type="spellStart"/>
      <w:r w:rsidR="001D72D6" w:rsidRPr="001D72D6">
        <w:rPr>
          <w:rFonts w:cs="Arial"/>
          <w:sz w:val="22"/>
          <w:szCs w:val="22"/>
        </w:rPr>
        <w:t>metode</w:t>
      </w:r>
      <w:proofErr w:type="spellEnd"/>
      <w:r w:rsidR="001D72D6" w:rsidRPr="001D72D6">
        <w:rPr>
          <w:rFonts w:cs="Arial"/>
          <w:sz w:val="22"/>
          <w:szCs w:val="22"/>
        </w:rPr>
        <w:t xml:space="preserve"> </w:t>
      </w:r>
      <w:proofErr w:type="spellStart"/>
      <w:r w:rsidR="001D72D6" w:rsidRPr="001D72D6">
        <w:rPr>
          <w:rFonts w:cs="Arial"/>
          <w:sz w:val="22"/>
          <w:szCs w:val="22"/>
        </w:rPr>
        <w:t>maserasi</w:t>
      </w:r>
      <w:proofErr w:type="spellEnd"/>
      <w:r w:rsidR="001D72D6" w:rsidRPr="001D72D6">
        <w:rPr>
          <w:rFonts w:cs="Arial"/>
          <w:sz w:val="22"/>
          <w:szCs w:val="22"/>
        </w:rPr>
        <w:t xml:space="preserve">. </w:t>
      </w:r>
      <w:proofErr w:type="spellStart"/>
      <w:r w:rsidR="001D72D6" w:rsidRPr="001D72D6">
        <w:rPr>
          <w:rFonts w:cs="Arial"/>
          <w:sz w:val="22"/>
          <w:szCs w:val="22"/>
        </w:rPr>
        <w:t>Larutan</w:t>
      </w:r>
      <w:proofErr w:type="spellEnd"/>
      <w:r w:rsidR="001D72D6" w:rsidRPr="001D72D6">
        <w:rPr>
          <w:rFonts w:cs="Arial"/>
          <w:sz w:val="22"/>
          <w:szCs w:val="22"/>
        </w:rPr>
        <w:t xml:space="preserve"> </w:t>
      </w:r>
      <w:proofErr w:type="spellStart"/>
      <w:r w:rsidR="001D72D6" w:rsidRPr="001D72D6">
        <w:rPr>
          <w:rFonts w:cs="Arial"/>
          <w:sz w:val="22"/>
          <w:szCs w:val="22"/>
        </w:rPr>
        <w:t>pencari</w:t>
      </w:r>
      <w:proofErr w:type="spellEnd"/>
      <w:r w:rsidR="001D72D6" w:rsidRPr="001D72D6">
        <w:rPr>
          <w:rFonts w:cs="Arial"/>
          <w:sz w:val="22"/>
          <w:szCs w:val="22"/>
        </w:rPr>
        <w:t xml:space="preserve"> yang </w:t>
      </w:r>
      <w:proofErr w:type="spellStart"/>
      <w:r w:rsidR="001D72D6" w:rsidRPr="001D72D6">
        <w:rPr>
          <w:rFonts w:cs="Arial"/>
          <w:sz w:val="22"/>
          <w:szCs w:val="22"/>
        </w:rPr>
        <w:t>digunakan</w:t>
      </w:r>
      <w:proofErr w:type="spellEnd"/>
      <w:r w:rsidR="001D72D6" w:rsidRPr="001D72D6">
        <w:rPr>
          <w:rFonts w:cs="Arial"/>
          <w:sz w:val="22"/>
          <w:szCs w:val="22"/>
        </w:rPr>
        <w:t xml:space="preserve"> </w:t>
      </w:r>
      <w:proofErr w:type="spellStart"/>
      <w:r w:rsidR="001D72D6" w:rsidRPr="001D72D6">
        <w:rPr>
          <w:rFonts w:cs="Arial"/>
          <w:sz w:val="22"/>
          <w:szCs w:val="22"/>
        </w:rPr>
        <w:t>adalah</w:t>
      </w:r>
      <w:proofErr w:type="spellEnd"/>
      <w:r w:rsidR="001D72D6" w:rsidRPr="001D72D6">
        <w:rPr>
          <w:rFonts w:cs="Arial"/>
          <w:sz w:val="22"/>
          <w:szCs w:val="22"/>
        </w:rPr>
        <w:t xml:space="preserve"> </w:t>
      </w:r>
      <w:proofErr w:type="spellStart"/>
      <w:r w:rsidR="001D72D6" w:rsidRPr="001D72D6">
        <w:rPr>
          <w:rFonts w:cs="Arial"/>
          <w:sz w:val="22"/>
          <w:szCs w:val="22"/>
        </w:rPr>
        <w:t>etanol</w:t>
      </w:r>
      <w:proofErr w:type="spellEnd"/>
      <w:r w:rsidR="001D72D6" w:rsidRPr="001D72D6">
        <w:rPr>
          <w:rFonts w:cs="Arial"/>
          <w:sz w:val="22"/>
          <w:szCs w:val="22"/>
        </w:rPr>
        <w:t xml:space="preserve"> 96%. </w:t>
      </w:r>
      <w:proofErr w:type="spellStart"/>
      <w:r w:rsidR="001D72D6" w:rsidRPr="001D72D6">
        <w:rPr>
          <w:rFonts w:cs="Arial"/>
          <w:sz w:val="22"/>
          <w:szCs w:val="22"/>
        </w:rPr>
        <w:t>Sampel</w:t>
      </w:r>
      <w:proofErr w:type="spellEnd"/>
      <w:r w:rsidR="001D72D6" w:rsidRPr="001D72D6">
        <w:rPr>
          <w:rFonts w:cs="Arial"/>
          <w:sz w:val="22"/>
          <w:szCs w:val="22"/>
        </w:rPr>
        <w:t xml:space="preserve"> </w:t>
      </w:r>
      <w:proofErr w:type="spellStart"/>
      <w:r w:rsidR="00C0765C">
        <w:rPr>
          <w:rFonts w:cs="Arial"/>
          <w:sz w:val="22"/>
          <w:szCs w:val="22"/>
        </w:rPr>
        <w:t>direndam</w:t>
      </w:r>
      <w:proofErr w:type="spellEnd"/>
      <w:r w:rsidR="00C0765C">
        <w:rPr>
          <w:rFonts w:cs="Arial"/>
          <w:sz w:val="22"/>
          <w:szCs w:val="22"/>
        </w:rPr>
        <w:t xml:space="preserve"> </w:t>
      </w:r>
      <w:proofErr w:type="spellStart"/>
      <w:r w:rsidR="001D72D6" w:rsidRPr="001D72D6">
        <w:rPr>
          <w:rFonts w:cs="Arial"/>
          <w:sz w:val="22"/>
          <w:szCs w:val="22"/>
        </w:rPr>
        <w:t>selama</w:t>
      </w:r>
      <w:proofErr w:type="spellEnd"/>
      <w:r w:rsidR="001D72D6" w:rsidRPr="001D72D6">
        <w:rPr>
          <w:rFonts w:cs="Arial"/>
          <w:sz w:val="22"/>
          <w:szCs w:val="22"/>
        </w:rPr>
        <w:t xml:space="preserve"> </w:t>
      </w:r>
      <w:r w:rsidR="00C0765C">
        <w:rPr>
          <w:rFonts w:cs="Arial"/>
          <w:sz w:val="22"/>
          <w:szCs w:val="22"/>
        </w:rPr>
        <w:t>72</w:t>
      </w:r>
      <w:r w:rsidR="001D72D6" w:rsidRPr="001D72D6">
        <w:rPr>
          <w:rFonts w:cs="Arial"/>
          <w:sz w:val="22"/>
          <w:szCs w:val="22"/>
        </w:rPr>
        <w:t xml:space="preserve"> jam</w:t>
      </w:r>
      <w:r w:rsidR="00C0765C">
        <w:rPr>
          <w:rFonts w:cs="Arial"/>
          <w:sz w:val="22"/>
          <w:szCs w:val="22"/>
        </w:rPr>
        <w:t xml:space="preserve"> </w:t>
      </w:r>
      <w:proofErr w:type="spellStart"/>
      <w:r w:rsidR="00C0765C">
        <w:rPr>
          <w:rFonts w:cs="Arial"/>
          <w:sz w:val="22"/>
          <w:szCs w:val="22"/>
        </w:rPr>
        <w:t>sambil</w:t>
      </w:r>
      <w:proofErr w:type="spellEnd"/>
      <w:r w:rsidR="00C0765C">
        <w:rPr>
          <w:rFonts w:cs="Arial"/>
          <w:sz w:val="22"/>
          <w:szCs w:val="22"/>
        </w:rPr>
        <w:t xml:space="preserve"> </w:t>
      </w:r>
      <w:proofErr w:type="spellStart"/>
      <w:r w:rsidR="00C0765C" w:rsidRPr="001D72D6">
        <w:rPr>
          <w:rFonts w:cs="Arial"/>
          <w:sz w:val="22"/>
          <w:szCs w:val="22"/>
        </w:rPr>
        <w:t>diaduk</w:t>
      </w:r>
      <w:proofErr w:type="spellEnd"/>
      <w:r w:rsidR="00C0765C" w:rsidRPr="001D72D6">
        <w:rPr>
          <w:rFonts w:cs="Arial"/>
          <w:sz w:val="22"/>
          <w:szCs w:val="22"/>
        </w:rPr>
        <w:t xml:space="preserve"> </w:t>
      </w:r>
      <w:proofErr w:type="spellStart"/>
      <w:r w:rsidR="00C0765C" w:rsidRPr="001D72D6">
        <w:rPr>
          <w:rFonts w:cs="Arial"/>
          <w:sz w:val="22"/>
          <w:szCs w:val="22"/>
        </w:rPr>
        <w:t>sesekali</w:t>
      </w:r>
      <w:proofErr w:type="spellEnd"/>
      <w:r w:rsidR="00C0765C">
        <w:rPr>
          <w:rFonts w:cs="Arial"/>
          <w:sz w:val="22"/>
          <w:szCs w:val="22"/>
        </w:rPr>
        <w:t xml:space="preserve"> pada 24 jam </w:t>
      </w:r>
      <w:proofErr w:type="spellStart"/>
      <w:r w:rsidR="00C0765C">
        <w:rPr>
          <w:rFonts w:cs="Arial"/>
          <w:sz w:val="22"/>
          <w:szCs w:val="22"/>
        </w:rPr>
        <w:t>pertama</w:t>
      </w:r>
      <w:proofErr w:type="spellEnd"/>
      <w:r w:rsidR="001D72D6" w:rsidRPr="001D72D6">
        <w:rPr>
          <w:rFonts w:cs="Arial"/>
          <w:sz w:val="22"/>
          <w:szCs w:val="22"/>
        </w:rPr>
        <w:t>.</w:t>
      </w:r>
      <w:r w:rsidR="00C0765C">
        <w:rPr>
          <w:rFonts w:cs="Arial"/>
          <w:sz w:val="22"/>
          <w:szCs w:val="22"/>
        </w:rPr>
        <w:t xml:space="preserve"> </w:t>
      </w:r>
      <w:proofErr w:type="spellStart"/>
      <w:r w:rsidR="00C0765C">
        <w:rPr>
          <w:rFonts w:cs="Arial"/>
          <w:sz w:val="22"/>
          <w:szCs w:val="22"/>
        </w:rPr>
        <w:t>Lalu</w:t>
      </w:r>
      <w:proofErr w:type="spellEnd"/>
      <w:r w:rsidR="00C0765C">
        <w:rPr>
          <w:rFonts w:cs="Arial"/>
          <w:sz w:val="22"/>
          <w:szCs w:val="22"/>
        </w:rPr>
        <w:t xml:space="preserve"> </w:t>
      </w:r>
      <w:proofErr w:type="spellStart"/>
      <w:r w:rsidR="001D72D6" w:rsidRPr="001D72D6">
        <w:rPr>
          <w:rFonts w:cs="Arial"/>
          <w:sz w:val="22"/>
          <w:szCs w:val="22"/>
        </w:rPr>
        <w:t>maserat</w:t>
      </w:r>
      <w:proofErr w:type="spellEnd"/>
      <w:r w:rsidR="001D72D6" w:rsidRPr="001D72D6">
        <w:rPr>
          <w:rFonts w:cs="Arial"/>
          <w:sz w:val="22"/>
          <w:szCs w:val="22"/>
        </w:rPr>
        <w:t xml:space="preserve"> </w:t>
      </w:r>
      <w:proofErr w:type="spellStart"/>
      <w:r w:rsidR="005B0C31">
        <w:rPr>
          <w:rFonts w:cs="Arial"/>
          <w:sz w:val="22"/>
          <w:szCs w:val="22"/>
        </w:rPr>
        <w:t>pertama</w:t>
      </w:r>
      <w:proofErr w:type="spellEnd"/>
      <w:r w:rsidR="005B0C31">
        <w:rPr>
          <w:rFonts w:cs="Arial"/>
          <w:sz w:val="22"/>
          <w:szCs w:val="22"/>
        </w:rPr>
        <w:t xml:space="preserve"> </w:t>
      </w:r>
      <w:proofErr w:type="spellStart"/>
      <w:r w:rsidR="005B0C31">
        <w:rPr>
          <w:rFonts w:cs="Arial"/>
          <w:sz w:val="22"/>
          <w:szCs w:val="22"/>
        </w:rPr>
        <w:t>ditampung</w:t>
      </w:r>
      <w:proofErr w:type="spellEnd"/>
      <w:r w:rsidR="005B0C31">
        <w:rPr>
          <w:rFonts w:cs="Arial"/>
          <w:sz w:val="22"/>
          <w:szCs w:val="22"/>
        </w:rPr>
        <w:t>.</w:t>
      </w:r>
      <w:r w:rsidR="001D72D6" w:rsidRPr="001D72D6">
        <w:rPr>
          <w:rFonts w:cs="Arial"/>
          <w:sz w:val="22"/>
          <w:szCs w:val="22"/>
        </w:rPr>
        <w:t xml:space="preserve"> </w:t>
      </w:r>
      <w:proofErr w:type="spellStart"/>
      <w:r>
        <w:rPr>
          <w:rFonts w:cs="Arial"/>
          <w:sz w:val="22"/>
          <w:szCs w:val="22"/>
        </w:rPr>
        <w:t>Kemudian</w:t>
      </w:r>
      <w:proofErr w:type="spellEnd"/>
      <w:r w:rsidR="001D72D6" w:rsidRPr="001D72D6">
        <w:rPr>
          <w:rFonts w:cs="Arial"/>
          <w:sz w:val="22"/>
          <w:szCs w:val="22"/>
        </w:rPr>
        <w:t xml:space="preserve"> </w:t>
      </w:r>
      <w:proofErr w:type="spellStart"/>
      <w:r w:rsidR="001D72D6" w:rsidRPr="001D72D6">
        <w:rPr>
          <w:rFonts w:cs="Arial"/>
          <w:sz w:val="22"/>
          <w:szCs w:val="22"/>
        </w:rPr>
        <w:t>ekstraksi</w:t>
      </w:r>
      <w:proofErr w:type="spellEnd"/>
      <w:r w:rsidR="001D72D6" w:rsidRPr="001D72D6">
        <w:rPr>
          <w:rFonts w:cs="Arial"/>
          <w:sz w:val="22"/>
          <w:szCs w:val="22"/>
        </w:rPr>
        <w:t xml:space="preserve"> </w:t>
      </w:r>
      <w:proofErr w:type="spellStart"/>
      <w:r w:rsidR="001D72D6" w:rsidRPr="001D72D6">
        <w:rPr>
          <w:rFonts w:cs="Arial"/>
          <w:sz w:val="22"/>
          <w:szCs w:val="22"/>
        </w:rPr>
        <w:t>diulang</w:t>
      </w:r>
      <w:r>
        <w:rPr>
          <w:rFonts w:cs="Arial"/>
          <w:sz w:val="22"/>
          <w:szCs w:val="22"/>
        </w:rPr>
        <w:t>i</w:t>
      </w:r>
      <w:proofErr w:type="spellEnd"/>
      <w:r w:rsidR="001D72D6" w:rsidRPr="001D72D6">
        <w:rPr>
          <w:rFonts w:cs="Arial"/>
          <w:sz w:val="22"/>
          <w:szCs w:val="22"/>
        </w:rPr>
        <w:t xml:space="preserve"> </w:t>
      </w:r>
      <w:proofErr w:type="spellStart"/>
      <w:r w:rsidR="001D72D6" w:rsidRPr="001D72D6">
        <w:rPr>
          <w:rFonts w:cs="Arial"/>
          <w:sz w:val="22"/>
          <w:szCs w:val="22"/>
        </w:rPr>
        <w:t>kembali</w:t>
      </w:r>
      <w:proofErr w:type="spellEnd"/>
      <w:r w:rsidR="001D72D6" w:rsidRPr="001D72D6">
        <w:rPr>
          <w:rFonts w:cs="Arial"/>
          <w:sz w:val="22"/>
          <w:szCs w:val="22"/>
        </w:rPr>
        <w:t xml:space="preserve"> </w:t>
      </w:r>
      <w:proofErr w:type="spellStart"/>
      <w:r w:rsidR="001D72D6" w:rsidRPr="001D72D6">
        <w:rPr>
          <w:rFonts w:cs="Arial"/>
          <w:sz w:val="22"/>
          <w:szCs w:val="22"/>
        </w:rPr>
        <w:t>sebanya</w:t>
      </w:r>
      <w:r w:rsidR="00BC364B">
        <w:rPr>
          <w:rFonts w:cs="Arial"/>
          <w:sz w:val="22"/>
          <w:szCs w:val="22"/>
        </w:rPr>
        <w:t>k</w:t>
      </w:r>
      <w:proofErr w:type="spellEnd"/>
      <w:r w:rsidR="001D72D6" w:rsidRPr="001D72D6">
        <w:rPr>
          <w:rFonts w:cs="Arial"/>
          <w:sz w:val="22"/>
          <w:szCs w:val="22"/>
        </w:rPr>
        <w:t xml:space="preserve"> 2 kali </w:t>
      </w:r>
      <w:proofErr w:type="spellStart"/>
      <w:r w:rsidR="001D72D6" w:rsidRPr="001D72D6">
        <w:rPr>
          <w:rFonts w:cs="Arial"/>
          <w:sz w:val="22"/>
          <w:szCs w:val="22"/>
        </w:rPr>
        <w:t>dengan</w:t>
      </w:r>
      <w:proofErr w:type="spellEnd"/>
      <w:r w:rsidR="001D72D6" w:rsidRPr="001D72D6">
        <w:rPr>
          <w:rFonts w:cs="Arial"/>
          <w:sz w:val="22"/>
          <w:szCs w:val="22"/>
        </w:rPr>
        <w:t xml:space="preserve"> </w:t>
      </w:r>
      <w:proofErr w:type="spellStart"/>
      <w:r w:rsidR="00CE2401">
        <w:rPr>
          <w:rFonts w:cs="Arial"/>
          <w:sz w:val="22"/>
          <w:szCs w:val="22"/>
        </w:rPr>
        <w:t>metode</w:t>
      </w:r>
      <w:proofErr w:type="spellEnd"/>
      <w:r w:rsidR="001D72D6" w:rsidRPr="001D72D6">
        <w:rPr>
          <w:rFonts w:cs="Arial"/>
          <w:sz w:val="22"/>
          <w:szCs w:val="22"/>
        </w:rPr>
        <w:t xml:space="preserve"> yang </w:t>
      </w:r>
      <w:proofErr w:type="spellStart"/>
      <w:r w:rsidR="001D72D6" w:rsidRPr="001D72D6">
        <w:rPr>
          <w:rFonts w:cs="Arial"/>
          <w:sz w:val="22"/>
          <w:szCs w:val="22"/>
        </w:rPr>
        <w:t>sama</w:t>
      </w:r>
      <w:proofErr w:type="spellEnd"/>
      <w:r w:rsidR="001D72D6" w:rsidRPr="001D72D6">
        <w:rPr>
          <w:rFonts w:cs="Arial"/>
          <w:sz w:val="22"/>
          <w:szCs w:val="22"/>
        </w:rPr>
        <w:t xml:space="preserve">. </w:t>
      </w:r>
      <w:proofErr w:type="spellStart"/>
      <w:r w:rsidR="00C0765C">
        <w:rPr>
          <w:rFonts w:cs="Arial"/>
          <w:sz w:val="22"/>
          <w:szCs w:val="22"/>
        </w:rPr>
        <w:t>Selanjutnya</w:t>
      </w:r>
      <w:proofErr w:type="spellEnd"/>
      <w:r w:rsidR="00C0765C">
        <w:rPr>
          <w:rFonts w:cs="Arial"/>
          <w:sz w:val="22"/>
          <w:szCs w:val="22"/>
        </w:rPr>
        <w:t xml:space="preserve">, </w:t>
      </w:r>
      <w:proofErr w:type="spellStart"/>
      <w:r>
        <w:rPr>
          <w:rFonts w:cs="Arial"/>
          <w:sz w:val="22"/>
          <w:szCs w:val="22"/>
        </w:rPr>
        <w:t>seluruh</w:t>
      </w:r>
      <w:proofErr w:type="spellEnd"/>
      <w:r>
        <w:rPr>
          <w:rFonts w:cs="Arial"/>
          <w:sz w:val="22"/>
          <w:szCs w:val="22"/>
        </w:rPr>
        <w:t xml:space="preserve"> </w:t>
      </w:r>
      <w:proofErr w:type="spellStart"/>
      <w:r w:rsidR="00C0765C">
        <w:rPr>
          <w:rFonts w:cs="Arial"/>
          <w:sz w:val="22"/>
          <w:szCs w:val="22"/>
        </w:rPr>
        <w:t>m</w:t>
      </w:r>
      <w:r w:rsidR="001D72D6" w:rsidRPr="001D72D6">
        <w:rPr>
          <w:rFonts w:cs="Arial"/>
          <w:sz w:val="22"/>
          <w:szCs w:val="22"/>
        </w:rPr>
        <w:t>aserat</w:t>
      </w:r>
      <w:proofErr w:type="spellEnd"/>
      <w:r w:rsidR="001D72D6" w:rsidRPr="001D72D6">
        <w:rPr>
          <w:rFonts w:cs="Arial"/>
          <w:sz w:val="22"/>
          <w:szCs w:val="22"/>
        </w:rPr>
        <w:t xml:space="preserve"> </w:t>
      </w:r>
      <w:proofErr w:type="spellStart"/>
      <w:r w:rsidR="001D72D6" w:rsidRPr="001D72D6">
        <w:rPr>
          <w:rFonts w:cs="Arial"/>
          <w:sz w:val="22"/>
          <w:szCs w:val="22"/>
        </w:rPr>
        <w:t>dipekatkan</w:t>
      </w:r>
      <w:proofErr w:type="spellEnd"/>
      <w:r w:rsidR="001D72D6" w:rsidRPr="001D72D6">
        <w:rPr>
          <w:rFonts w:cs="Arial"/>
          <w:sz w:val="22"/>
          <w:szCs w:val="22"/>
        </w:rPr>
        <w:t xml:space="preserve"> </w:t>
      </w:r>
      <w:proofErr w:type="spellStart"/>
      <w:r>
        <w:rPr>
          <w:rFonts w:cs="Arial"/>
          <w:sz w:val="22"/>
          <w:szCs w:val="22"/>
        </w:rPr>
        <w:lastRenderedPageBreak/>
        <w:t>menggunakan</w:t>
      </w:r>
      <w:proofErr w:type="spellEnd"/>
      <w:r w:rsidR="001D72D6" w:rsidRPr="001D72D6">
        <w:rPr>
          <w:rFonts w:cs="Arial"/>
          <w:sz w:val="22"/>
          <w:szCs w:val="22"/>
        </w:rPr>
        <w:t xml:space="preserve"> </w:t>
      </w:r>
      <w:r w:rsidR="001D72D6" w:rsidRPr="00C724AD">
        <w:rPr>
          <w:rFonts w:cs="Arial"/>
          <w:i/>
          <w:sz w:val="22"/>
          <w:szCs w:val="22"/>
        </w:rPr>
        <w:t>Rotary evaporator</w:t>
      </w:r>
      <w:r w:rsidR="001D72D6" w:rsidRPr="001D72D6">
        <w:rPr>
          <w:rFonts w:cs="Arial"/>
          <w:sz w:val="22"/>
          <w:szCs w:val="22"/>
        </w:rPr>
        <w:t xml:space="preserve"> </w:t>
      </w:r>
      <w:proofErr w:type="spellStart"/>
      <w:r w:rsidR="001D72D6" w:rsidRPr="001D72D6">
        <w:rPr>
          <w:rFonts w:cs="Arial"/>
          <w:sz w:val="22"/>
          <w:szCs w:val="22"/>
        </w:rPr>
        <w:t>untuk</w:t>
      </w:r>
      <w:proofErr w:type="spellEnd"/>
      <w:r w:rsidR="001D72D6" w:rsidRPr="001D72D6">
        <w:rPr>
          <w:rFonts w:cs="Arial"/>
          <w:sz w:val="22"/>
          <w:szCs w:val="22"/>
        </w:rPr>
        <w:t xml:space="preserve"> </w:t>
      </w:r>
      <w:proofErr w:type="spellStart"/>
      <w:r w:rsidR="001D72D6" w:rsidRPr="001D72D6">
        <w:rPr>
          <w:rFonts w:cs="Arial"/>
          <w:sz w:val="22"/>
          <w:szCs w:val="22"/>
        </w:rPr>
        <w:t>memisahkan</w:t>
      </w:r>
      <w:proofErr w:type="spellEnd"/>
      <w:r w:rsidR="001D72D6" w:rsidRPr="001D72D6">
        <w:rPr>
          <w:rFonts w:cs="Arial"/>
          <w:sz w:val="22"/>
          <w:szCs w:val="22"/>
        </w:rPr>
        <w:t xml:space="preserve"> </w:t>
      </w:r>
      <w:proofErr w:type="spellStart"/>
      <w:r w:rsidR="001D72D6" w:rsidRPr="001D72D6">
        <w:rPr>
          <w:rFonts w:cs="Arial"/>
          <w:sz w:val="22"/>
          <w:szCs w:val="22"/>
        </w:rPr>
        <w:t>etanol</w:t>
      </w:r>
      <w:proofErr w:type="spellEnd"/>
      <w:r w:rsidR="001D72D6" w:rsidRPr="001D72D6">
        <w:rPr>
          <w:rFonts w:cs="Arial"/>
          <w:sz w:val="22"/>
          <w:szCs w:val="22"/>
        </w:rPr>
        <w:t xml:space="preserve"> </w:t>
      </w:r>
      <w:proofErr w:type="spellStart"/>
      <w:r w:rsidR="001D72D6" w:rsidRPr="001D72D6">
        <w:rPr>
          <w:rFonts w:cs="Arial"/>
          <w:sz w:val="22"/>
          <w:szCs w:val="22"/>
        </w:rPr>
        <w:t>dari</w:t>
      </w:r>
      <w:proofErr w:type="spellEnd"/>
      <w:r w:rsidR="001D72D6" w:rsidRPr="001D72D6">
        <w:rPr>
          <w:rFonts w:cs="Arial"/>
          <w:sz w:val="22"/>
          <w:szCs w:val="22"/>
        </w:rPr>
        <w:t xml:space="preserve"> </w:t>
      </w:r>
      <w:proofErr w:type="spellStart"/>
      <w:r w:rsidR="001D72D6" w:rsidRPr="001D72D6">
        <w:rPr>
          <w:rFonts w:cs="Arial"/>
          <w:sz w:val="22"/>
          <w:szCs w:val="22"/>
        </w:rPr>
        <w:t>ekstrak</w:t>
      </w:r>
      <w:proofErr w:type="spellEnd"/>
      <w:r w:rsidR="001D72D6" w:rsidRPr="001D72D6">
        <w:rPr>
          <w:rFonts w:cs="Arial"/>
          <w:sz w:val="22"/>
          <w:szCs w:val="22"/>
        </w:rPr>
        <w:t xml:space="preserve"> </w:t>
      </w:r>
      <w:proofErr w:type="spellStart"/>
      <w:r w:rsidR="001D72D6" w:rsidRPr="001D72D6">
        <w:rPr>
          <w:rFonts w:cs="Arial"/>
          <w:sz w:val="22"/>
          <w:szCs w:val="22"/>
        </w:rPr>
        <w:t>cair</w:t>
      </w:r>
      <w:proofErr w:type="spellEnd"/>
      <w:r w:rsidR="001D72D6" w:rsidRPr="001D72D6">
        <w:rPr>
          <w:rFonts w:cs="Arial"/>
          <w:sz w:val="22"/>
          <w:szCs w:val="22"/>
        </w:rPr>
        <w:t xml:space="preserve"> </w:t>
      </w:r>
      <w:proofErr w:type="spellStart"/>
      <w:r w:rsidR="001D72D6" w:rsidRPr="001D72D6">
        <w:rPr>
          <w:rFonts w:cs="Arial"/>
          <w:sz w:val="22"/>
          <w:szCs w:val="22"/>
        </w:rPr>
        <w:t>sampai</w:t>
      </w:r>
      <w:proofErr w:type="spellEnd"/>
      <w:r w:rsidR="001D72D6" w:rsidRPr="001D72D6">
        <w:rPr>
          <w:rFonts w:cs="Arial"/>
          <w:sz w:val="22"/>
          <w:szCs w:val="22"/>
        </w:rPr>
        <w:t xml:space="preserve"> </w:t>
      </w:r>
      <w:proofErr w:type="spellStart"/>
      <w:r w:rsidR="001D72D6" w:rsidRPr="001D72D6">
        <w:rPr>
          <w:rFonts w:cs="Arial"/>
          <w:sz w:val="22"/>
          <w:szCs w:val="22"/>
        </w:rPr>
        <w:t>menjadi</w:t>
      </w:r>
      <w:proofErr w:type="spellEnd"/>
      <w:r w:rsidR="001D72D6" w:rsidRPr="001D72D6">
        <w:rPr>
          <w:rFonts w:cs="Arial"/>
          <w:sz w:val="22"/>
          <w:szCs w:val="22"/>
        </w:rPr>
        <w:t xml:space="preserve"> </w:t>
      </w:r>
      <w:proofErr w:type="spellStart"/>
      <w:r w:rsidR="001D72D6" w:rsidRPr="001D72D6">
        <w:rPr>
          <w:rFonts w:cs="Arial"/>
          <w:sz w:val="22"/>
          <w:szCs w:val="22"/>
        </w:rPr>
        <w:t>hampir</w:t>
      </w:r>
      <w:proofErr w:type="spellEnd"/>
      <w:r w:rsidR="001D72D6" w:rsidRPr="001D72D6">
        <w:rPr>
          <w:rFonts w:cs="Arial"/>
          <w:sz w:val="22"/>
          <w:szCs w:val="22"/>
        </w:rPr>
        <w:t xml:space="preserve"> </w:t>
      </w:r>
      <w:proofErr w:type="spellStart"/>
      <w:r w:rsidR="001D72D6" w:rsidRPr="001D72D6">
        <w:rPr>
          <w:rFonts w:cs="Arial"/>
          <w:sz w:val="22"/>
          <w:szCs w:val="22"/>
        </w:rPr>
        <w:t>kental</w:t>
      </w:r>
      <w:proofErr w:type="spellEnd"/>
      <w:r w:rsidR="001D72D6" w:rsidRPr="001D72D6">
        <w:rPr>
          <w:rFonts w:cs="Arial"/>
          <w:sz w:val="22"/>
          <w:szCs w:val="22"/>
        </w:rPr>
        <w:t xml:space="preserve"> (</w:t>
      </w:r>
      <w:proofErr w:type="spellStart"/>
      <w:r w:rsidR="001D72D6" w:rsidRPr="001D72D6">
        <w:rPr>
          <w:rFonts w:cs="Arial"/>
          <w:sz w:val="22"/>
          <w:szCs w:val="22"/>
        </w:rPr>
        <w:t>Sarlina</w:t>
      </w:r>
      <w:proofErr w:type="spellEnd"/>
      <w:r w:rsidR="001D72D6" w:rsidRPr="001D72D6">
        <w:rPr>
          <w:rFonts w:cs="Arial"/>
          <w:sz w:val="22"/>
          <w:szCs w:val="22"/>
        </w:rPr>
        <w:t xml:space="preserve"> </w:t>
      </w:r>
      <w:r w:rsidR="001D72D6" w:rsidRPr="001F7307">
        <w:rPr>
          <w:rFonts w:cs="Arial"/>
          <w:i/>
          <w:sz w:val="22"/>
          <w:szCs w:val="22"/>
        </w:rPr>
        <w:t>et al</w:t>
      </w:r>
      <w:r w:rsidR="001D72D6" w:rsidRPr="001D72D6">
        <w:rPr>
          <w:rFonts w:cs="Arial"/>
          <w:sz w:val="22"/>
          <w:szCs w:val="22"/>
        </w:rPr>
        <w:t xml:space="preserve">, 2017; </w:t>
      </w:r>
      <w:proofErr w:type="spellStart"/>
      <w:r w:rsidR="001D72D6" w:rsidRPr="001D72D6">
        <w:rPr>
          <w:rFonts w:cs="Arial"/>
          <w:sz w:val="22"/>
          <w:szCs w:val="22"/>
        </w:rPr>
        <w:t>Winato</w:t>
      </w:r>
      <w:proofErr w:type="spellEnd"/>
      <w:r w:rsidR="001D72D6" w:rsidRPr="001D72D6">
        <w:rPr>
          <w:rFonts w:cs="Arial"/>
          <w:sz w:val="22"/>
          <w:szCs w:val="22"/>
        </w:rPr>
        <w:t xml:space="preserve"> </w:t>
      </w:r>
      <w:r w:rsidR="001D72D6" w:rsidRPr="004C623F">
        <w:rPr>
          <w:rFonts w:cs="Arial"/>
          <w:i/>
          <w:sz w:val="22"/>
          <w:szCs w:val="22"/>
        </w:rPr>
        <w:t>et al</w:t>
      </w:r>
      <w:r w:rsidR="001D72D6" w:rsidRPr="001D72D6">
        <w:rPr>
          <w:rFonts w:cs="Arial"/>
          <w:sz w:val="22"/>
          <w:szCs w:val="22"/>
        </w:rPr>
        <w:t>, 2019).</w:t>
      </w:r>
    </w:p>
    <w:p w14:paraId="3F3172C7" w14:textId="77777777" w:rsidR="003C3F87" w:rsidRPr="001D72D6" w:rsidRDefault="003C3F87" w:rsidP="001D72D6">
      <w:pPr>
        <w:spacing w:line="276" w:lineRule="auto"/>
        <w:jc w:val="both"/>
        <w:rPr>
          <w:rFonts w:cs="Arial"/>
          <w:sz w:val="22"/>
          <w:szCs w:val="22"/>
        </w:rPr>
      </w:pPr>
    </w:p>
    <w:p w14:paraId="10FE4A04" w14:textId="0A176468" w:rsidR="00EA2D63" w:rsidRDefault="001D72D6" w:rsidP="001F7307">
      <w:pPr>
        <w:spacing w:line="276" w:lineRule="auto"/>
        <w:ind w:left="-284"/>
        <w:jc w:val="both"/>
        <w:rPr>
          <w:rFonts w:cs="Arial"/>
          <w:b/>
          <w:sz w:val="22"/>
          <w:szCs w:val="22"/>
        </w:rPr>
      </w:pPr>
      <w:proofErr w:type="spellStart"/>
      <w:r>
        <w:rPr>
          <w:rFonts w:cs="Arial"/>
          <w:b/>
          <w:sz w:val="22"/>
          <w:szCs w:val="22"/>
        </w:rPr>
        <w:t>Pembuatan</w:t>
      </w:r>
      <w:proofErr w:type="spellEnd"/>
      <w:r>
        <w:rPr>
          <w:rFonts w:cs="Arial"/>
          <w:b/>
          <w:sz w:val="22"/>
          <w:szCs w:val="22"/>
        </w:rPr>
        <w:t xml:space="preserve"> </w:t>
      </w:r>
      <w:proofErr w:type="spellStart"/>
      <w:r>
        <w:rPr>
          <w:rFonts w:cs="Arial"/>
          <w:b/>
          <w:sz w:val="22"/>
          <w:szCs w:val="22"/>
        </w:rPr>
        <w:t>sediaan</w:t>
      </w:r>
      <w:proofErr w:type="spellEnd"/>
      <w:r>
        <w:rPr>
          <w:rFonts w:cs="Arial"/>
          <w:b/>
          <w:sz w:val="22"/>
          <w:szCs w:val="22"/>
        </w:rPr>
        <w:t xml:space="preserve"> Gel</w:t>
      </w:r>
    </w:p>
    <w:p w14:paraId="049A3172" w14:textId="7C0B5BAD" w:rsidR="001F7307" w:rsidRDefault="00BC364B" w:rsidP="001F7307">
      <w:pPr>
        <w:spacing w:line="276" w:lineRule="auto"/>
        <w:ind w:left="-284" w:firstLine="426"/>
        <w:jc w:val="both"/>
        <w:rPr>
          <w:rFonts w:cs="Arial"/>
          <w:sz w:val="22"/>
          <w:szCs w:val="22"/>
        </w:rPr>
      </w:pPr>
      <w:r>
        <w:rPr>
          <w:rFonts w:cs="Arial"/>
          <w:sz w:val="22"/>
          <w:szCs w:val="22"/>
        </w:rPr>
        <w:t xml:space="preserve">Pada </w:t>
      </w:r>
      <w:proofErr w:type="spellStart"/>
      <w:r>
        <w:rPr>
          <w:rFonts w:cs="Arial"/>
          <w:sz w:val="22"/>
          <w:szCs w:val="22"/>
        </w:rPr>
        <w:t>penelitian</w:t>
      </w:r>
      <w:proofErr w:type="spellEnd"/>
      <w:r>
        <w:rPr>
          <w:rFonts w:cs="Arial"/>
          <w:sz w:val="22"/>
          <w:szCs w:val="22"/>
        </w:rPr>
        <w:t xml:space="preserve"> </w:t>
      </w:r>
      <w:proofErr w:type="spellStart"/>
      <w:r>
        <w:rPr>
          <w:rFonts w:cs="Arial"/>
          <w:sz w:val="22"/>
          <w:szCs w:val="22"/>
        </w:rPr>
        <w:t>ini</w:t>
      </w:r>
      <w:proofErr w:type="spellEnd"/>
      <w:r>
        <w:rPr>
          <w:rFonts w:cs="Arial"/>
          <w:sz w:val="22"/>
          <w:szCs w:val="22"/>
        </w:rPr>
        <w:t xml:space="preserve"> </w:t>
      </w:r>
      <w:proofErr w:type="spellStart"/>
      <w:r>
        <w:rPr>
          <w:rFonts w:cs="Arial"/>
          <w:sz w:val="22"/>
          <w:szCs w:val="22"/>
        </w:rPr>
        <w:t>akan</w:t>
      </w:r>
      <w:proofErr w:type="spellEnd"/>
      <w:r>
        <w:rPr>
          <w:rFonts w:cs="Arial"/>
          <w:sz w:val="22"/>
          <w:szCs w:val="22"/>
        </w:rPr>
        <w:t xml:space="preserve"> </w:t>
      </w:r>
      <w:proofErr w:type="spellStart"/>
      <w:r>
        <w:rPr>
          <w:rFonts w:cs="Arial"/>
          <w:sz w:val="22"/>
          <w:szCs w:val="22"/>
        </w:rPr>
        <w:t>dibuat</w:t>
      </w:r>
      <w:proofErr w:type="spellEnd"/>
      <w:r>
        <w:rPr>
          <w:rFonts w:cs="Arial"/>
          <w:sz w:val="22"/>
          <w:szCs w:val="22"/>
        </w:rPr>
        <w:t xml:space="preserve"> </w:t>
      </w:r>
      <w:proofErr w:type="spellStart"/>
      <w:r>
        <w:rPr>
          <w:rFonts w:cs="Arial"/>
          <w:sz w:val="22"/>
          <w:szCs w:val="22"/>
        </w:rPr>
        <w:t>adalah</w:t>
      </w:r>
      <w:proofErr w:type="spellEnd"/>
      <w:r w:rsidR="001D72D6" w:rsidRPr="001D72D6">
        <w:rPr>
          <w:rFonts w:cs="Arial"/>
          <w:sz w:val="22"/>
          <w:szCs w:val="22"/>
        </w:rPr>
        <w:t xml:space="preserve"> </w:t>
      </w:r>
      <w:proofErr w:type="spellStart"/>
      <w:r w:rsidR="001D72D6" w:rsidRPr="001D72D6">
        <w:rPr>
          <w:rFonts w:cs="Arial"/>
          <w:sz w:val="22"/>
          <w:szCs w:val="22"/>
        </w:rPr>
        <w:t>sebanyak</w:t>
      </w:r>
      <w:proofErr w:type="spellEnd"/>
      <w:r w:rsidR="001D72D6" w:rsidRPr="001D72D6">
        <w:rPr>
          <w:rFonts w:cs="Arial"/>
          <w:sz w:val="22"/>
          <w:szCs w:val="22"/>
        </w:rPr>
        <w:t xml:space="preserve"> 3 formula</w:t>
      </w:r>
      <w:r w:rsidR="00C724AD">
        <w:rPr>
          <w:rFonts w:cs="Arial"/>
          <w:sz w:val="22"/>
          <w:szCs w:val="22"/>
        </w:rPr>
        <w:t xml:space="preserve"> </w:t>
      </w:r>
      <w:proofErr w:type="spellStart"/>
      <w:r w:rsidR="00C724AD">
        <w:rPr>
          <w:rFonts w:cs="Arial"/>
          <w:sz w:val="22"/>
          <w:szCs w:val="22"/>
        </w:rPr>
        <w:t>sediaan</w:t>
      </w:r>
      <w:proofErr w:type="spellEnd"/>
      <w:r w:rsidR="00C724AD">
        <w:rPr>
          <w:rFonts w:cs="Arial"/>
          <w:sz w:val="22"/>
          <w:szCs w:val="22"/>
        </w:rPr>
        <w:t xml:space="preserve"> gel</w:t>
      </w:r>
      <w:r w:rsidR="001D72D6" w:rsidRPr="001D72D6">
        <w:rPr>
          <w:rFonts w:cs="Arial"/>
          <w:sz w:val="22"/>
          <w:szCs w:val="22"/>
        </w:rPr>
        <w:t xml:space="preserve">, formula </w:t>
      </w:r>
      <w:proofErr w:type="spellStart"/>
      <w:r>
        <w:rPr>
          <w:rFonts w:cs="Arial"/>
          <w:sz w:val="22"/>
          <w:szCs w:val="22"/>
        </w:rPr>
        <w:t>tersebut</w:t>
      </w:r>
      <w:proofErr w:type="spellEnd"/>
      <w:r>
        <w:rPr>
          <w:rFonts w:cs="Arial"/>
          <w:sz w:val="22"/>
          <w:szCs w:val="22"/>
        </w:rPr>
        <w:t xml:space="preserve"> </w:t>
      </w:r>
      <w:proofErr w:type="spellStart"/>
      <w:r>
        <w:rPr>
          <w:rFonts w:cs="Arial"/>
          <w:sz w:val="22"/>
          <w:szCs w:val="22"/>
        </w:rPr>
        <w:t>terdapat</w:t>
      </w:r>
      <w:proofErr w:type="spellEnd"/>
      <w:r w:rsidR="001D72D6">
        <w:rPr>
          <w:rFonts w:cs="Arial"/>
          <w:sz w:val="22"/>
          <w:szCs w:val="22"/>
        </w:rPr>
        <w:t xml:space="preserve"> pada </w:t>
      </w:r>
      <w:proofErr w:type="spellStart"/>
      <w:r w:rsidR="00FD5ED0">
        <w:rPr>
          <w:rFonts w:cs="Arial"/>
          <w:sz w:val="22"/>
          <w:szCs w:val="22"/>
        </w:rPr>
        <w:t>t</w:t>
      </w:r>
      <w:r w:rsidR="001D72D6" w:rsidRPr="001D72D6">
        <w:rPr>
          <w:rFonts w:cs="Arial"/>
          <w:sz w:val="22"/>
          <w:szCs w:val="22"/>
        </w:rPr>
        <w:t>abel</w:t>
      </w:r>
      <w:proofErr w:type="spellEnd"/>
      <w:r w:rsidR="001D72D6" w:rsidRPr="001D72D6">
        <w:rPr>
          <w:rFonts w:cs="Arial"/>
          <w:sz w:val="22"/>
          <w:szCs w:val="22"/>
        </w:rPr>
        <w:t xml:space="preserve"> 1.</w:t>
      </w:r>
    </w:p>
    <w:p w14:paraId="1021AC5B" w14:textId="77777777" w:rsidR="00D36E96" w:rsidRDefault="00BC364B" w:rsidP="001F7307">
      <w:pPr>
        <w:spacing w:line="276" w:lineRule="auto"/>
        <w:ind w:left="-284" w:firstLine="426"/>
        <w:jc w:val="both"/>
        <w:rPr>
          <w:rFonts w:cs="Arial"/>
          <w:sz w:val="22"/>
          <w:szCs w:val="22"/>
        </w:rPr>
      </w:pPr>
      <w:proofErr w:type="spellStart"/>
      <w:r>
        <w:rPr>
          <w:rFonts w:cs="Arial"/>
          <w:sz w:val="22"/>
          <w:szCs w:val="22"/>
        </w:rPr>
        <w:t>Sebelum</w:t>
      </w:r>
      <w:proofErr w:type="spellEnd"/>
      <w:r>
        <w:rPr>
          <w:rFonts w:cs="Arial"/>
          <w:sz w:val="22"/>
          <w:szCs w:val="22"/>
        </w:rPr>
        <w:t xml:space="preserve"> </w:t>
      </w:r>
      <w:proofErr w:type="spellStart"/>
      <w:r>
        <w:rPr>
          <w:rFonts w:cs="Arial"/>
          <w:sz w:val="22"/>
          <w:szCs w:val="22"/>
        </w:rPr>
        <w:t>penelitian</w:t>
      </w:r>
      <w:proofErr w:type="spellEnd"/>
      <w:r>
        <w:rPr>
          <w:rFonts w:cs="Arial"/>
          <w:sz w:val="22"/>
          <w:szCs w:val="22"/>
        </w:rPr>
        <w:t xml:space="preserve"> </w:t>
      </w:r>
      <w:proofErr w:type="spellStart"/>
      <w:r>
        <w:rPr>
          <w:rFonts w:cs="Arial"/>
          <w:sz w:val="22"/>
          <w:szCs w:val="22"/>
        </w:rPr>
        <w:t>dimulai</w:t>
      </w:r>
      <w:proofErr w:type="spellEnd"/>
      <w:r>
        <w:rPr>
          <w:rFonts w:cs="Arial"/>
          <w:sz w:val="22"/>
          <w:szCs w:val="22"/>
        </w:rPr>
        <w:t xml:space="preserve">, </w:t>
      </w:r>
      <w:proofErr w:type="spellStart"/>
      <w:r>
        <w:rPr>
          <w:rFonts w:cs="Arial"/>
          <w:sz w:val="22"/>
          <w:szCs w:val="22"/>
        </w:rPr>
        <w:t>menyiapkan</w:t>
      </w:r>
      <w:proofErr w:type="spellEnd"/>
      <w:r>
        <w:rPr>
          <w:rFonts w:cs="Arial"/>
          <w:sz w:val="22"/>
          <w:szCs w:val="22"/>
        </w:rPr>
        <w:t xml:space="preserve"> </w:t>
      </w:r>
      <w:proofErr w:type="spellStart"/>
      <w:r>
        <w:rPr>
          <w:rFonts w:cs="Arial"/>
          <w:sz w:val="22"/>
          <w:szCs w:val="22"/>
        </w:rPr>
        <w:t>alat</w:t>
      </w:r>
      <w:proofErr w:type="spellEnd"/>
      <w:r>
        <w:rPr>
          <w:rFonts w:cs="Arial"/>
          <w:sz w:val="22"/>
          <w:szCs w:val="22"/>
        </w:rPr>
        <w:t xml:space="preserve"> dan </w:t>
      </w:r>
      <w:proofErr w:type="spellStart"/>
      <w:r>
        <w:rPr>
          <w:rFonts w:cs="Arial"/>
          <w:sz w:val="22"/>
          <w:szCs w:val="22"/>
        </w:rPr>
        <w:t>bahan</w:t>
      </w:r>
      <w:proofErr w:type="spellEnd"/>
      <w:r>
        <w:rPr>
          <w:rFonts w:cs="Arial"/>
          <w:sz w:val="22"/>
          <w:szCs w:val="22"/>
        </w:rPr>
        <w:t xml:space="preserve"> </w:t>
      </w:r>
      <w:proofErr w:type="spellStart"/>
      <w:r>
        <w:rPr>
          <w:rFonts w:cs="Arial"/>
          <w:sz w:val="22"/>
          <w:szCs w:val="22"/>
        </w:rPr>
        <w:t>perlu</w:t>
      </w:r>
      <w:proofErr w:type="spellEnd"/>
      <w:r>
        <w:rPr>
          <w:rFonts w:cs="Arial"/>
          <w:sz w:val="22"/>
          <w:szCs w:val="22"/>
        </w:rPr>
        <w:t xml:space="preserve"> </w:t>
      </w:r>
      <w:proofErr w:type="spellStart"/>
      <w:r>
        <w:rPr>
          <w:rFonts w:cs="Arial"/>
          <w:sz w:val="22"/>
          <w:szCs w:val="22"/>
        </w:rPr>
        <w:t>dilakukan</w:t>
      </w:r>
      <w:proofErr w:type="spellEnd"/>
      <w:r>
        <w:rPr>
          <w:rFonts w:cs="Arial"/>
          <w:sz w:val="22"/>
          <w:szCs w:val="22"/>
        </w:rPr>
        <w:t xml:space="preserve"> </w:t>
      </w:r>
      <w:proofErr w:type="spellStart"/>
      <w:r>
        <w:rPr>
          <w:rFonts w:cs="Arial"/>
          <w:sz w:val="22"/>
          <w:szCs w:val="22"/>
        </w:rPr>
        <w:t>terlebih</w:t>
      </w:r>
      <w:proofErr w:type="spellEnd"/>
      <w:r>
        <w:rPr>
          <w:rFonts w:cs="Arial"/>
          <w:sz w:val="22"/>
          <w:szCs w:val="22"/>
        </w:rPr>
        <w:t xml:space="preserve"> </w:t>
      </w:r>
      <w:proofErr w:type="spellStart"/>
      <w:r>
        <w:rPr>
          <w:rFonts w:cs="Arial"/>
          <w:sz w:val="22"/>
          <w:szCs w:val="22"/>
        </w:rPr>
        <w:t>dahulu</w:t>
      </w:r>
      <w:proofErr w:type="spellEnd"/>
      <w:r>
        <w:rPr>
          <w:rFonts w:cs="Arial"/>
          <w:sz w:val="22"/>
          <w:szCs w:val="22"/>
        </w:rPr>
        <w:t xml:space="preserve">. </w:t>
      </w:r>
      <w:proofErr w:type="spellStart"/>
      <w:r w:rsidR="001D72D6" w:rsidRPr="001D72D6">
        <w:rPr>
          <w:rFonts w:cs="Arial"/>
          <w:sz w:val="22"/>
          <w:szCs w:val="22"/>
        </w:rPr>
        <w:t>Pembuatan</w:t>
      </w:r>
      <w:proofErr w:type="spellEnd"/>
      <w:r w:rsidR="001D72D6" w:rsidRPr="001D72D6">
        <w:rPr>
          <w:rFonts w:cs="Arial"/>
          <w:sz w:val="22"/>
          <w:szCs w:val="22"/>
        </w:rPr>
        <w:t xml:space="preserve"> gel </w:t>
      </w:r>
      <w:proofErr w:type="spellStart"/>
      <w:r w:rsidR="001D72D6" w:rsidRPr="001D72D6">
        <w:rPr>
          <w:rFonts w:cs="Arial"/>
          <w:sz w:val="22"/>
          <w:szCs w:val="22"/>
        </w:rPr>
        <w:t>dapat</w:t>
      </w:r>
      <w:proofErr w:type="spellEnd"/>
      <w:r w:rsidR="001D72D6" w:rsidRPr="001D72D6">
        <w:rPr>
          <w:rFonts w:cs="Arial"/>
          <w:sz w:val="22"/>
          <w:szCs w:val="22"/>
        </w:rPr>
        <w:t xml:space="preserve"> </w:t>
      </w:r>
      <w:proofErr w:type="spellStart"/>
      <w:r w:rsidR="001D72D6" w:rsidRPr="001D72D6">
        <w:rPr>
          <w:rFonts w:cs="Arial"/>
          <w:sz w:val="22"/>
          <w:szCs w:val="22"/>
        </w:rPr>
        <w:t>dimulai</w:t>
      </w:r>
      <w:proofErr w:type="spellEnd"/>
      <w:r w:rsidR="001D72D6" w:rsidRPr="001D72D6">
        <w:rPr>
          <w:rFonts w:cs="Arial"/>
          <w:sz w:val="22"/>
          <w:szCs w:val="22"/>
        </w:rPr>
        <w:t xml:space="preserve"> </w:t>
      </w:r>
      <w:proofErr w:type="spellStart"/>
      <w:r w:rsidR="001D72D6" w:rsidRPr="001D72D6">
        <w:rPr>
          <w:rFonts w:cs="Arial"/>
          <w:sz w:val="22"/>
          <w:szCs w:val="22"/>
        </w:rPr>
        <w:t>dengan</w:t>
      </w:r>
      <w:proofErr w:type="spellEnd"/>
      <w:r w:rsidR="001D72D6" w:rsidRPr="001D72D6">
        <w:rPr>
          <w:rFonts w:cs="Arial"/>
          <w:sz w:val="22"/>
          <w:szCs w:val="22"/>
        </w:rPr>
        <w:t xml:space="preserve"> </w:t>
      </w:r>
      <w:proofErr w:type="spellStart"/>
      <w:r w:rsidR="001D72D6" w:rsidRPr="001D72D6">
        <w:rPr>
          <w:rFonts w:cs="Arial"/>
          <w:sz w:val="22"/>
          <w:szCs w:val="22"/>
        </w:rPr>
        <w:t>cara</w:t>
      </w:r>
      <w:proofErr w:type="spellEnd"/>
      <w:r w:rsidR="001D72D6" w:rsidRPr="001D72D6">
        <w:rPr>
          <w:rFonts w:cs="Arial"/>
          <w:sz w:val="22"/>
          <w:szCs w:val="22"/>
        </w:rPr>
        <w:t xml:space="preserve"> </w:t>
      </w:r>
      <w:r w:rsidR="003C3F87">
        <w:rPr>
          <w:rFonts w:cs="Arial"/>
          <w:sz w:val="22"/>
          <w:szCs w:val="22"/>
        </w:rPr>
        <w:t>Na-</w:t>
      </w:r>
      <w:r w:rsidR="001D72D6" w:rsidRPr="001D72D6">
        <w:rPr>
          <w:rFonts w:cs="Arial"/>
          <w:sz w:val="22"/>
          <w:szCs w:val="22"/>
        </w:rPr>
        <w:t xml:space="preserve">CMC </w:t>
      </w:r>
      <w:proofErr w:type="spellStart"/>
      <w:r w:rsidR="003C3F87">
        <w:rPr>
          <w:rFonts w:cs="Arial"/>
          <w:sz w:val="22"/>
          <w:szCs w:val="22"/>
        </w:rPr>
        <w:t>dikembangkan</w:t>
      </w:r>
      <w:proofErr w:type="spellEnd"/>
      <w:r w:rsidR="003C3F87">
        <w:rPr>
          <w:rFonts w:cs="Arial"/>
          <w:sz w:val="22"/>
          <w:szCs w:val="22"/>
        </w:rPr>
        <w:t xml:space="preserve"> </w:t>
      </w:r>
      <w:proofErr w:type="spellStart"/>
      <w:r w:rsidR="003C3F87">
        <w:rPr>
          <w:rFonts w:cs="Arial"/>
          <w:sz w:val="22"/>
          <w:szCs w:val="22"/>
        </w:rPr>
        <w:t>menggunakan</w:t>
      </w:r>
      <w:proofErr w:type="spellEnd"/>
      <w:r w:rsidR="001D72D6" w:rsidRPr="001D72D6">
        <w:rPr>
          <w:rFonts w:cs="Arial"/>
          <w:sz w:val="22"/>
          <w:szCs w:val="22"/>
        </w:rPr>
        <w:t xml:space="preserve"> </w:t>
      </w:r>
      <w:r w:rsidR="001D72D6" w:rsidRPr="001D72D6">
        <w:rPr>
          <w:rFonts w:cs="Arial"/>
          <w:sz w:val="22"/>
          <w:szCs w:val="22"/>
        </w:rPr>
        <w:t xml:space="preserve">20 ml air </w:t>
      </w:r>
      <w:r w:rsidR="003C3F87">
        <w:rPr>
          <w:rFonts w:cs="Arial"/>
          <w:sz w:val="22"/>
          <w:szCs w:val="22"/>
        </w:rPr>
        <w:t>pada</w:t>
      </w:r>
      <w:r w:rsidR="001D72D6" w:rsidRPr="001D72D6">
        <w:rPr>
          <w:rFonts w:cs="Arial"/>
          <w:sz w:val="22"/>
          <w:szCs w:val="22"/>
        </w:rPr>
        <w:t xml:space="preserve"> </w:t>
      </w:r>
      <w:proofErr w:type="spellStart"/>
      <w:r w:rsidR="001D72D6" w:rsidRPr="001D72D6">
        <w:rPr>
          <w:rFonts w:cs="Arial"/>
          <w:sz w:val="22"/>
          <w:szCs w:val="22"/>
        </w:rPr>
        <w:t>suhu</w:t>
      </w:r>
      <w:proofErr w:type="spellEnd"/>
      <w:r w:rsidR="001D72D6" w:rsidRPr="001D72D6">
        <w:rPr>
          <w:rFonts w:cs="Arial"/>
          <w:sz w:val="22"/>
          <w:szCs w:val="22"/>
        </w:rPr>
        <w:t xml:space="preserve"> 70</w:t>
      </w:r>
      <w:r w:rsidR="001D72D6" w:rsidRPr="004C623F">
        <w:rPr>
          <w:rFonts w:cs="Arial"/>
          <w:sz w:val="22"/>
          <w:szCs w:val="22"/>
          <w:vertAlign w:val="superscript"/>
        </w:rPr>
        <w:t>o</w:t>
      </w:r>
      <w:r w:rsidR="00147722">
        <w:rPr>
          <w:rFonts w:cs="Arial"/>
          <w:sz w:val="22"/>
          <w:szCs w:val="22"/>
        </w:rPr>
        <w:t xml:space="preserve">C </w:t>
      </w:r>
      <w:proofErr w:type="spellStart"/>
      <w:r w:rsidR="00147722">
        <w:rPr>
          <w:rFonts w:cs="Arial"/>
          <w:sz w:val="22"/>
          <w:szCs w:val="22"/>
        </w:rPr>
        <w:t>di</w:t>
      </w:r>
      <w:r w:rsidR="001D72D6" w:rsidRPr="001D72D6">
        <w:rPr>
          <w:rFonts w:cs="Arial"/>
          <w:sz w:val="22"/>
          <w:szCs w:val="22"/>
        </w:rPr>
        <w:t>dalam</w:t>
      </w:r>
      <w:proofErr w:type="spellEnd"/>
      <w:r w:rsidR="001D72D6" w:rsidRPr="001D72D6">
        <w:rPr>
          <w:rFonts w:cs="Arial"/>
          <w:sz w:val="22"/>
          <w:szCs w:val="22"/>
        </w:rPr>
        <w:t xml:space="preserve"> </w:t>
      </w:r>
      <w:proofErr w:type="spellStart"/>
      <w:r w:rsidR="001D72D6" w:rsidRPr="001D72D6">
        <w:rPr>
          <w:rFonts w:cs="Arial"/>
          <w:sz w:val="22"/>
          <w:szCs w:val="22"/>
        </w:rPr>
        <w:t>mortir</w:t>
      </w:r>
      <w:proofErr w:type="spellEnd"/>
      <w:r w:rsidR="001D72D6" w:rsidRPr="001D72D6">
        <w:rPr>
          <w:rFonts w:cs="Arial"/>
          <w:sz w:val="22"/>
          <w:szCs w:val="22"/>
        </w:rPr>
        <w:t xml:space="preserve"> </w:t>
      </w:r>
      <w:proofErr w:type="spellStart"/>
      <w:r w:rsidR="001D72D6" w:rsidRPr="001D72D6">
        <w:rPr>
          <w:rFonts w:cs="Arial"/>
          <w:sz w:val="22"/>
          <w:szCs w:val="22"/>
        </w:rPr>
        <w:t>sambil</w:t>
      </w:r>
      <w:proofErr w:type="spellEnd"/>
      <w:r w:rsidR="001D72D6" w:rsidRPr="001D72D6">
        <w:rPr>
          <w:rFonts w:cs="Arial"/>
          <w:sz w:val="22"/>
          <w:szCs w:val="22"/>
        </w:rPr>
        <w:t xml:space="preserve"> </w:t>
      </w:r>
      <w:proofErr w:type="spellStart"/>
      <w:r w:rsidR="001D72D6" w:rsidRPr="001D72D6">
        <w:rPr>
          <w:rFonts w:cs="Arial"/>
          <w:sz w:val="22"/>
          <w:szCs w:val="22"/>
        </w:rPr>
        <w:t>dilakukan</w:t>
      </w:r>
      <w:r w:rsidR="00D36E96">
        <w:rPr>
          <w:rFonts w:cs="Arial"/>
          <w:sz w:val="22"/>
          <w:szCs w:val="22"/>
        </w:rPr>
        <w:t>nya</w:t>
      </w:r>
      <w:proofErr w:type="spellEnd"/>
      <w:r w:rsidR="001D72D6" w:rsidRPr="001D72D6">
        <w:rPr>
          <w:rFonts w:cs="Arial"/>
          <w:sz w:val="22"/>
          <w:szCs w:val="22"/>
        </w:rPr>
        <w:t xml:space="preserve"> </w:t>
      </w:r>
      <w:proofErr w:type="spellStart"/>
      <w:r w:rsidR="001D72D6" w:rsidRPr="001D72D6">
        <w:rPr>
          <w:rFonts w:cs="Arial"/>
          <w:sz w:val="22"/>
          <w:szCs w:val="22"/>
        </w:rPr>
        <w:t>pengadukan</w:t>
      </w:r>
      <w:proofErr w:type="spellEnd"/>
      <w:r w:rsidR="001D72D6" w:rsidRPr="001D72D6">
        <w:rPr>
          <w:rFonts w:cs="Arial"/>
          <w:sz w:val="22"/>
          <w:szCs w:val="22"/>
        </w:rPr>
        <w:t xml:space="preserve"> </w:t>
      </w:r>
      <w:proofErr w:type="spellStart"/>
      <w:r w:rsidR="001D72D6" w:rsidRPr="001D72D6">
        <w:rPr>
          <w:rFonts w:cs="Arial"/>
          <w:sz w:val="22"/>
          <w:szCs w:val="22"/>
        </w:rPr>
        <w:t>secara</w:t>
      </w:r>
      <w:proofErr w:type="spellEnd"/>
      <w:r w:rsidR="001D72D6" w:rsidRPr="001D72D6">
        <w:rPr>
          <w:rFonts w:cs="Arial"/>
          <w:sz w:val="22"/>
          <w:szCs w:val="22"/>
        </w:rPr>
        <w:t xml:space="preserve"> </w:t>
      </w:r>
      <w:proofErr w:type="spellStart"/>
      <w:r>
        <w:rPr>
          <w:rFonts w:cs="Arial"/>
          <w:sz w:val="22"/>
          <w:szCs w:val="22"/>
        </w:rPr>
        <w:t>terus-meneru</w:t>
      </w:r>
      <w:proofErr w:type="spellEnd"/>
      <w:r w:rsidR="001D72D6" w:rsidRPr="001D72D6">
        <w:rPr>
          <w:rFonts w:cs="Arial"/>
          <w:sz w:val="22"/>
          <w:szCs w:val="22"/>
        </w:rPr>
        <w:t xml:space="preserve"> </w:t>
      </w:r>
      <w:proofErr w:type="spellStart"/>
      <w:r w:rsidR="001D72D6" w:rsidRPr="001D72D6">
        <w:rPr>
          <w:rFonts w:cs="Arial"/>
          <w:sz w:val="22"/>
          <w:szCs w:val="22"/>
        </w:rPr>
        <w:t>hingga</w:t>
      </w:r>
      <w:proofErr w:type="spellEnd"/>
      <w:r w:rsidR="001D72D6" w:rsidRPr="001D72D6">
        <w:rPr>
          <w:rFonts w:cs="Arial"/>
          <w:sz w:val="22"/>
          <w:szCs w:val="22"/>
        </w:rPr>
        <w:t xml:space="preserve"> </w:t>
      </w:r>
      <w:proofErr w:type="spellStart"/>
      <w:r w:rsidR="001D72D6" w:rsidRPr="001D72D6">
        <w:rPr>
          <w:rFonts w:cs="Arial"/>
          <w:sz w:val="22"/>
          <w:szCs w:val="22"/>
        </w:rPr>
        <w:t>terbe</w:t>
      </w:r>
      <w:r w:rsidR="001D72D6">
        <w:rPr>
          <w:rFonts w:cs="Arial"/>
          <w:sz w:val="22"/>
          <w:szCs w:val="22"/>
        </w:rPr>
        <w:t>ntuk</w:t>
      </w:r>
      <w:proofErr w:type="spellEnd"/>
      <w:r w:rsidR="001D72D6">
        <w:rPr>
          <w:rFonts w:cs="Arial"/>
          <w:sz w:val="22"/>
          <w:szCs w:val="22"/>
        </w:rPr>
        <w:t xml:space="preserve"> </w:t>
      </w:r>
      <w:proofErr w:type="spellStart"/>
      <w:r w:rsidR="001D72D6">
        <w:rPr>
          <w:rFonts w:cs="Arial"/>
          <w:sz w:val="22"/>
          <w:szCs w:val="22"/>
        </w:rPr>
        <w:t>suatu</w:t>
      </w:r>
      <w:proofErr w:type="spellEnd"/>
      <w:r w:rsidR="001D72D6">
        <w:rPr>
          <w:rFonts w:cs="Arial"/>
          <w:sz w:val="22"/>
          <w:szCs w:val="22"/>
        </w:rPr>
        <w:t xml:space="preserve"> </w:t>
      </w:r>
      <w:proofErr w:type="spellStart"/>
      <w:r w:rsidR="001D72D6">
        <w:rPr>
          <w:rFonts w:cs="Arial"/>
          <w:sz w:val="22"/>
          <w:szCs w:val="22"/>
        </w:rPr>
        <w:t>massa</w:t>
      </w:r>
      <w:proofErr w:type="spellEnd"/>
      <w:r w:rsidR="001D72D6">
        <w:rPr>
          <w:rFonts w:cs="Arial"/>
          <w:sz w:val="22"/>
          <w:szCs w:val="22"/>
        </w:rPr>
        <w:t xml:space="preserve"> yang </w:t>
      </w:r>
      <w:proofErr w:type="spellStart"/>
      <w:r>
        <w:rPr>
          <w:rFonts w:cs="Arial"/>
          <w:sz w:val="22"/>
          <w:szCs w:val="22"/>
        </w:rPr>
        <w:t>tercampur</w:t>
      </w:r>
      <w:proofErr w:type="spellEnd"/>
      <w:r>
        <w:rPr>
          <w:rFonts w:cs="Arial"/>
          <w:sz w:val="22"/>
          <w:szCs w:val="22"/>
        </w:rPr>
        <w:t xml:space="preserve"> </w:t>
      </w:r>
      <w:proofErr w:type="spellStart"/>
      <w:r>
        <w:rPr>
          <w:rFonts w:cs="Arial"/>
          <w:sz w:val="22"/>
          <w:szCs w:val="22"/>
        </w:rPr>
        <w:t>baik</w:t>
      </w:r>
      <w:proofErr w:type="spellEnd"/>
      <w:r w:rsidR="001D72D6">
        <w:rPr>
          <w:rFonts w:cs="Arial"/>
          <w:sz w:val="22"/>
          <w:szCs w:val="22"/>
        </w:rPr>
        <w:t xml:space="preserve">. </w:t>
      </w:r>
    </w:p>
    <w:p w14:paraId="55651FAE" w14:textId="4A3ADB41" w:rsidR="001D72D6" w:rsidRDefault="00D36E96" w:rsidP="001F7307">
      <w:pPr>
        <w:spacing w:line="276" w:lineRule="auto"/>
        <w:ind w:left="-284" w:firstLine="426"/>
        <w:jc w:val="both"/>
        <w:rPr>
          <w:rFonts w:cs="Arial"/>
          <w:sz w:val="22"/>
          <w:szCs w:val="22"/>
        </w:rPr>
        <w:sectPr w:rsidR="001D72D6" w:rsidSect="00096804">
          <w:type w:val="continuous"/>
          <w:pgSz w:w="11907" w:h="16839"/>
          <w:pgMar w:top="1440" w:right="1440" w:bottom="1440" w:left="1440" w:header="720" w:footer="720" w:gutter="0"/>
          <w:cols w:num="2" w:space="720"/>
        </w:sectPr>
      </w:pPr>
      <w:proofErr w:type="spellStart"/>
      <w:r>
        <w:rPr>
          <w:rFonts w:cs="Arial"/>
          <w:sz w:val="22"/>
          <w:szCs w:val="22"/>
        </w:rPr>
        <w:t>Selanjutnya</w:t>
      </w:r>
      <w:proofErr w:type="spellEnd"/>
      <w:r w:rsidR="001D72D6" w:rsidRPr="001D72D6">
        <w:rPr>
          <w:rFonts w:cs="Arial"/>
          <w:sz w:val="22"/>
          <w:szCs w:val="22"/>
        </w:rPr>
        <w:t xml:space="preserve"> </w:t>
      </w:r>
      <w:proofErr w:type="spellStart"/>
      <w:r w:rsidR="00C724AD" w:rsidRPr="001D72D6">
        <w:rPr>
          <w:rFonts w:cs="Arial"/>
          <w:sz w:val="22"/>
          <w:szCs w:val="22"/>
        </w:rPr>
        <w:t>metil</w:t>
      </w:r>
      <w:proofErr w:type="spellEnd"/>
      <w:r w:rsidR="00C724AD" w:rsidRPr="001D72D6">
        <w:rPr>
          <w:rFonts w:cs="Arial"/>
          <w:sz w:val="22"/>
          <w:szCs w:val="22"/>
        </w:rPr>
        <w:t xml:space="preserve"> paraben</w:t>
      </w:r>
      <w:r w:rsidR="00C724AD">
        <w:rPr>
          <w:rFonts w:cs="Arial"/>
          <w:sz w:val="22"/>
          <w:szCs w:val="22"/>
        </w:rPr>
        <w:t xml:space="preserve">, </w:t>
      </w:r>
      <w:proofErr w:type="spellStart"/>
      <w:r w:rsidR="009D21FE">
        <w:rPr>
          <w:rFonts w:cs="Arial"/>
          <w:sz w:val="22"/>
          <w:szCs w:val="22"/>
        </w:rPr>
        <w:t>propil</w:t>
      </w:r>
      <w:proofErr w:type="spellEnd"/>
      <w:r w:rsidR="009D21FE">
        <w:rPr>
          <w:rFonts w:cs="Arial"/>
          <w:sz w:val="22"/>
          <w:szCs w:val="22"/>
        </w:rPr>
        <w:t xml:space="preserve"> paraben</w:t>
      </w:r>
      <w:r w:rsidR="009D21FE" w:rsidRPr="001D72D6">
        <w:rPr>
          <w:rFonts w:cs="Arial"/>
          <w:sz w:val="22"/>
          <w:szCs w:val="22"/>
        </w:rPr>
        <w:t xml:space="preserve"> </w:t>
      </w:r>
      <w:r w:rsidR="009D21FE">
        <w:rPr>
          <w:rFonts w:cs="Arial"/>
          <w:sz w:val="22"/>
          <w:szCs w:val="22"/>
        </w:rPr>
        <w:t xml:space="preserve">dan </w:t>
      </w:r>
      <w:proofErr w:type="spellStart"/>
      <w:r w:rsidR="003C3F87">
        <w:rPr>
          <w:rFonts w:cs="Arial"/>
          <w:sz w:val="22"/>
          <w:szCs w:val="22"/>
        </w:rPr>
        <w:t>propilen</w:t>
      </w:r>
      <w:proofErr w:type="spellEnd"/>
      <w:r w:rsidR="003C3F87">
        <w:rPr>
          <w:rFonts w:cs="Arial"/>
          <w:sz w:val="22"/>
          <w:szCs w:val="22"/>
        </w:rPr>
        <w:t xml:space="preserve"> </w:t>
      </w:r>
      <w:proofErr w:type="spellStart"/>
      <w:r w:rsidR="003C3F87">
        <w:rPr>
          <w:rFonts w:cs="Arial"/>
          <w:sz w:val="22"/>
          <w:szCs w:val="22"/>
        </w:rPr>
        <w:t>glikol</w:t>
      </w:r>
      <w:proofErr w:type="spellEnd"/>
      <w:r w:rsidR="001D72D6" w:rsidRPr="001D72D6">
        <w:rPr>
          <w:rFonts w:cs="Arial"/>
          <w:sz w:val="22"/>
          <w:szCs w:val="22"/>
        </w:rPr>
        <w:t xml:space="preserve"> </w:t>
      </w:r>
      <w:proofErr w:type="spellStart"/>
      <w:r w:rsidR="001D72D6" w:rsidRPr="001D72D6">
        <w:rPr>
          <w:rFonts w:cs="Arial"/>
          <w:sz w:val="22"/>
          <w:szCs w:val="22"/>
        </w:rPr>
        <w:t>dilarutkan</w:t>
      </w:r>
      <w:proofErr w:type="spellEnd"/>
      <w:r w:rsidR="001D72D6" w:rsidRPr="001D72D6">
        <w:rPr>
          <w:rFonts w:cs="Arial"/>
          <w:sz w:val="22"/>
          <w:szCs w:val="22"/>
        </w:rPr>
        <w:t xml:space="preserve"> </w:t>
      </w:r>
      <w:proofErr w:type="spellStart"/>
      <w:r w:rsidR="001D72D6" w:rsidRPr="001D72D6">
        <w:rPr>
          <w:rFonts w:cs="Arial"/>
          <w:sz w:val="22"/>
          <w:szCs w:val="22"/>
        </w:rPr>
        <w:t>dengan</w:t>
      </w:r>
      <w:proofErr w:type="spellEnd"/>
      <w:r w:rsidR="001D72D6" w:rsidRPr="001D72D6">
        <w:rPr>
          <w:rFonts w:cs="Arial"/>
          <w:sz w:val="22"/>
          <w:szCs w:val="22"/>
        </w:rPr>
        <w:t xml:space="preserve"> </w:t>
      </w:r>
      <w:proofErr w:type="spellStart"/>
      <w:r w:rsidR="001D72D6" w:rsidRPr="001D72D6">
        <w:rPr>
          <w:rFonts w:cs="Arial"/>
          <w:sz w:val="22"/>
          <w:szCs w:val="22"/>
        </w:rPr>
        <w:t>sedikit</w:t>
      </w:r>
      <w:proofErr w:type="spellEnd"/>
      <w:r w:rsidR="001D72D6" w:rsidRPr="001D72D6">
        <w:rPr>
          <w:rFonts w:cs="Arial"/>
          <w:sz w:val="22"/>
          <w:szCs w:val="22"/>
        </w:rPr>
        <w:t xml:space="preserve"> </w:t>
      </w:r>
      <w:proofErr w:type="spellStart"/>
      <w:r w:rsidR="001D72D6" w:rsidRPr="001D72D6">
        <w:rPr>
          <w:rFonts w:cs="Arial"/>
          <w:sz w:val="22"/>
          <w:szCs w:val="22"/>
        </w:rPr>
        <w:t>etanol</w:t>
      </w:r>
      <w:proofErr w:type="spellEnd"/>
      <w:r w:rsidR="001D72D6" w:rsidRPr="001D72D6">
        <w:rPr>
          <w:rFonts w:cs="Arial"/>
          <w:sz w:val="22"/>
          <w:szCs w:val="22"/>
        </w:rPr>
        <w:t xml:space="preserve"> 96%. </w:t>
      </w:r>
      <w:proofErr w:type="spellStart"/>
      <w:r>
        <w:rPr>
          <w:rFonts w:cs="Arial"/>
          <w:sz w:val="22"/>
          <w:szCs w:val="22"/>
        </w:rPr>
        <w:t>Lalu</w:t>
      </w:r>
      <w:proofErr w:type="spellEnd"/>
      <w:r w:rsidR="001D72D6" w:rsidRPr="001D72D6">
        <w:rPr>
          <w:rFonts w:cs="Arial"/>
          <w:sz w:val="22"/>
          <w:szCs w:val="22"/>
        </w:rPr>
        <w:t xml:space="preserve"> </w:t>
      </w:r>
      <w:r>
        <w:rPr>
          <w:rFonts w:cs="Arial"/>
          <w:sz w:val="22"/>
          <w:szCs w:val="22"/>
        </w:rPr>
        <w:t xml:space="preserve">basis gel </w:t>
      </w:r>
      <w:proofErr w:type="spellStart"/>
      <w:r w:rsidR="001D72D6" w:rsidRPr="001D72D6">
        <w:rPr>
          <w:rFonts w:cs="Arial"/>
          <w:sz w:val="22"/>
          <w:szCs w:val="22"/>
        </w:rPr>
        <w:t>ditambahkan</w:t>
      </w:r>
      <w:proofErr w:type="spellEnd"/>
      <w:r w:rsidR="001D72D6" w:rsidRPr="001D72D6">
        <w:rPr>
          <w:rFonts w:cs="Arial"/>
          <w:sz w:val="22"/>
          <w:szCs w:val="22"/>
        </w:rPr>
        <w:t xml:space="preserve"> </w:t>
      </w:r>
      <w:proofErr w:type="spellStart"/>
      <w:r w:rsidR="003C3F87">
        <w:rPr>
          <w:rFonts w:cs="Arial"/>
          <w:sz w:val="22"/>
          <w:szCs w:val="22"/>
        </w:rPr>
        <w:t>larutan</w:t>
      </w:r>
      <w:proofErr w:type="spellEnd"/>
      <w:r w:rsidR="003C3F87">
        <w:rPr>
          <w:rFonts w:cs="Arial"/>
          <w:sz w:val="22"/>
          <w:szCs w:val="22"/>
        </w:rPr>
        <w:t xml:space="preserve"> </w:t>
      </w:r>
      <w:proofErr w:type="spellStart"/>
      <w:r w:rsidR="003C3F87">
        <w:rPr>
          <w:rFonts w:cs="Arial"/>
          <w:sz w:val="22"/>
          <w:szCs w:val="22"/>
        </w:rPr>
        <w:t>pengawet</w:t>
      </w:r>
      <w:proofErr w:type="spellEnd"/>
      <w:r w:rsidR="001D72D6" w:rsidRPr="001D72D6">
        <w:rPr>
          <w:rFonts w:cs="Arial"/>
          <w:sz w:val="22"/>
          <w:szCs w:val="22"/>
        </w:rPr>
        <w:t xml:space="preserve"> </w:t>
      </w:r>
      <w:proofErr w:type="spellStart"/>
      <w:r w:rsidR="001D72D6" w:rsidRPr="001D72D6">
        <w:rPr>
          <w:rFonts w:cs="Arial"/>
          <w:sz w:val="22"/>
          <w:szCs w:val="22"/>
        </w:rPr>
        <w:t>sambil</w:t>
      </w:r>
      <w:proofErr w:type="spellEnd"/>
      <w:r w:rsidR="001D72D6" w:rsidRPr="001D72D6">
        <w:rPr>
          <w:rFonts w:cs="Arial"/>
          <w:sz w:val="22"/>
          <w:szCs w:val="22"/>
        </w:rPr>
        <w:t xml:space="preserve"> </w:t>
      </w:r>
      <w:proofErr w:type="spellStart"/>
      <w:r w:rsidR="001D72D6" w:rsidRPr="001D72D6">
        <w:rPr>
          <w:rFonts w:cs="Arial"/>
          <w:sz w:val="22"/>
          <w:szCs w:val="22"/>
        </w:rPr>
        <w:t>dilakukan</w:t>
      </w:r>
      <w:proofErr w:type="spellEnd"/>
      <w:r w:rsidR="001D72D6" w:rsidRPr="001D72D6">
        <w:rPr>
          <w:rFonts w:cs="Arial"/>
          <w:sz w:val="22"/>
          <w:szCs w:val="22"/>
        </w:rPr>
        <w:t xml:space="preserve"> </w:t>
      </w:r>
      <w:proofErr w:type="spellStart"/>
      <w:r w:rsidR="001D72D6" w:rsidRPr="001D72D6">
        <w:rPr>
          <w:rFonts w:cs="Arial"/>
          <w:sz w:val="22"/>
          <w:szCs w:val="22"/>
        </w:rPr>
        <w:t>pengadukan</w:t>
      </w:r>
      <w:proofErr w:type="spellEnd"/>
      <w:r w:rsidR="001D72D6" w:rsidRPr="001D72D6">
        <w:rPr>
          <w:rFonts w:cs="Arial"/>
          <w:sz w:val="22"/>
          <w:szCs w:val="22"/>
        </w:rPr>
        <w:t xml:space="preserve">. Dan </w:t>
      </w:r>
      <w:proofErr w:type="spellStart"/>
      <w:r w:rsidR="001D72D6" w:rsidRPr="001D72D6">
        <w:rPr>
          <w:rFonts w:cs="Arial"/>
          <w:sz w:val="22"/>
          <w:szCs w:val="22"/>
        </w:rPr>
        <w:t>Terakhir</w:t>
      </w:r>
      <w:proofErr w:type="spellEnd"/>
      <w:r w:rsidR="001D72D6" w:rsidRPr="001D72D6">
        <w:rPr>
          <w:rFonts w:cs="Arial"/>
          <w:sz w:val="22"/>
          <w:szCs w:val="22"/>
        </w:rPr>
        <w:t xml:space="preserve"> </w:t>
      </w:r>
      <w:proofErr w:type="spellStart"/>
      <w:r w:rsidR="001D72D6" w:rsidRPr="001D72D6">
        <w:rPr>
          <w:rFonts w:cs="Arial"/>
          <w:sz w:val="22"/>
          <w:szCs w:val="22"/>
        </w:rPr>
        <w:t>ditam</w:t>
      </w:r>
      <w:r>
        <w:rPr>
          <w:rFonts w:cs="Arial"/>
          <w:sz w:val="22"/>
          <w:szCs w:val="22"/>
        </w:rPr>
        <w:t>bahkan</w:t>
      </w:r>
      <w:proofErr w:type="spellEnd"/>
      <w:r>
        <w:rPr>
          <w:rFonts w:cs="Arial"/>
          <w:sz w:val="22"/>
          <w:szCs w:val="22"/>
        </w:rPr>
        <w:t xml:space="preserve"> </w:t>
      </w:r>
      <w:proofErr w:type="spellStart"/>
      <w:r>
        <w:rPr>
          <w:rFonts w:cs="Arial"/>
          <w:sz w:val="22"/>
          <w:szCs w:val="22"/>
        </w:rPr>
        <w:t>ekstrak</w:t>
      </w:r>
      <w:proofErr w:type="spellEnd"/>
      <w:r>
        <w:rPr>
          <w:rFonts w:cs="Arial"/>
          <w:sz w:val="22"/>
          <w:szCs w:val="22"/>
        </w:rPr>
        <w:t xml:space="preserve"> </w:t>
      </w:r>
      <w:proofErr w:type="spellStart"/>
      <w:r>
        <w:rPr>
          <w:rFonts w:cs="Arial"/>
          <w:sz w:val="22"/>
          <w:szCs w:val="22"/>
        </w:rPr>
        <w:t>daun</w:t>
      </w:r>
      <w:proofErr w:type="spellEnd"/>
      <w:r>
        <w:rPr>
          <w:rFonts w:cs="Arial"/>
          <w:sz w:val="22"/>
          <w:szCs w:val="22"/>
        </w:rPr>
        <w:t xml:space="preserve"> </w:t>
      </w:r>
      <w:proofErr w:type="spellStart"/>
      <w:r>
        <w:rPr>
          <w:rFonts w:cs="Arial"/>
          <w:sz w:val="22"/>
          <w:szCs w:val="22"/>
        </w:rPr>
        <w:t>serai</w:t>
      </w:r>
      <w:proofErr w:type="spellEnd"/>
      <w:r w:rsidR="003C3F87">
        <w:rPr>
          <w:rFonts w:cs="Arial"/>
          <w:sz w:val="22"/>
          <w:szCs w:val="22"/>
        </w:rPr>
        <w:t xml:space="preserve"> </w:t>
      </w:r>
      <w:proofErr w:type="spellStart"/>
      <w:r w:rsidR="003C3F87">
        <w:rPr>
          <w:rFonts w:cs="Arial"/>
          <w:sz w:val="22"/>
          <w:szCs w:val="22"/>
        </w:rPr>
        <w:t>wangi</w:t>
      </w:r>
      <w:proofErr w:type="spellEnd"/>
      <w:r w:rsidR="003C3F87">
        <w:rPr>
          <w:rFonts w:cs="Arial"/>
          <w:sz w:val="22"/>
          <w:szCs w:val="22"/>
        </w:rPr>
        <w:t xml:space="preserve"> </w:t>
      </w:r>
      <w:r>
        <w:rPr>
          <w:rFonts w:cs="Arial"/>
          <w:sz w:val="22"/>
          <w:szCs w:val="22"/>
        </w:rPr>
        <w:t xml:space="preserve">dan </w:t>
      </w:r>
      <w:proofErr w:type="spellStart"/>
      <w:r>
        <w:rPr>
          <w:rFonts w:cs="Arial"/>
          <w:sz w:val="22"/>
          <w:szCs w:val="22"/>
        </w:rPr>
        <w:t>sisa</w:t>
      </w:r>
      <w:proofErr w:type="spellEnd"/>
      <w:r>
        <w:rPr>
          <w:rFonts w:cs="Arial"/>
          <w:sz w:val="22"/>
          <w:szCs w:val="22"/>
        </w:rPr>
        <w:t xml:space="preserve"> air. </w:t>
      </w:r>
      <w:proofErr w:type="spellStart"/>
      <w:r>
        <w:rPr>
          <w:rFonts w:cs="Arial"/>
          <w:sz w:val="22"/>
          <w:szCs w:val="22"/>
        </w:rPr>
        <w:t>Lalu</w:t>
      </w:r>
      <w:proofErr w:type="spellEnd"/>
      <w:r>
        <w:rPr>
          <w:rFonts w:cs="Arial"/>
          <w:sz w:val="22"/>
          <w:szCs w:val="22"/>
        </w:rPr>
        <w:t xml:space="preserve"> </w:t>
      </w:r>
      <w:proofErr w:type="spellStart"/>
      <w:r>
        <w:rPr>
          <w:rFonts w:cs="Arial"/>
          <w:sz w:val="22"/>
          <w:szCs w:val="22"/>
        </w:rPr>
        <w:t>di</w:t>
      </w:r>
      <w:r w:rsidR="001D72D6" w:rsidRPr="001D72D6">
        <w:rPr>
          <w:rFonts w:cs="Arial"/>
          <w:sz w:val="22"/>
          <w:szCs w:val="22"/>
        </w:rPr>
        <w:t>aduk</w:t>
      </w:r>
      <w:proofErr w:type="spellEnd"/>
      <w:r w:rsidR="001D72D6" w:rsidRPr="001D72D6">
        <w:rPr>
          <w:rFonts w:cs="Arial"/>
          <w:sz w:val="22"/>
          <w:szCs w:val="22"/>
        </w:rPr>
        <w:t xml:space="preserve"> </w:t>
      </w:r>
      <w:proofErr w:type="spellStart"/>
      <w:r w:rsidR="001D72D6" w:rsidRPr="001D72D6">
        <w:rPr>
          <w:rFonts w:cs="Arial"/>
          <w:sz w:val="22"/>
          <w:szCs w:val="22"/>
        </w:rPr>
        <w:t>hingga</w:t>
      </w:r>
      <w:proofErr w:type="spellEnd"/>
      <w:r w:rsidR="001D72D6" w:rsidRPr="001D72D6">
        <w:rPr>
          <w:rFonts w:cs="Arial"/>
          <w:sz w:val="22"/>
          <w:szCs w:val="22"/>
        </w:rPr>
        <w:t xml:space="preserve"> </w:t>
      </w:r>
      <w:proofErr w:type="spellStart"/>
      <w:r>
        <w:rPr>
          <w:rFonts w:cs="Arial"/>
          <w:sz w:val="22"/>
          <w:szCs w:val="22"/>
        </w:rPr>
        <w:t>tercampur</w:t>
      </w:r>
      <w:proofErr w:type="spellEnd"/>
      <w:r>
        <w:rPr>
          <w:rFonts w:cs="Arial"/>
          <w:sz w:val="22"/>
          <w:szCs w:val="22"/>
        </w:rPr>
        <w:t xml:space="preserve"> rata</w:t>
      </w:r>
      <w:r w:rsidR="001D72D6" w:rsidRPr="001D72D6">
        <w:rPr>
          <w:rFonts w:cs="Arial"/>
          <w:sz w:val="22"/>
          <w:szCs w:val="22"/>
        </w:rPr>
        <w:t xml:space="preserve"> dan </w:t>
      </w:r>
      <w:proofErr w:type="spellStart"/>
      <w:r w:rsidR="001D72D6" w:rsidRPr="001D72D6">
        <w:rPr>
          <w:rFonts w:cs="Arial"/>
          <w:sz w:val="22"/>
          <w:szCs w:val="22"/>
        </w:rPr>
        <w:t>terbentuk</w:t>
      </w:r>
      <w:proofErr w:type="spellEnd"/>
      <w:r w:rsidR="001D72D6" w:rsidRPr="001D72D6">
        <w:rPr>
          <w:rFonts w:cs="Arial"/>
          <w:sz w:val="22"/>
          <w:szCs w:val="22"/>
        </w:rPr>
        <w:t xml:space="preserve"> </w:t>
      </w:r>
      <w:proofErr w:type="spellStart"/>
      <w:r w:rsidR="001D72D6" w:rsidRPr="001D72D6">
        <w:rPr>
          <w:rFonts w:cs="Arial"/>
          <w:sz w:val="22"/>
          <w:szCs w:val="22"/>
        </w:rPr>
        <w:t>massa</w:t>
      </w:r>
      <w:proofErr w:type="spellEnd"/>
      <w:r w:rsidR="001D72D6" w:rsidRPr="001D72D6">
        <w:rPr>
          <w:rFonts w:cs="Arial"/>
          <w:sz w:val="22"/>
          <w:szCs w:val="22"/>
        </w:rPr>
        <w:t xml:space="preserve"> gel (</w:t>
      </w:r>
      <w:proofErr w:type="spellStart"/>
      <w:r w:rsidR="001D72D6" w:rsidRPr="001D72D6">
        <w:rPr>
          <w:rFonts w:cs="Arial"/>
          <w:sz w:val="22"/>
          <w:szCs w:val="22"/>
        </w:rPr>
        <w:t>Forestryana</w:t>
      </w:r>
      <w:proofErr w:type="spellEnd"/>
      <w:r w:rsidR="001D72D6" w:rsidRPr="001D72D6">
        <w:rPr>
          <w:rFonts w:cs="Arial"/>
          <w:sz w:val="22"/>
          <w:szCs w:val="22"/>
        </w:rPr>
        <w:t xml:space="preserve"> </w:t>
      </w:r>
      <w:r w:rsidR="001D72D6" w:rsidRPr="001F7307">
        <w:rPr>
          <w:rFonts w:cs="Arial"/>
          <w:i/>
          <w:sz w:val="22"/>
          <w:szCs w:val="22"/>
        </w:rPr>
        <w:t>et al,</w:t>
      </w:r>
      <w:r w:rsidR="001D72D6" w:rsidRPr="001D72D6">
        <w:rPr>
          <w:rFonts w:cs="Arial"/>
          <w:sz w:val="22"/>
          <w:szCs w:val="22"/>
        </w:rPr>
        <w:t xml:space="preserve"> 2020)</w:t>
      </w:r>
      <w:r w:rsidR="001D72D6">
        <w:rPr>
          <w:rFonts w:cs="Arial"/>
          <w:sz w:val="22"/>
          <w:szCs w:val="22"/>
        </w:rPr>
        <w:t>.</w:t>
      </w:r>
    </w:p>
    <w:p w14:paraId="0BA1E5D0" w14:textId="77777777" w:rsidR="004F224F" w:rsidRDefault="004F224F" w:rsidP="004040AE">
      <w:pPr>
        <w:spacing w:line="276" w:lineRule="auto"/>
        <w:ind w:firstLine="284"/>
        <w:jc w:val="both"/>
        <w:rPr>
          <w:rFonts w:cs="Arial"/>
          <w:sz w:val="22"/>
          <w:szCs w:val="22"/>
        </w:rPr>
        <w:sectPr w:rsidR="004F224F" w:rsidSect="00E437D0">
          <w:type w:val="continuous"/>
          <w:pgSz w:w="11907" w:h="16839"/>
          <w:pgMar w:top="1440" w:right="1440" w:bottom="1440" w:left="1440" w:header="720" w:footer="720" w:gutter="0"/>
          <w:cols w:space="720"/>
        </w:sectPr>
      </w:pPr>
    </w:p>
    <w:p w14:paraId="2714865F" w14:textId="6A143678" w:rsidR="001D72D6" w:rsidRDefault="00D36E96" w:rsidP="001D72D6">
      <w:pPr>
        <w:spacing w:line="276" w:lineRule="auto"/>
        <w:jc w:val="center"/>
        <w:rPr>
          <w:rFonts w:cs="Arial"/>
          <w:b/>
          <w:i/>
          <w:sz w:val="22"/>
          <w:szCs w:val="22"/>
        </w:rPr>
      </w:pPr>
      <w:proofErr w:type="spellStart"/>
      <w:r>
        <w:rPr>
          <w:rFonts w:cs="Arial"/>
          <w:b/>
          <w:sz w:val="22"/>
          <w:szCs w:val="22"/>
        </w:rPr>
        <w:t>Tabel</w:t>
      </w:r>
      <w:proofErr w:type="spellEnd"/>
      <w:r>
        <w:rPr>
          <w:rFonts w:cs="Arial"/>
          <w:b/>
          <w:sz w:val="22"/>
          <w:szCs w:val="22"/>
        </w:rPr>
        <w:t xml:space="preserve"> 1. Formula </w:t>
      </w:r>
      <w:proofErr w:type="spellStart"/>
      <w:r>
        <w:rPr>
          <w:rFonts w:cs="Arial"/>
          <w:b/>
          <w:sz w:val="22"/>
          <w:szCs w:val="22"/>
        </w:rPr>
        <w:t>Sediaan</w:t>
      </w:r>
      <w:proofErr w:type="spellEnd"/>
      <w:r>
        <w:rPr>
          <w:rFonts w:cs="Arial"/>
          <w:b/>
          <w:sz w:val="22"/>
          <w:szCs w:val="22"/>
        </w:rPr>
        <w:t xml:space="preserve"> Gel </w:t>
      </w:r>
      <w:proofErr w:type="spellStart"/>
      <w:r>
        <w:rPr>
          <w:rFonts w:cs="Arial"/>
          <w:b/>
          <w:sz w:val="22"/>
          <w:szCs w:val="22"/>
        </w:rPr>
        <w:t>Ekstrak</w:t>
      </w:r>
      <w:proofErr w:type="spellEnd"/>
      <w:r>
        <w:rPr>
          <w:rFonts w:cs="Arial"/>
          <w:b/>
          <w:sz w:val="22"/>
          <w:szCs w:val="22"/>
        </w:rPr>
        <w:t xml:space="preserve"> </w:t>
      </w:r>
      <w:proofErr w:type="spellStart"/>
      <w:r>
        <w:rPr>
          <w:rFonts w:cs="Arial"/>
          <w:b/>
          <w:sz w:val="22"/>
          <w:szCs w:val="22"/>
        </w:rPr>
        <w:t>Daun</w:t>
      </w:r>
      <w:proofErr w:type="spellEnd"/>
      <w:r>
        <w:rPr>
          <w:rFonts w:cs="Arial"/>
          <w:b/>
          <w:sz w:val="22"/>
          <w:szCs w:val="22"/>
        </w:rPr>
        <w:t xml:space="preserve"> </w:t>
      </w:r>
      <w:proofErr w:type="spellStart"/>
      <w:r>
        <w:rPr>
          <w:rFonts w:cs="Arial"/>
          <w:b/>
          <w:sz w:val="22"/>
          <w:szCs w:val="22"/>
        </w:rPr>
        <w:t>Serai</w:t>
      </w:r>
      <w:proofErr w:type="spellEnd"/>
      <w:r>
        <w:rPr>
          <w:rFonts w:cs="Arial"/>
          <w:b/>
          <w:sz w:val="22"/>
          <w:szCs w:val="22"/>
        </w:rPr>
        <w:t xml:space="preserve"> W</w:t>
      </w:r>
      <w:r w:rsidR="001D72D6" w:rsidRPr="00EA2D63">
        <w:rPr>
          <w:rFonts w:cs="Arial"/>
          <w:b/>
          <w:sz w:val="22"/>
          <w:szCs w:val="22"/>
        </w:rPr>
        <w:t xml:space="preserve">angi </w:t>
      </w:r>
      <w:r w:rsidR="001D72D6" w:rsidRPr="00EA2D63">
        <w:rPr>
          <w:rFonts w:cs="Arial"/>
          <w:b/>
          <w:i/>
          <w:sz w:val="22"/>
          <w:szCs w:val="22"/>
        </w:rPr>
        <w:t xml:space="preserve">(Cymbopogon </w:t>
      </w:r>
      <w:proofErr w:type="spellStart"/>
      <w:r w:rsidR="001D72D6" w:rsidRPr="00EA2D63">
        <w:rPr>
          <w:rFonts w:cs="Arial"/>
          <w:b/>
          <w:i/>
          <w:sz w:val="22"/>
          <w:szCs w:val="22"/>
        </w:rPr>
        <w:t>nardus</w:t>
      </w:r>
      <w:proofErr w:type="spellEnd"/>
      <w:r w:rsidR="001D72D6" w:rsidRPr="00EA2D63">
        <w:rPr>
          <w:rFonts w:cs="Arial"/>
          <w:b/>
          <w:i/>
          <w:sz w:val="22"/>
          <w:szCs w:val="22"/>
        </w:rPr>
        <w:t xml:space="preserve"> (L.) </w:t>
      </w:r>
      <w:proofErr w:type="spellStart"/>
      <w:r w:rsidR="001D72D6" w:rsidRPr="00EA2D63">
        <w:rPr>
          <w:rFonts w:cs="Arial"/>
          <w:b/>
          <w:i/>
          <w:sz w:val="22"/>
          <w:szCs w:val="22"/>
        </w:rPr>
        <w:t>Rendle</w:t>
      </w:r>
      <w:proofErr w:type="spellEnd"/>
      <w:r w:rsidR="001D72D6" w:rsidRPr="00EA2D63">
        <w:rPr>
          <w:rFonts w:cs="Arial"/>
          <w:b/>
          <w:i/>
          <w:sz w:val="22"/>
          <w:szCs w:val="22"/>
        </w:rPr>
        <w:t>)</w:t>
      </w:r>
    </w:p>
    <w:tbl>
      <w:tblPr>
        <w:tblStyle w:val="PlainTable2"/>
        <w:tblW w:w="8826" w:type="dxa"/>
        <w:jc w:val="center"/>
        <w:tblLayout w:type="fixed"/>
        <w:tblLook w:val="04A0" w:firstRow="1" w:lastRow="0" w:firstColumn="1" w:lastColumn="0" w:noHBand="0" w:noVBand="1"/>
      </w:tblPr>
      <w:tblGrid>
        <w:gridCol w:w="2345"/>
        <w:gridCol w:w="1864"/>
        <w:gridCol w:w="1434"/>
        <w:gridCol w:w="1591"/>
        <w:gridCol w:w="1592"/>
      </w:tblGrid>
      <w:tr w:rsidR="001D72D6" w:rsidRPr="003C3F87" w14:paraId="1A4BDD3F" w14:textId="77777777" w:rsidTr="00E437D0">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2345" w:type="dxa"/>
            <w:vMerge w:val="restart"/>
            <w:tcBorders>
              <w:top w:val="single" w:sz="4" w:space="0" w:color="000000" w:themeColor="text1"/>
              <w:left w:val="nil"/>
              <w:bottom w:val="single" w:sz="4" w:space="0" w:color="000000" w:themeColor="text1"/>
              <w:right w:val="nil"/>
            </w:tcBorders>
            <w:vAlign w:val="center"/>
            <w:hideMark/>
          </w:tcPr>
          <w:p w14:paraId="736D1E56" w14:textId="77777777" w:rsidR="001D72D6" w:rsidRPr="003C3F87" w:rsidRDefault="001D72D6" w:rsidP="00E437D0">
            <w:pPr>
              <w:pStyle w:val="ListParagraph"/>
              <w:ind w:left="0"/>
              <w:jc w:val="center"/>
              <w:rPr>
                <w:rFonts w:eastAsia="Calibri" w:cs="Arial"/>
                <w:b w:val="0"/>
                <w:sz w:val="22"/>
                <w:szCs w:val="22"/>
                <w:lang w:eastAsia="en-US"/>
              </w:rPr>
            </w:pPr>
            <w:proofErr w:type="spellStart"/>
            <w:r w:rsidRPr="003C3F87">
              <w:rPr>
                <w:rFonts w:cs="Arial"/>
                <w:sz w:val="22"/>
                <w:szCs w:val="22"/>
              </w:rPr>
              <w:t>Bahan</w:t>
            </w:r>
            <w:proofErr w:type="spellEnd"/>
          </w:p>
        </w:tc>
        <w:tc>
          <w:tcPr>
            <w:tcW w:w="1864" w:type="dxa"/>
            <w:vMerge w:val="restart"/>
            <w:tcBorders>
              <w:top w:val="single" w:sz="4" w:space="0" w:color="000000" w:themeColor="text1"/>
              <w:left w:val="nil"/>
              <w:bottom w:val="single" w:sz="4" w:space="0" w:color="000000" w:themeColor="text1"/>
              <w:right w:val="nil"/>
            </w:tcBorders>
            <w:vAlign w:val="center"/>
            <w:hideMark/>
          </w:tcPr>
          <w:p w14:paraId="3C31B643" w14:textId="77777777" w:rsidR="001D72D6" w:rsidRPr="003C3F87" w:rsidRDefault="001D72D6" w:rsidP="00E437D0">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Arial"/>
                <w:b w:val="0"/>
                <w:sz w:val="22"/>
                <w:szCs w:val="22"/>
              </w:rPr>
            </w:pPr>
            <w:proofErr w:type="spellStart"/>
            <w:r w:rsidRPr="003C3F87">
              <w:rPr>
                <w:rFonts w:cs="Arial"/>
                <w:sz w:val="22"/>
                <w:szCs w:val="22"/>
              </w:rPr>
              <w:t>Kegunaan</w:t>
            </w:r>
            <w:proofErr w:type="spellEnd"/>
          </w:p>
        </w:tc>
        <w:tc>
          <w:tcPr>
            <w:tcW w:w="4617" w:type="dxa"/>
            <w:gridSpan w:val="3"/>
            <w:tcBorders>
              <w:top w:val="single" w:sz="4" w:space="0" w:color="000000" w:themeColor="text1"/>
              <w:left w:val="nil"/>
              <w:bottom w:val="single" w:sz="4" w:space="0" w:color="000000" w:themeColor="text1"/>
              <w:right w:val="nil"/>
            </w:tcBorders>
            <w:vAlign w:val="center"/>
            <w:hideMark/>
          </w:tcPr>
          <w:p w14:paraId="5A2A0D44" w14:textId="77777777" w:rsidR="001D72D6" w:rsidRPr="003C3F87" w:rsidRDefault="001D72D6" w:rsidP="00E437D0">
            <w:pPr>
              <w:jc w:val="center"/>
              <w:cnfStyle w:val="100000000000" w:firstRow="1" w:lastRow="0" w:firstColumn="0" w:lastColumn="0" w:oddVBand="0" w:evenVBand="0" w:oddHBand="0" w:evenHBand="0" w:firstRowFirstColumn="0" w:firstRowLastColumn="0" w:lastRowFirstColumn="0" w:lastRowLastColumn="0"/>
              <w:rPr>
                <w:rFonts w:cs="Arial"/>
                <w:b w:val="0"/>
                <w:sz w:val="22"/>
                <w:szCs w:val="22"/>
              </w:rPr>
            </w:pPr>
            <w:proofErr w:type="spellStart"/>
            <w:r w:rsidRPr="003C3F87">
              <w:rPr>
                <w:rFonts w:cs="Arial"/>
                <w:sz w:val="22"/>
                <w:szCs w:val="22"/>
              </w:rPr>
              <w:t>Konsentrasi</w:t>
            </w:r>
            <w:proofErr w:type="spellEnd"/>
            <w:r w:rsidRPr="003C3F87">
              <w:rPr>
                <w:rFonts w:cs="Arial"/>
                <w:sz w:val="22"/>
                <w:szCs w:val="22"/>
              </w:rPr>
              <w:t xml:space="preserve"> </w:t>
            </w:r>
            <w:proofErr w:type="spellStart"/>
            <w:r w:rsidRPr="003C3F87">
              <w:rPr>
                <w:rFonts w:cs="Arial"/>
                <w:sz w:val="22"/>
                <w:szCs w:val="22"/>
              </w:rPr>
              <w:t>Bahan</w:t>
            </w:r>
            <w:proofErr w:type="spellEnd"/>
            <w:r w:rsidRPr="003C3F87">
              <w:rPr>
                <w:rFonts w:cs="Arial"/>
                <w:sz w:val="22"/>
                <w:szCs w:val="22"/>
              </w:rPr>
              <w:t xml:space="preserve"> (%) b/b</w:t>
            </w:r>
          </w:p>
        </w:tc>
      </w:tr>
      <w:tr w:rsidR="001D72D6" w:rsidRPr="003C3F87" w14:paraId="101E85CD" w14:textId="77777777" w:rsidTr="00E437D0">
        <w:trPr>
          <w:cnfStyle w:val="000000100000" w:firstRow="0" w:lastRow="0" w:firstColumn="0" w:lastColumn="0" w:oddVBand="0" w:evenVBand="0" w:oddHBand="1"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2345" w:type="dxa"/>
            <w:vMerge/>
            <w:tcBorders>
              <w:top w:val="single" w:sz="4" w:space="0" w:color="000000" w:themeColor="text1"/>
              <w:left w:val="nil"/>
              <w:bottom w:val="single" w:sz="4" w:space="0" w:color="000000" w:themeColor="text1"/>
              <w:right w:val="nil"/>
            </w:tcBorders>
            <w:vAlign w:val="center"/>
            <w:hideMark/>
          </w:tcPr>
          <w:p w14:paraId="6B7370CF" w14:textId="77777777" w:rsidR="001D72D6" w:rsidRPr="003C3F87" w:rsidRDefault="001D72D6" w:rsidP="00E437D0">
            <w:pPr>
              <w:jc w:val="center"/>
              <w:rPr>
                <w:rFonts w:eastAsia="Calibri" w:cs="Arial"/>
                <w:sz w:val="22"/>
                <w:szCs w:val="22"/>
              </w:rPr>
            </w:pPr>
          </w:p>
        </w:tc>
        <w:tc>
          <w:tcPr>
            <w:tcW w:w="1864" w:type="dxa"/>
            <w:vMerge/>
            <w:tcBorders>
              <w:top w:val="single" w:sz="4" w:space="0" w:color="000000" w:themeColor="text1"/>
              <w:left w:val="nil"/>
              <w:bottom w:val="single" w:sz="4" w:space="0" w:color="000000" w:themeColor="text1"/>
              <w:right w:val="nil"/>
            </w:tcBorders>
            <w:vAlign w:val="center"/>
            <w:hideMark/>
          </w:tcPr>
          <w:p w14:paraId="46BB9482" w14:textId="77777777" w:rsidR="001D72D6" w:rsidRPr="003C3F87" w:rsidRDefault="001D72D6" w:rsidP="00E437D0">
            <w:pPr>
              <w:jc w:val="center"/>
              <w:cnfStyle w:val="000000100000" w:firstRow="0" w:lastRow="0" w:firstColumn="0" w:lastColumn="0" w:oddVBand="0" w:evenVBand="0" w:oddHBand="1" w:evenHBand="0" w:firstRowFirstColumn="0" w:firstRowLastColumn="0" w:lastRowFirstColumn="0" w:lastRowLastColumn="0"/>
              <w:rPr>
                <w:rFonts w:eastAsia="Calibri" w:cs="Arial"/>
                <w:bCs/>
                <w:sz w:val="22"/>
                <w:szCs w:val="22"/>
              </w:rPr>
            </w:pPr>
          </w:p>
        </w:tc>
        <w:tc>
          <w:tcPr>
            <w:tcW w:w="1434" w:type="dxa"/>
            <w:tcBorders>
              <w:top w:val="single" w:sz="4" w:space="0" w:color="000000" w:themeColor="text1"/>
              <w:left w:val="nil"/>
              <w:bottom w:val="single" w:sz="4" w:space="0" w:color="000000" w:themeColor="text1"/>
              <w:right w:val="nil"/>
            </w:tcBorders>
            <w:vAlign w:val="center"/>
            <w:hideMark/>
          </w:tcPr>
          <w:p w14:paraId="253D1ADE"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b/>
                <w:sz w:val="22"/>
                <w:szCs w:val="22"/>
              </w:rPr>
            </w:pPr>
            <w:proofErr w:type="spellStart"/>
            <w:r w:rsidRPr="003C3F87">
              <w:rPr>
                <w:rFonts w:cs="Arial"/>
                <w:b/>
                <w:sz w:val="22"/>
                <w:szCs w:val="22"/>
              </w:rPr>
              <w:t>Formulasi</w:t>
            </w:r>
            <w:proofErr w:type="spellEnd"/>
            <w:r w:rsidRPr="003C3F87">
              <w:rPr>
                <w:rFonts w:cs="Arial"/>
                <w:b/>
                <w:sz w:val="22"/>
                <w:szCs w:val="22"/>
              </w:rPr>
              <w:t xml:space="preserve"> I</w:t>
            </w:r>
          </w:p>
        </w:tc>
        <w:tc>
          <w:tcPr>
            <w:tcW w:w="1591" w:type="dxa"/>
            <w:tcBorders>
              <w:top w:val="single" w:sz="4" w:space="0" w:color="000000" w:themeColor="text1"/>
              <w:left w:val="nil"/>
              <w:bottom w:val="single" w:sz="4" w:space="0" w:color="000000" w:themeColor="text1"/>
              <w:right w:val="nil"/>
            </w:tcBorders>
            <w:vAlign w:val="center"/>
            <w:hideMark/>
          </w:tcPr>
          <w:p w14:paraId="343C6FBF"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b/>
                <w:sz w:val="22"/>
                <w:szCs w:val="22"/>
              </w:rPr>
            </w:pPr>
            <w:proofErr w:type="spellStart"/>
            <w:r w:rsidRPr="003C3F87">
              <w:rPr>
                <w:rFonts w:cs="Arial"/>
                <w:b/>
                <w:sz w:val="22"/>
                <w:szCs w:val="22"/>
              </w:rPr>
              <w:t>Formulasi</w:t>
            </w:r>
            <w:proofErr w:type="spellEnd"/>
            <w:r w:rsidRPr="003C3F87">
              <w:rPr>
                <w:rFonts w:cs="Arial"/>
                <w:b/>
                <w:sz w:val="22"/>
                <w:szCs w:val="22"/>
              </w:rPr>
              <w:t xml:space="preserve"> II</w:t>
            </w:r>
          </w:p>
        </w:tc>
        <w:tc>
          <w:tcPr>
            <w:tcW w:w="1591" w:type="dxa"/>
            <w:tcBorders>
              <w:top w:val="single" w:sz="4" w:space="0" w:color="000000" w:themeColor="text1"/>
              <w:left w:val="nil"/>
              <w:bottom w:val="single" w:sz="4" w:space="0" w:color="000000" w:themeColor="text1"/>
              <w:right w:val="nil"/>
            </w:tcBorders>
            <w:vAlign w:val="center"/>
            <w:hideMark/>
          </w:tcPr>
          <w:p w14:paraId="0D97B59A"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b/>
                <w:sz w:val="22"/>
                <w:szCs w:val="22"/>
              </w:rPr>
            </w:pPr>
            <w:proofErr w:type="spellStart"/>
            <w:r w:rsidRPr="003C3F87">
              <w:rPr>
                <w:rFonts w:cs="Arial"/>
                <w:b/>
                <w:sz w:val="22"/>
                <w:szCs w:val="22"/>
              </w:rPr>
              <w:t>Formulasi</w:t>
            </w:r>
            <w:proofErr w:type="spellEnd"/>
            <w:r w:rsidRPr="003C3F87">
              <w:rPr>
                <w:rFonts w:cs="Arial"/>
                <w:b/>
                <w:sz w:val="22"/>
                <w:szCs w:val="22"/>
              </w:rPr>
              <w:t xml:space="preserve"> III</w:t>
            </w:r>
          </w:p>
        </w:tc>
      </w:tr>
      <w:tr w:rsidR="001D72D6" w:rsidRPr="003C3F87" w14:paraId="308475CB" w14:textId="77777777" w:rsidTr="00E437D0">
        <w:trPr>
          <w:trHeight w:val="429"/>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000000" w:themeColor="text1"/>
              <w:left w:val="nil"/>
              <w:bottom w:val="single" w:sz="4" w:space="0" w:color="000000" w:themeColor="text1"/>
              <w:right w:val="nil"/>
            </w:tcBorders>
            <w:vAlign w:val="center"/>
            <w:hideMark/>
          </w:tcPr>
          <w:p w14:paraId="7DFFCD6E" w14:textId="523DBC83" w:rsidR="001D72D6" w:rsidRPr="003C3F87" w:rsidRDefault="00D36E96" w:rsidP="00E437D0">
            <w:pPr>
              <w:pStyle w:val="ListParagraph"/>
              <w:ind w:left="0"/>
              <w:jc w:val="center"/>
              <w:rPr>
                <w:rFonts w:cs="Arial"/>
                <w:sz w:val="22"/>
                <w:szCs w:val="22"/>
              </w:rPr>
            </w:pPr>
            <w:proofErr w:type="spellStart"/>
            <w:r>
              <w:rPr>
                <w:rFonts w:cs="Arial"/>
                <w:sz w:val="22"/>
                <w:szCs w:val="22"/>
              </w:rPr>
              <w:t>Ekstrak</w:t>
            </w:r>
            <w:proofErr w:type="spellEnd"/>
            <w:r>
              <w:rPr>
                <w:rFonts w:cs="Arial"/>
                <w:sz w:val="22"/>
                <w:szCs w:val="22"/>
              </w:rPr>
              <w:t xml:space="preserve"> </w:t>
            </w:r>
            <w:proofErr w:type="spellStart"/>
            <w:r>
              <w:rPr>
                <w:rFonts w:cs="Arial"/>
                <w:sz w:val="22"/>
                <w:szCs w:val="22"/>
              </w:rPr>
              <w:t>daun</w:t>
            </w:r>
            <w:proofErr w:type="spellEnd"/>
            <w:r>
              <w:rPr>
                <w:rFonts w:cs="Arial"/>
                <w:sz w:val="22"/>
                <w:szCs w:val="22"/>
              </w:rPr>
              <w:t xml:space="preserve"> </w:t>
            </w:r>
            <w:proofErr w:type="spellStart"/>
            <w:r>
              <w:rPr>
                <w:rFonts w:cs="Arial"/>
                <w:sz w:val="22"/>
                <w:szCs w:val="22"/>
              </w:rPr>
              <w:t>serai</w:t>
            </w:r>
            <w:proofErr w:type="spellEnd"/>
            <w:r w:rsidR="001D72D6" w:rsidRPr="003C3F87">
              <w:rPr>
                <w:rFonts w:cs="Arial"/>
                <w:sz w:val="22"/>
                <w:szCs w:val="22"/>
              </w:rPr>
              <w:t xml:space="preserve"> </w:t>
            </w:r>
            <w:proofErr w:type="spellStart"/>
            <w:r w:rsidR="001D72D6" w:rsidRPr="003C3F87">
              <w:rPr>
                <w:rFonts w:cs="Arial"/>
                <w:sz w:val="22"/>
                <w:szCs w:val="22"/>
              </w:rPr>
              <w:t>wangi</w:t>
            </w:r>
            <w:proofErr w:type="spellEnd"/>
          </w:p>
        </w:tc>
        <w:tc>
          <w:tcPr>
            <w:tcW w:w="1864" w:type="dxa"/>
            <w:tcBorders>
              <w:top w:val="single" w:sz="4" w:space="0" w:color="000000" w:themeColor="text1"/>
              <w:left w:val="nil"/>
              <w:bottom w:val="single" w:sz="4" w:space="0" w:color="000000" w:themeColor="text1"/>
              <w:right w:val="nil"/>
            </w:tcBorders>
            <w:vAlign w:val="center"/>
            <w:hideMark/>
          </w:tcPr>
          <w:p w14:paraId="5978EB7F"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3C3F87">
              <w:rPr>
                <w:rFonts w:cs="Arial"/>
                <w:sz w:val="22"/>
                <w:szCs w:val="22"/>
              </w:rPr>
              <w:t>Zat</w:t>
            </w:r>
            <w:proofErr w:type="spellEnd"/>
            <w:r w:rsidRPr="003C3F87">
              <w:rPr>
                <w:rFonts w:cs="Arial"/>
                <w:sz w:val="22"/>
                <w:szCs w:val="22"/>
              </w:rPr>
              <w:t xml:space="preserve"> </w:t>
            </w:r>
            <w:proofErr w:type="spellStart"/>
            <w:r w:rsidRPr="003C3F87">
              <w:rPr>
                <w:rFonts w:cs="Arial"/>
                <w:sz w:val="22"/>
                <w:szCs w:val="22"/>
              </w:rPr>
              <w:t>Aktif</w:t>
            </w:r>
            <w:proofErr w:type="spellEnd"/>
          </w:p>
        </w:tc>
        <w:tc>
          <w:tcPr>
            <w:tcW w:w="1434" w:type="dxa"/>
            <w:tcBorders>
              <w:top w:val="single" w:sz="4" w:space="0" w:color="000000" w:themeColor="text1"/>
              <w:left w:val="nil"/>
              <w:bottom w:val="single" w:sz="4" w:space="0" w:color="000000" w:themeColor="text1"/>
              <w:right w:val="nil"/>
            </w:tcBorders>
            <w:vAlign w:val="center"/>
            <w:hideMark/>
          </w:tcPr>
          <w:p w14:paraId="0EEF4EC4"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C3F87">
              <w:rPr>
                <w:rFonts w:cs="Arial"/>
                <w:sz w:val="22"/>
                <w:szCs w:val="22"/>
              </w:rPr>
              <w:t>0,5</w:t>
            </w:r>
          </w:p>
        </w:tc>
        <w:tc>
          <w:tcPr>
            <w:tcW w:w="1591" w:type="dxa"/>
            <w:tcBorders>
              <w:top w:val="single" w:sz="4" w:space="0" w:color="000000" w:themeColor="text1"/>
              <w:left w:val="nil"/>
              <w:bottom w:val="single" w:sz="4" w:space="0" w:color="000000" w:themeColor="text1"/>
              <w:right w:val="nil"/>
            </w:tcBorders>
            <w:vAlign w:val="center"/>
            <w:hideMark/>
          </w:tcPr>
          <w:p w14:paraId="0DAD70B3"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C3F87">
              <w:rPr>
                <w:rFonts w:cs="Arial"/>
                <w:sz w:val="22"/>
                <w:szCs w:val="22"/>
              </w:rPr>
              <w:t>0,5</w:t>
            </w:r>
          </w:p>
        </w:tc>
        <w:tc>
          <w:tcPr>
            <w:tcW w:w="1591" w:type="dxa"/>
            <w:tcBorders>
              <w:top w:val="single" w:sz="4" w:space="0" w:color="000000" w:themeColor="text1"/>
              <w:left w:val="nil"/>
              <w:bottom w:val="single" w:sz="4" w:space="0" w:color="000000" w:themeColor="text1"/>
              <w:right w:val="nil"/>
            </w:tcBorders>
            <w:vAlign w:val="center"/>
            <w:hideMark/>
          </w:tcPr>
          <w:p w14:paraId="51C93F0B"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C3F87">
              <w:rPr>
                <w:rFonts w:cs="Arial"/>
                <w:sz w:val="22"/>
                <w:szCs w:val="22"/>
              </w:rPr>
              <w:t>0,5</w:t>
            </w:r>
          </w:p>
        </w:tc>
      </w:tr>
      <w:tr w:rsidR="001D72D6" w:rsidRPr="003C3F87" w14:paraId="7DBE7638" w14:textId="77777777" w:rsidTr="00E437D0">
        <w:trPr>
          <w:cnfStyle w:val="000000100000" w:firstRow="0" w:lastRow="0" w:firstColumn="0" w:lastColumn="0" w:oddVBand="0" w:evenVBand="0" w:oddHBand="1" w:evenHBand="0" w:firstRowFirstColumn="0" w:firstRowLastColumn="0" w:lastRowFirstColumn="0" w:lastRowLastColumn="0"/>
          <w:trHeight w:val="52"/>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000000" w:themeColor="text1"/>
              <w:left w:val="nil"/>
              <w:bottom w:val="single" w:sz="4" w:space="0" w:color="000000" w:themeColor="text1"/>
              <w:right w:val="nil"/>
            </w:tcBorders>
            <w:vAlign w:val="center"/>
            <w:hideMark/>
          </w:tcPr>
          <w:p w14:paraId="64A7BCB1" w14:textId="77777777" w:rsidR="001D72D6" w:rsidRPr="003C3F87" w:rsidRDefault="001D72D6" w:rsidP="00E437D0">
            <w:pPr>
              <w:pStyle w:val="ListParagraph"/>
              <w:ind w:left="0"/>
              <w:jc w:val="center"/>
              <w:rPr>
                <w:rFonts w:cs="Arial"/>
                <w:sz w:val="22"/>
                <w:szCs w:val="22"/>
              </w:rPr>
            </w:pPr>
            <w:r w:rsidRPr="003C3F87">
              <w:rPr>
                <w:rFonts w:cs="Arial"/>
                <w:sz w:val="22"/>
                <w:szCs w:val="22"/>
              </w:rPr>
              <w:t>Na-CMC</w:t>
            </w:r>
          </w:p>
        </w:tc>
        <w:tc>
          <w:tcPr>
            <w:tcW w:w="1864" w:type="dxa"/>
            <w:tcBorders>
              <w:top w:val="single" w:sz="4" w:space="0" w:color="000000" w:themeColor="text1"/>
              <w:left w:val="nil"/>
              <w:bottom w:val="single" w:sz="4" w:space="0" w:color="000000" w:themeColor="text1"/>
              <w:right w:val="nil"/>
            </w:tcBorders>
            <w:vAlign w:val="center"/>
            <w:hideMark/>
          </w:tcPr>
          <w:p w14:paraId="11FECB3D"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i/>
                <w:sz w:val="22"/>
                <w:szCs w:val="22"/>
                <w:lang w:val="id-ID"/>
              </w:rPr>
            </w:pPr>
            <w:r w:rsidRPr="003C3F87">
              <w:rPr>
                <w:rFonts w:cs="Arial"/>
                <w:i/>
                <w:sz w:val="22"/>
                <w:szCs w:val="22"/>
                <w:lang w:val="id-ID"/>
              </w:rPr>
              <w:t>Gelling agent</w:t>
            </w:r>
          </w:p>
        </w:tc>
        <w:tc>
          <w:tcPr>
            <w:tcW w:w="1434" w:type="dxa"/>
            <w:tcBorders>
              <w:top w:val="single" w:sz="4" w:space="0" w:color="000000" w:themeColor="text1"/>
              <w:left w:val="nil"/>
              <w:bottom w:val="single" w:sz="4" w:space="0" w:color="000000" w:themeColor="text1"/>
              <w:right w:val="nil"/>
            </w:tcBorders>
            <w:vAlign w:val="center"/>
            <w:hideMark/>
          </w:tcPr>
          <w:p w14:paraId="76C79D14"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lang w:val="id-ID"/>
              </w:rPr>
            </w:pPr>
            <w:r w:rsidRPr="003C3F87">
              <w:rPr>
                <w:rFonts w:cs="Arial"/>
                <w:sz w:val="22"/>
                <w:szCs w:val="22"/>
              </w:rPr>
              <w:t>1</w:t>
            </w:r>
            <w:r w:rsidRPr="003C3F87">
              <w:rPr>
                <w:rFonts w:cs="Arial"/>
                <w:sz w:val="22"/>
                <w:szCs w:val="22"/>
                <w:lang w:val="id-ID"/>
              </w:rPr>
              <w:t>,5</w:t>
            </w:r>
          </w:p>
        </w:tc>
        <w:tc>
          <w:tcPr>
            <w:tcW w:w="1591" w:type="dxa"/>
            <w:tcBorders>
              <w:top w:val="single" w:sz="4" w:space="0" w:color="000000" w:themeColor="text1"/>
              <w:left w:val="nil"/>
              <w:bottom w:val="single" w:sz="4" w:space="0" w:color="000000" w:themeColor="text1"/>
              <w:right w:val="nil"/>
            </w:tcBorders>
            <w:vAlign w:val="center"/>
            <w:hideMark/>
          </w:tcPr>
          <w:p w14:paraId="62E1F1C3"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lang w:val="id-ID"/>
              </w:rPr>
            </w:pPr>
            <w:r w:rsidRPr="003C3F87">
              <w:rPr>
                <w:rFonts w:cs="Arial"/>
                <w:sz w:val="22"/>
                <w:szCs w:val="22"/>
              </w:rPr>
              <w:t>2</w:t>
            </w:r>
          </w:p>
        </w:tc>
        <w:tc>
          <w:tcPr>
            <w:tcW w:w="1591" w:type="dxa"/>
            <w:tcBorders>
              <w:top w:val="single" w:sz="4" w:space="0" w:color="000000" w:themeColor="text1"/>
              <w:left w:val="nil"/>
              <w:bottom w:val="single" w:sz="4" w:space="0" w:color="000000" w:themeColor="text1"/>
              <w:right w:val="nil"/>
            </w:tcBorders>
            <w:vAlign w:val="center"/>
            <w:hideMark/>
          </w:tcPr>
          <w:p w14:paraId="1104BC74"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lang w:val="id-ID"/>
              </w:rPr>
            </w:pPr>
            <w:r w:rsidRPr="003C3F87">
              <w:rPr>
                <w:rFonts w:cs="Arial"/>
                <w:sz w:val="22"/>
                <w:szCs w:val="22"/>
              </w:rPr>
              <w:t>2</w:t>
            </w:r>
            <w:r w:rsidRPr="003C3F87">
              <w:rPr>
                <w:rFonts w:cs="Arial"/>
                <w:sz w:val="22"/>
                <w:szCs w:val="22"/>
                <w:lang w:val="id-ID"/>
              </w:rPr>
              <w:t>,5</w:t>
            </w:r>
          </w:p>
        </w:tc>
      </w:tr>
      <w:tr w:rsidR="001D72D6" w:rsidRPr="003C3F87" w14:paraId="7FBF1263" w14:textId="77777777" w:rsidTr="00E437D0">
        <w:trPr>
          <w:trHeight w:val="57"/>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000000" w:themeColor="text1"/>
              <w:left w:val="nil"/>
              <w:bottom w:val="single" w:sz="4" w:space="0" w:color="000000" w:themeColor="text1"/>
              <w:right w:val="nil"/>
            </w:tcBorders>
            <w:vAlign w:val="center"/>
            <w:hideMark/>
          </w:tcPr>
          <w:p w14:paraId="0ECA3882" w14:textId="77777777" w:rsidR="001D72D6" w:rsidRPr="003C3F87" w:rsidRDefault="001D72D6" w:rsidP="00E437D0">
            <w:pPr>
              <w:pStyle w:val="ListParagraph"/>
              <w:ind w:left="0"/>
              <w:jc w:val="center"/>
              <w:rPr>
                <w:rFonts w:cs="Arial"/>
                <w:sz w:val="22"/>
                <w:szCs w:val="22"/>
              </w:rPr>
            </w:pPr>
            <w:proofErr w:type="spellStart"/>
            <w:r w:rsidRPr="003C3F87">
              <w:rPr>
                <w:rFonts w:cs="Arial"/>
                <w:sz w:val="22"/>
                <w:szCs w:val="22"/>
              </w:rPr>
              <w:t>Propilen</w:t>
            </w:r>
            <w:proofErr w:type="spellEnd"/>
            <w:r w:rsidRPr="003C3F87">
              <w:rPr>
                <w:rFonts w:cs="Arial"/>
                <w:sz w:val="22"/>
                <w:szCs w:val="22"/>
              </w:rPr>
              <w:t xml:space="preserve"> </w:t>
            </w:r>
            <w:proofErr w:type="spellStart"/>
            <w:r w:rsidRPr="003C3F87">
              <w:rPr>
                <w:rFonts w:cs="Arial"/>
                <w:sz w:val="22"/>
                <w:szCs w:val="22"/>
              </w:rPr>
              <w:t>glikol</w:t>
            </w:r>
            <w:proofErr w:type="spellEnd"/>
          </w:p>
        </w:tc>
        <w:tc>
          <w:tcPr>
            <w:tcW w:w="1864" w:type="dxa"/>
            <w:tcBorders>
              <w:top w:val="single" w:sz="4" w:space="0" w:color="000000" w:themeColor="text1"/>
              <w:left w:val="nil"/>
              <w:bottom w:val="single" w:sz="4" w:space="0" w:color="000000" w:themeColor="text1"/>
              <w:right w:val="nil"/>
            </w:tcBorders>
            <w:vAlign w:val="center"/>
            <w:hideMark/>
          </w:tcPr>
          <w:p w14:paraId="7EE697EF"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lang w:val="id-ID"/>
              </w:rPr>
            </w:pPr>
            <w:r w:rsidRPr="003C3F87">
              <w:rPr>
                <w:rFonts w:cs="Arial"/>
                <w:sz w:val="22"/>
                <w:szCs w:val="22"/>
                <w:lang w:val="id-ID"/>
              </w:rPr>
              <w:t>Humektan</w:t>
            </w:r>
          </w:p>
        </w:tc>
        <w:tc>
          <w:tcPr>
            <w:tcW w:w="1434" w:type="dxa"/>
            <w:tcBorders>
              <w:top w:val="single" w:sz="4" w:space="0" w:color="000000" w:themeColor="text1"/>
              <w:left w:val="nil"/>
              <w:bottom w:val="single" w:sz="4" w:space="0" w:color="000000" w:themeColor="text1"/>
              <w:right w:val="nil"/>
            </w:tcBorders>
            <w:vAlign w:val="center"/>
            <w:hideMark/>
          </w:tcPr>
          <w:p w14:paraId="6F5F9B51"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C3F87">
              <w:rPr>
                <w:rFonts w:cs="Arial"/>
                <w:sz w:val="22"/>
                <w:szCs w:val="22"/>
              </w:rPr>
              <w:t>10</w:t>
            </w:r>
          </w:p>
        </w:tc>
        <w:tc>
          <w:tcPr>
            <w:tcW w:w="1591" w:type="dxa"/>
            <w:tcBorders>
              <w:top w:val="single" w:sz="4" w:space="0" w:color="000000" w:themeColor="text1"/>
              <w:left w:val="nil"/>
              <w:bottom w:val="single" w:sz="4" w:space="0" w:color="000000" w:themeColor="text1"/>
              <w:right w:val="nil"/>
            </w:tcBorders>
            <w:vAlign w:val="center"/>
            <w:hideMark/>
          </w:tcPr>
          <w:p w14:paraId="41D6570E"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C3F87">
              <w:rPr>
                <w:rFonts w:cs="Arial"/>
                <w:sz w:val="22"/>
                <w:szCs w:val="22"/>
              </w:rPr>
              <w:t>10</w:t>
            </w:r>
          </w:p>
        </w:tc>
        <w:tc>
          <w:tcPr>
            <w:tcW w:w="1591" w:type="dxa"/>
            <w:tcBorders>
              <w:top w:val="single" w:sz="4" w:space="0" w:color="000000" w:themeColor="text1"/>
              <w:left w:val="nil"/>
              <w:bottom w:val="single" w:sz="4" w:space="0" w:color="000000" w:themeColor="text1"/>
              <w:right w:val="nil"/>
            </w:tcBorders>
            <w:vAlign w:val="center"/>
            <w:hideMark/>
          </w:tcPr>
          <w:p w14:paraId="56D68BD3"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C3F87">
              <w:rPr>
                <w:rFonts w:cs="Arial"/>
                <w:sz w:val="22"/>
                <w:szCs w:val="22"/>
              </w:rPr>
              <w:t>10</w:t>
            </w:r>
          </w:p>
        </w:tc>
      </w:tr>
      <w:tr w:rsidR="001D72D6" w:rsidRPr="003C3F87" w14:paraId="6BBFE284" w14:textId="77777777" w:rsidTr="00E437D0">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000000" w:themeColor="text1"/>
              <w:left w:val="nil"/>
              <w:bottom w:val="single" w:sz="4" w:space="0" w:color="000000" w:themeColor="text1"/>
              <w:right w:val="nil"/>
            </w:tcBorders>
            <w:vAlign w:val="center"/>
            <w:hideMark/>
          </w:tcPr>
          <w:p w14:paraId="60316004" w14:textId="77777777" w:rsidR="001D72D6" w:rsidRPr="003C3F87" w:rsidRDefault="001D72D6" w:rsidP="00E437D0">
            <w:pPr>
              <w:pStyle w:val="ListParagraph"/>
              <w:ind w:left="0"/>
              <w:jc w:val="center"/>
              <w:rPr>
                <w:rFonts w:cs="Arial"/>
                <w:sz w:val="22"/>
                <w:szCs w:val="22"/>
              </w:rPr>
            </w:pPr>
            <w:proofErr w:type="spellStart"/>
            <w:r w:rsidRPr="003C3F87">
              <w:rPr>
                <w:rFonts w:cs="Arial"/>
                <w:sz w:val="22"/>
                <w:szCs w:val="22"/>
              </w:rPr>
              <w:t>Metil</w:t>
            </w:r>
            <w:proofErr w:type="spellEnd"/>
            <w:r w:rsidRPr="003C3F87">
              <w:rPr>
                <w:rFonts w:cs="Arial"/>
                <w:sz w:val="22"/>
                <w:szCs w:val="22"/>
              </w:rPr>
              <w:t xml:space="preserve"> paraben</w:t>
            </w:r>
          </w:p>
        </w:tc>
        <w:tc>
          <w:tcPr>
            <w:tcW w:w="1864" w:type="dxa"/>
            <w:tcBorders>
              <w:top w:val="single" w:sz="4" w:space="0" w:color="000000" w:themeColor="text1"/>
              <w:left w:val="nil"/>
              <w:bottom w:val="single" w:sz="4" w:space="0" w:color="000000" w:themeColor="text1"/>
              <w:right w:val="nil"/>
            </w:tcBorders>
            <w:vAlign w:val="center"/>
            <w:hideMark/>
          </w:tcPr>
          <w:p w14:paraId="613D63A0"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lang w:val="id-ID"/>
              </w:rPr>
            </w:pPr>
            <w:r w:rsidRPr="003C3F87">
              <w:rPr>
                <w:rFonts w:cs="Arial"/>
                <w:sz w:val="22"/>
                <w:szCs w:val="22"/>
                <w:lang w:val="id-ID"/>
              </w:rPr>
              <w:t>Pengawet</w:t>
            </w:r>
          </w:p>
        </w:tc>
        <w:tc>
          <w:tcPr>
            <w:tcW w:w="1434" w:type="dxa"/>
            <w:tcBorders>
              <w:top w:val="single" w:sz="4" w:space="0" w:color="000000" w:themeColor="text1"/>
              <w:left w:val="nil"/>
              <w:bottom w:val="single" w:sz="4" w:space="0" w:color="000000" w:themeColor="text1"/>
              <w:right w:val="nil"/>
            </w:tcBorders>
            <w:vAlign w:val="center"/>
            <w:hideMark/>
          </w:tcPr>
          <w:p w14:paraId="0B23D9BA"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lang w:val="id-ID"/>
              </w:rPr>
            </w:pPr>
            <w:r w:rsidRPr="003C3F87">
              <w:rPr>
                <w:rFonts w:cs="Arial"/>
                <w:sz w:val="22"/>
                <w:szCs w:val="22"/>
                <w:lang w:val="id-ID"/>
              </w:rPr>
              <w:t>0,18</w:t>
            </w:r>
          </w:p>
        </w:tc>
        <w:tc>
          <w:tcPr>
            <w:tcW w:w="1591" w:type="dxa"/>
            <w:tcBorders>
              <w:top w:val="single" w:sz="4" w:space="0" w:color="000000" w:themeColor="text1"/>
              <w:left w:val="nil"/>
              <w:bottom w:val="single" w:sz="4" w:space="0" w:color="000000" w:themeColor="text1"/>
              <w:right w:val="nil"/>
            </w:tcBorders>
            <w:vAlign w:val="center"/>
            <w:hideMark/>
          </w:tcPr>
          <w:p w14:paraId="79647DEC"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lang w:val="id-ID"/>
              </w:rPr>
            </w:pPr>
            <w:r w:rsidRPr="003C3F87">
              <w:rPr>
                <w:rFonts w:cs="Arial"/>
                <w:sz w:val="22"/>
                <w:szCs w:val="22"/>
                <w:lang w:val="id-ID"/>
              </w:rPr>
              <w:t>0,18</w:t>
            </w:r>
          </w:p>
        </w:tc>
        <w:tc>
          <w:tcPr>
            <w:tcW w:w="1591" w:type="dxa"/>
            <w:tcBorders>
              <w:top w:val="single" w:sz="4" w:space="0" w:color="000000" w:themeColor="text1"/>
              <w:left w:val="nil"/>
              <w:bottom w:val="single" w:sz="4" w:space="0" w:color="000000" w:themeColor="text1"/>
              <w:right w:val="nil"/>
            </w:tcBorders>
            <w:vAlign w:val="center"/>
            <w:hideMark/>
          </w:tcPr>
          <w:p w14:paraId="1F3FC045"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lang w:val="id-ID"/>
              </w:rPr>
            </w:pPr>
            <w:r w:rsidRPr="003C3F87">
              <w:rPr>
                <w:rFonts w:cs="Arial"/>
                <w:sz w:val="22"/>
                <w:szCs w:val="22"/>
                <w:lang w:val="id-ID"/>
              </w:rPr>
              <w:t>0,18</w:t>
            </w:r>
          </w:p>
        </w:tc>
      </w:tr>
      <w:tr w:rsidR="001D72D6" w:rsidRPr="003C3F87" w14:paraId="6B879FFB" w14:textId="77777777" w:rsidTr="00E437D0">
        <w:trPr>
          <w:trHeight w:val="57"/>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000000" w:themeColor="text1"/>
              <w:left w:val="nil"/>
              <w:bottom w:val="single" w:sz="4" w:space="0" w:color="000000" w:themeColor="text1"/>
              <w:right w:val="nil"/>
            </w:tcBorders>
            <w:vAlign w:val="center"/>
            <w:hideMark/>
          </w:tcPr>
          <w:p w14:paraId="3B61DEC9" w14:textId="77777777" w:rsidR="001D72D6" w:rsidRPr="003C3F87" w:rsidRDefault="001D72D6" w:rsidP="00E437D0">
            <w:pPr>
              <w:pStyle w:val="ListParagraph"/>
              <w:ind w:left="0"/>
              <w:jc w:val="center"/>
              <w:rPr>
                <w:rFonts w:cs="Arial"/>
                <w:sz w:val="22"/>
                <w:szCs w:val="22"/>
              </w:rPr>
            </w:pPr>
            <w:proofErr w:type="spellStart"/>
            <w:r w:rsidRPr="003C3F87">
              <w:rPr>
                <w:rFonts w:cs="Arial"/>
                <w:sz w:val="22"/>
                <w:szCs w:val="22"/>
              </w:rPr>
              <w:t>Propil</w:t>
            </w:r>
            <w:proofErr w:type="spellEnd"/>
            <w:r w:rsidRPr="003C3F87">
              <w:rPr>
                <w:rFonts w:cs="Arial"/>
                <w:sz w:val="22"/>
                <w:szCs w:val="22"/>
              </w:rPr>
              <w:t xml:space="preserve"> paraben</w:t>
            </w:r>
          </w:p>
        </w:tc>
        <w:tc>
          <w:tcPr>
            <w:tcW w:w="1864" w:type="dxa"/>
            <w:tcBorders>
              <w:top w:val="single" w:sz="4" w:space="0" w:color="000000" w:themeColor="text1"/>
              <w:left w:val="nil"/>
              <w:bottom w:val="single" w:sz="4" w:space="0" w:color="000000" w:themeColor="text1"/>
              <w:right w:val="nil"/>
            </w:tcBorders>
            <w:vAlign w:val="center"/>
            <w:hideMark/>
          </w:tcPr>
          <w:p w14:paraId="34AC902C"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3C3F87">
              <w:rPr>
                <w:rFonts w:cs="Arial"/>
                <w:sz w:val="22"/>
                <w:szCs w:val="22"/>
              </w:rPr>
              <w:t>Pengawet</w:t>
            </w:r>
            <w:proofErr w:type="spellEnd"/>
          </w:p>
        </w:tc>
        <w:tc>
          <w:tcPr>
            <w:tcW w:w="1434" w:type="dxa"/>
            <w:tcBorders>
              <w:top w:val="single" w:sz="4" w:space="0" w:color="000000" w:themeColor="text1"/>
              <w:left w:val="nil"/>
              <w:bottom w:val="single" w:sz="4" w:space="0" w:color="000000" w:themeColor="text1"/>
              <w:right w:val="nil"/>
            </w:tcBorders>
            <w:vAlign w:val="center"/>
            <w:hideMark/>
          </w:tcPr>
          <w:p w14:paraId="5B23C8F1"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C3F87">
              <w:rPr>
                <w:rFonts w:cs="Arial"/>
                <w:sz w:val="22"/>
                <w:szCs w:val="22"/>
              </w:rPr>
              <w:t>0,02</w:t>
            </w:r>
          </w:p>
        </w:tc>
        <w:tc>
          <w:tcPr>
            <w:tcW w:w="1591" w:type="dxa"/>
            <w:tcBorders>
              <w:top w:val="single" w:sz="4" w:space="0" w:color="000000" w:themeColor="text1"/>
              <w:left w:val="nil"/>
              <w:bottom w:val="single" w:sz="4" w:space="0" w:color="000000" w:themeColor="text1"/>
              <w:right w:val="nil"/>
            </w:tcBorders>
            <w:vAlign w:val="center"/>
            <w:hideMark/>
          </w:tcPr>
          <w:p w14:paraId="06E0A10B"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C3F87">
              <w:rPr>
                <w:rFonts w:cs="Arial"/>
                <w:sz w:val="22"/>
                <w:szCs w:val="22"/>
              </w:rPr>
              <w:t>0,02</w:t>
            </w:r>
          </w:p>
        </w:tc>
        <w:tc>
          <w:tcPr>
            <w:tcW w:w="1591" w:type="dxa"/>
            <w:tcBorders>
              <w:top w:val="single" w:sz="4" w:space="0" w:color="000000" w:themeColor="text1"/>
              <w:left w:val="nil"/>
              <w:bottom w:val="single" w:sz="4" w:space="0" w:color="000000" w:themeColor="text1"/>
              <w:right w:val="nil"/>
            </w:tcBorders>
            <w:vAlign w:val="center"/>
            <w:hideMark/>
          </w:tcPr>
          <w:p w14:paraId="728ECE27"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C3F87">
              <w:rPr>
                <w:rFonts w:cs="Arial"/>
                <w:sz w:val="22"/>
                <w:szCs w:val="22"/>
              </w:rPr>
              <w:t>0,02</w:t>
            </w:r>
          </w:p>
        </w:tc>
      </w:tr>
      <w:tr w:rsidR="001D72D6" w:rsidRPr="003C3F87" w14:paraId="34923C25" w14:textId="77777777" w:rsidTr="00E437D0">
        <w:trPr>
          <w:cnfStyle w:val="000000100000" w:firstRow="0" w:lastRow="0" w:firstColumn="0" w:lastColumn="0" w:oddVBand="0" w:evenVBand="0" w:oddHBand="1" w:evenHBand="0" w:firstRowFirstColumn="0" w:firstRowLastColumn="0" w:lastRowFirstColumn="0" w:lastRowLastColumn="0"/>
          <w:trHeight w:val="175"/>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000000" w:themeColor="text1"/>
              <w:left w:val="nil"/>
              <w:bottom w:val="single" w:sz="4" w:space="0" w:color="000000"/>
              <w:right w:val="nil"/>
            </w:tcBorders>
            <w:vAlign w:val="center"/>
            <w:hideMark/>
          </w:tcPr>
          <w:p w14:paraId="4D115D17" w14:textId="77777777" w:rsidR="001D72D6" w:rsidRPr="003C3F87" w:rsidRDefault="001D72D6" w:rsidP="00E437D0">
            <w:pPr>
              <w:pStyle w:val="ListParagraph"/>
              <w:ind w:left="0"/>
              <w:jc w:val="center"/>
              <w:rPr>
                <w:rFonts w:cs="Arial"/>
                <w:sz w:val="22"/>
                <w:szCs w:val="22"/>
              </w:rPr>
            </w:pPr>
            <w:proofErr w:type="spellStart"/>
            <w:r w:rsidRPr="003C3F87">
              <w:rPr>
                <w:rFonts w:cs="Arial"/>
                <w:sz w:val="22"/>
                <w:szCs w:val="22"/>
              </w:rPr>
              <w:t>Etanol</w:t>
            </w:r>
            <w:proofErr w:type="spellEnd"/>
            <w:r w:rsidRPr="003C3F87">
              <w:rPr>
                <w:rFonts w:cs="Arial"/>
                <w:sz w:val="22"/>
                <w:szCs w:val="22"/>
              </w:rPr>
              <w:t xml:space="preserve"> 96%</w:t>
            </w:r>
          </w:p>
        </w:tc>
        <w:tc>
          <w:tcPr>
            <w:tcW w:w="1864" w:type="dxa"/>
            <w:tcBorders>
              <w:top w:val="single" w:sz="4" w:space="0" w:color="000000" w:themeColor="text1"/>
              <w:left w:val="nil"/>
              <w:bottom w:val="single" w:sz="4" w:space="0" w:color="000000"/>
              <w:right w:val="nil"/>
            </w:tcBorders>
            <w:vAlign w:val="center"/>
            <w:hideMark/>
          </w:tcPr>
          <w:p w14:paraId="2E2D0D67"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proofErr w:type="spellStart"/>
            <w:r w:rsidRPr="003C3F87">
              <w:rPr>
                <w:rFonts w:cs="Arial"/>
                <w:sz w:val="22"/>
                <w:szCs w:val="22"/>
              </w:rPr>
              <w:t>Pelarut</w:t>
            </w:r>
            <w:proofErr w:type="spellEnd"/>
            <w:r w:rsidRPr="003C3F87">
              <w:rPr>
                <w:rFonts w:cs="Arial"/>
                <w:sz w:val="22"/>
                <w:szCs w:val="22"/>
              </w:rPr>
              <w:t xml:space="preserve"> </w:t>
            </w:r>
            <w:proofErr w:type="spellStart"/>
            <w:r w:rsidRPr="003C3F87">
              <w:rPr>
                <w:rFonts w:cs="Arial"/>
                <w:sz w:val="22"/>
                <w:szCs w:val="22"/>
              </w:rPr>
              <w:t>Pengawet</w:t>
            </w:r>
            <w:proofErr w:type="spellEnd"/>
          </w:p>
        </w:tc>
        <w:tc>
          <w:tcPr>
            <w:tcW w:w="1434" w:type="dxa"/>
            <w:tcBorders>
              <w:top w:val="single" w:sz="4" w:space="0" w:color="000000" w:themeColor="text1"/>
              <w:left w:val="nil"/>
              <w:bottom w:val="single" w:sz="4" w:space="0" w:color="000000"/>
              <w:right w:val="nil"/>
            </w:tcBorders>
            <w:vAlign w:val="center"/>
            <w:hideMark/>
          </w:tcPr>
          <w:p w14:paraId="1167FE4A"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proofErr w:type="spellStart"/>
            <w:r w:rsidRPr="003C3F87">
              <w:rPr>
                <w:rFonts w:cs="Arial"/>
                <w:sz w:val="22"/>
                <w:szCs w:val="22"/>
              </w:rPr>
              <w:t>q.s</w:t>
            </w:r>
            <w:proofErr w:type="spellEnd"/>
          </w:p>
        </w:tc>
        <w:tc>
          <w:tcPr>
            <w:tcW w:w="1591" w:type="dxa"/>
            <w:tcBorders>
              <w:top w:val="single" w:sz="4" w:space="0" w:color="000000" w:themeColor="text1"/>
              <w:left w:val="nil"/>
              <w:bottom w:val="single" w:sz="4" w:space="0" w:color="000000"/>
              <w:right w:val="nil"/>
            </w:tcBorders>
            <w:vAlign w:val="center"/>
            <w:hideMark/>
          </w:tcPr>
          <w:p w14:paraId="5D931680"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proofErr w:type="spellStart"/>
            <w:r w:rsidRPr="003C3F87">
              <w:rPr>
                <w:rFonts w:cs="Arial"/>
                <w:sz w:val="22"/>
                <w:szCs w:val="22"/>
              </w:rPr>
              <w:t>q.s</w:t>
            </w:r>
            <w:proofErr w:type="spellEnd"/>
          </w:p>
        </w:tc>
        <w:tc>
          <w:tcPr>
            <w:tcW w:w="1591" w:type="dxa"/>
            <w:tcBorders>
              <w:top w:val="single" w:sz="4" w:space="0" w:color="000000" w:themeColor="text1"/>
              <w:left w:val="nil"/>
              <w:bottom w:val="single" w:sz="4" w:space="0" w:color="000000"/>
              <w:right w:val="nil"/>
            </w:tcBorders>
            <w:vAlign w:val="center"/>
            <w:hideMark/>
          </w:tcPr>
          <w:p w14:paraId="6ED3207D" w14:textId="77777777" w:rsidR="001D72D6" w:rsidRPr="003C3F87" w:rsidRDefault="001D72D6" w:rsidP="00E43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proofErr w:type="spellStart"/>
            <w:r w:rsidRPr="003C3F87">
              <w:rPr>
                <w:rFonts w:cs="Arial"/>
                <w:sz w:val="22"/>
                <w:szCs w:val="22"/>
              </w:rPr>
              <w:t>q.s</w:t>
            </w:r>
            <w:proofErr w:type="spellEnd"/>
          </w:p>
        </w:tc>
      </w:tr>
      <w:tr w:rsidR="001D72D6" w:rsidRPr="003C3F87" w14:paraId="47798C9D" w14:textId="77777777" w:rsidTr="00E437D0">
        <w:trPr>
          <w:trHeight w:val="70"/>
          <w:jc w:val="center"/>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000000"/>
              <w:left w:val="nil"/>
              <w:bottom w:val="single" w:sz="4" w:space="0" w:color="auto"/>
              <w:right w:val="nil"/>
            </w:tcBorders>
            <w:vAlign w:val="center"/>
            <w:hideMark/>
          </w:tcPr>
          <w:p w14:paraId="691A1E19" w14:textId="77777777" w:rsidR="001D72D6" w:rsidRPr="003C3F87" w:rsidRDefault="001D72D6" w:rsidP="00E437D0">
            <w:pPr>
              <w:pStyle w:val="ListParagraph"/>
              <w:ind w:left="0"/>
              <w:jc w:val="center"/>
              <w:rPr>
                <w:rFonts w:cs="Arial"/>
                <w:i/>
                <w:sz w:val="22"/>
                <w:szCs w:val="22"/>
              </w:rPr>
            </w:pPr>
            <w:proofErr w:type="spellStart"/>
            <w:r w:rsidRPr="003C3F87">
              <w:rPr>
                <w:rFonts w:cs="Arial"/>
                <w:i/>
                <w:sz w:val="22"/>
                <w:szCs w:val="22"/>
              </w:rPr>
              <w:t>Aquadest</w:t>
            </w:r>
            <w:proofErr w:type="spellEnd"/>
            <w:r w:rsidRPr="003C3F87">
              <w:rPr>
                <w:rFonts w:cs="Arial"/>
                <w:i/>
                <w:sz w:val="22"/>
                <w:szCs w:val="22"/>
                <w:lang w:val="id-ID"/>
              </w:rPr>
              <w:t xml:space="preserve"> ad</w:t>
            </w:r>
          </w:p>
        </w:tc>
        <w:tc>
          <w:tcPr>
            <w:tcW w:w="1864" w:type="dxa"/>
            <w:tcBorders>
              <w:top w:val="single" w:sz="4" w:space="0" w:color="000000"/>
              <w:left w:val="nil"/>
              <w:bottom w:val="single" w:sz="4" w:space="0" w:color="auto"/>
              <w:right w:val="nil"/>
            </w:tcBorders>
            <w:vAlign w:val="center"/>
            <w:hideMark/>
          </w:tcPr>
          <w:p w14:paraId="2A0189F0"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lang w:val="id-ID"/>
              </w:rPr>
            </w:pPr>
            <w:r w:rsidRPr="003C3F87">
              <w:rPr>
                <w:rFonts w:cs="Arial"/>
                <w:sz w:val="22"/>
                <w:szCs w:val="22"/>
                <w:lang w:val="id-ID"/>
              </w:rPr>
              <w:t>Pelarut</w:t>
            </w:r>
          </w:p>
        </w:tc>
        <w:tc>
          <w:tcPr>
            <w:tcW w:w="1434" w:type="dxa"/>
            <w:tcBorders>
              <w:top w:val="single" w:sz="4" w:space="0" w:color="000000"/>
              <w:left w:val="nil"/>
              <w:bottom w:val="single" w:sz="4" w:space="0" w:color="auto"/>
              <w:right w:val="nil"/>
            </w:tcBorders>
            <w:vAlign w:val="center"/>
            <w:hideMark/>
          </w:tcPr>
          <w:p w14:paraId="18158266"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lang w:val="id-ID"/>
              </w:rPr>
            </w:pPr>
            <w:r w:rsidRPr="003C3F87">
              <w:rPr>
                <w:rFonts w:cs="Arial"/>
                <w:sz w:val="22"/>
                <w:szCs w:val="22"/>
                <w:lang w:val="id-ID"/>
              </w:rPr>
              <w:t>100</w:t>
            </w:r>
          </w:p>
        </w:tc>
        <w:tc>
          <w:tcPr>
            <w:tcW w:w="1591" w:type="dxa"/>
            <w:tcBorders>
              <w:top w:val="single" w:sz="4" w:space="0" w:color="000000"/>
              <w:left w:val="nil"/>
              <w:bottom w:val="single" w:sz="4" w:space="0" w:color="auto"/>
              <w:right w:val="nil"/>
            </w:tcBorders>
            <w:vAlign w:val="center"/>
            <w:hideMark/>
          </w:tcPr>
          <w:p w14:paraId="0C383E1A"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lang w:val="id-ID"/>
              </w:rPr>
            </w:pPr>
            <w:r w:rsidRPr="003C3F87">
              <w:rPr>
                <w:rFonts w:cs="Arial"/>
                <w:sz w:val="22"/>
                <w:szCs w:val="22"/>
                <w:lang w:val="id-ID"/>
              </w:rPr>
              <w:t>100</w:t>
            </w:r>
          </w:p>
        </w:tc>
        <w:tc>
          <w:tcPr>
            <w:tcW w:w="1591" w:type="dxa"/>
            <w:tcBorders>
              <w:top w:val="single" w:sz="4" w:space="0" w:color="000000"/>
              <w:left w:val="nil"/>
              <w:bottom w:val="single" w:sz="4" w:space="0" w:color="auto"/>
              <w:right w:val="nil"/>
            </w:tcBorders>
            <w:vAlign w:val="center"/>
            <w:hideMark/>
          </w:tcPr>
          <w:p w14:paraId="64B32404" w14:textId="77777777" w:rsidR="001D72D6" w:rsidRPr="003C3F87" w:rsidRDefault="001D72D6" w:rsidP="00E43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lang w:val="id-ID"/>
              </w:rPr>
            </w:pPr>
            <w:r w:rsidRPr="003C3F87">
              <w:rPr>
                <w:rFonts w:cs="Arial"/>
                <w:sz w:val="22"/>
                <w:szCs w:val="22"/>
                <w:lang w:val="id-ID"/>
              </w:rPr>
              <w:t>100</w:t>
            </w:r>
          </w:p>
        </w:tc>
      </w:tr>
    </w:tbl>
    <w:p w14:paraId="4D1D6115" w14:textId="35977736" w:rsidR="001D72D6" w:rsidRDefault="001D72D6" w:rsidP="00E437D0">
      <w:pPr>
        <w:spacing w:line="276" w:lineRule="auto"/>
        <w:ind w:left="-284"/>
        <w:rPr>
          <w:rFonts w:cs="Arial"/>
          <w:b/>
          <w:sz w:val="22"/>
          <w:szCs w:val="22"/>
        </w:rPr>
        <w:sectPr w:rsidR="001D72D6" w:rsidSect="00E437D0">
          <w:type w:val="continuous"/>
          <w:pgSz w:w="11907" w:h="16839"/>
          <w:pgMar w:top="1440" w:right="1440" w:bottom="1440" w:left="1440" w:header="720" w:footer="720" w:gutter="0"/>
          <w:cols w:space="720"/>
        </w:sectPr>
      </w:pPr>
    </w:p>
    <w:p w14:paraId="25B0B923" w14:textId="4891FF57" w:rsidR="00EA2D63" w:rsidRDefault="00EA2D63" w:rsidP="00E437D0">
      <w:pPr>
        <w:spacing w:line="276" w:lineRule="auto"/>
        <w:ind w:left="-284"/>
        <w:jc w:val="both"/>
        <w:rPr>
          <w:rFonts w:cs="Arial"/>
          <w:b/>
          <w:i/>
          <w:sz w:val="22"/>
          <w:szCs w:val="22"/>
        </w:rPr>
      </w:pPr>
      <w:r w:rsidRPr="00EA2D63">
        <w:rPr>
          <w:rFonts w:cs="Arial"/>
          <w:b/>
          <w:sz w:val="22"/>
          <w:szCs w:val="22"/>
        </w:rPr>
        <w:t xml:space="preserve">Uji </w:t>
      </w:r>
      <w:proofErr w:type="spellStart"/>
      <w:r w:rsidRPr="00EA2D63">
        <w:rPr>
          <w:rFonts w:cs="Arial"/>
          <w:b/>
          <w:sz w:val="22"/>
          <w:szCs w:val="22"/>
        </w:rPr>
        <w:t>Evaluas</w:t>
      </w:r>
      <w:r w:rsidR="00D36E96">
        <w:rPr>
          <w:rFonts w:cs="Arial"/>
          <w:b/>
          <w:sz w:val="22"/>
          <w:szCs w:val="22"/>
        </w:rPr>
        <w:t>i</w:t>
      </w:r>
      <w:proofErr w:type="spellEnd"/>
      <w:r w:rsidR="00D36E96">
        <w:rPr>
          <w:rFonts w:cs="Arial"/>
          <w:b/>
          <w:sz w:val="22"/>
          <w:szCs w:val="22"/>
        </w:rPr>
        <w:t xml:space="preserve"> </w:t>
      </w:r>
      <w:proofErr w:type="spellStart"/>
      <w:r w:rsidR="00D36E96">
        <w:rPr>
          <w:rFonts w:cs="Arial"/>
          <w:b/>
          <w:sz w:val="22"/>
          <w:szCs w:val="22"/>
        </w:rPr>
        <w:t>Sediaan</w:t>
      </w:r>
      <w:proofErr w:type="spellEnd"/>
      <w:r w:rsidR="00D36E96">
        <w:rPr>
          <w:rFonts w:cs="Arial"/>
          <w:b/>
          <w:sz w:val="22"/>
          <w:szCs w:val="22"/>
        </w:rPr>
        <w:t xml:space="preserve"> Gel </w:t>
      </w:r>
      <w:proofErr w:type="spellStart"/>
      <w:r w:rsidR="00D36E96">
        <w:rPr>
          <w:rFonts w:cs="Arial"/>
          <w:b/>
          <w:sz w:val="22"/>
          <w:szCs w:val="22"/>
        </w:rPr>
        <w:t>Ekstrak</w:t>
      </w:r>
      <w:proofErr w:type="spellEnd"/>
      <w:r w:rsidR="00D36E96">
        <w:rPr>
          <w:rFonts w:cs="Arial"/>
          <w:b/>
          <w:sz w:val="22"/>
          <w:szCs w:val="22"/>
        </w:rPr>
        <w:t xml:space="preserve"> </w:t>
      </w:r>
      <w:proofErr w:type="spellStart"/>
      <w:r w:rsidR="00D36E96">
        <w:rPr>
          <w:rFonts w:cs="Arial"/>
          <w:b/>
          <w:sz w:val="22"/>
          <w:szCs w:val="22"/>
        </w:rPr>
        <w:t>Daun</w:t>
      </w:r>
      <w:proofErr w:type="spellEnd"/>
      <w:r w:rsidR="00D36E96">
        <w:rPr>
          <w:rFonts w:cs="Arial"/>
          <w:b/>
          <w:sz w:val="22"/>
          <w:szCs w:val="22"/>
        </w:rPr>
        <w:t xml:space="preserve"> </w:t>
      </w:r>
      <w:proofErr w:type="spellStart"/>
      <w:r w:rsidR="00D36E96">
        <w:rPr>
          <w:rFonts w:cs="Arial"/>
          <w:b/>
          <w:sz w:val="22"/>
          <w:szCs w:val="22"/>
        </w:rPr>
        <w:t>Serai</w:t>
      </w:r>
      <w:proofErr w:type="spellEnd"/>
      <w:r w:rsidRPr="00EA2D63">
        <w:rPr>
          <w:rFonts w:cs="Arial"/>
          <w:b/>
          <w:sz w:val="22"/>
          <w:szCs w:val="22"/>
        </w:rPr>
        <w:t xml:space="preserve"> Wangi </w:t>
      </w:r>
    </w:p>
    <w:p w14:paraId="6BB7766C" w14:textId="13DD25C8" w:rsidR="009E14AF" w:rsidRPr="00EA2D63" w:rsidRDefault="009D21FE" w:rsidP="001F7307">
      <w:pPr>
        <w:spacing w:line="276" w:lineRule="auto"/>
        <w:ind w:left="-284" w:firstLine="284"/>
        <w:jc w:val="both"/>
        <w:rPr>
          <w:rFonts w:cs="Arial"/>
          <w:sz w:val="22"/>
          <w:szCs w:val="22"/>
        </w:rPr>
      </w:pPr>
      <w:r>
        <w:rPr>
          <w:rFonts w:cs="Arial"/>
          <w:sz w:val="22"/>
          <w:szCs w:val="22"/>
        </w:rPr>
        <w:t xml:space="preserve">Uji </w:t>
      </w:r>
      <w:proofErr w:type="spellStart"/>
      <w:r>
        <w:rPr>
          <w:rFonts w:cs="Arial"/>
          <w:sz w:val="22"/>
          <w:szCs w:val="22"/>
        </w:rPr>
        <w:t>stabilitas</w:t>
      </w:r>
      <w:proofErr w:type="spellEnd"/>
      <w:r>
        <w:rPr>
          <w:rFonts w:cs="Arial"/>
          <w:sz w:val="22"/>
          <w:szCs w:val="22"/>
        </w:rPr>
        <w:t xml:space="preserve"> </w:t>
      </w:r>
      <w:proofErr w:type="spellStart"/>
      <w:r>
        <w:rPr>
          <w:rFonts w:cs="Arial"/>
          <w:sz w:val="22"/>
          <w:szCs w:val="22"/>
        </w:rPr>
        <w:t>f</w:t>
      </w:r>
      <w:r w:rsidR="00EA2D63" w:rsidRPr="00EA2D63">
        <w:rPr>
          <w:rFonts w:cs="Arial"/>
          <w:sz w:val="22"/>
          <w:szCs w:val="22"/>
        </w:rPr>
        <w:t>isik</w:t>
      </w:r>
      <w:proofErr w:type="spellEnd"/>
      <w:r w:rsidR="00EA2D63" w:rsidRPr="00EA2D63">
        <w:rPr>
          <w:rFonts w:cs="Arial"/>
          <w:sz w:val="22"/>
          <w:szCs w:val="22"/>
        </w:rPr>
        <w:t xml:space="preserve"> </w:t>
      </w:r>
      <w:proofErr w:type="spellStart"/>
      <w:r w:rsidR="00EA2D63" w:rsidRPr="00EA2D63">
        <w:rPr>
          <w:rFonts w:cs="Arial"/>
          <w:sz w:val="22"/>
          <w:szCs w:val="22"/>
        </w:rPr>
        <w:t>terahadap</w:t>
      </w:r>
      <w:proofErr w:type="spellEnd"/>
      <w:r w:rsidR="00EA2D63" w:rsidRPr="00EA2D63">
        <w:rPr>
          <w:rFonts w:cs="Arial"/>
          <w:sz w:val="22"/>
          <w:szCs w:val="22"/>
        </w:rPr>
        <w:t xml:space="preserve"> </w:t>
      </w:r>
      <w:proofErr w:type="spellStart"/>
      <w:r w:rsidR="00EA2D63" w:rsidRPr="00EA2D63">
        <w:rPr>
          <w:rFonts w:cs="Arial"/>
          <w:sz w:val="22"/>
          <w:szCs w:val="22"/>
        </w:rPr>
        <w:t>sediaan</w:t>
      </w:r>
      <w:proofErr w:type="spellEnd"/>
      <w:r w:rsidR="00EA2D63" w:rsidRPr="00EA2D63">
        <w:rPr>
          <w:rFonts w:cs="Arial"/>
          <w:sz w:val="22"/>
          <w:szCs w:val="22"/>
        </w:rPr>
        <w:t xml:space="preserve"> gel </w:t>
      </w:r>
      <w:proofErr w:type="spellStart"/>
      <w:r w:rsidR="00EA2D63" w:rsidRPr="00EA2D63">
        <w:rPr>
          <w:rFonts w:cs="Arial"/>
          <w:sz w:val="22"/>
          <w:szCs w:val="22"/>
        </w:rPr>
        <w:t>ekstrak</w:t>
      </w:r>
      <w:proofErr w:type="spellEnd"/>
      <w:r w:rsidR="00EA2D63" w:rsidRPr="00EA2D63">
        <w:rPr>
          <w:rFonts w:cs="Arial"/>
          <w:sz w:val="22"/>
          <w:szCs w:val="22"/>
        </w:rPr>
        <w:t xml:space="preserve"> </w:t>
      </w:r>
      <w:proofErr w:type="spellStart"/>
      <w:r w:rsidR="00EA2D63" w:rsidRPr="00EA2D63">
        <w:rPr>
          <w:rFonts w:cs="Arial"/>
          <w:sz w:val="22"/>
          <w:szCs w:val="22"/>
        </w:rPr>
        <w:t>daun</w:t>
      </w:r>
      <w:proofErr w:type="spellEnd"/>
      <w:r w:rsidR="00EA2D63" w:rsidRPr="00EA2D63">
        <w:rPr>
          <w:rFonts w:cs="Arial"/>
          <w:sz w:val="22"/>
          <w:szCs w:val="22"/>
        </w:rPr>
        <w:t xml:space="preserve"> </w:t>
      </w:r>
      <w:proofErr w:type="spellStart"/>
      <w:r w:rsidR="00EA2D63" w:rsidRPr="00EA2D63">
        <w:rPr>
          <w:rFonts w:cs="Arial"/>
          <w:sz w:val="22"/>
          <w:szCs w:val="22"/>
        </w:rPr>
        <w:t>ser</w:t>
      </w:r>
      <w:r w:rsidR="00744975">
        <w:rPr>
          <w:rFonts w:cs="Arial"/>
          <w:sz w:val="22"/>
          <w:szCs w:val="22"/>
        </w:rPr>
        <w:t>ai</w:t>
      </w:r>
      <w:proofErr w:type="spellEnd"/>
      <w:r w:rsidR="00744975">
        <w:rPr>
          <w:rFonts w:cs="Arial"/>
          <w:sz w:val="22"/>
          <w:szCs w:val="22"/>
        </w:rPr>
        <w:t xml:space="preserve"> </w:t>
      </w:r>
      <w:proofErr w:type="spellStart"/>
      <w:r w:rsidR="00744975">
        <w:rPr>
          <w:rFonts w:cs="Arial"/>
          <w:sz w:val="22"/>
          <w:szCs w:val="22"/>
        </w:rPr>
        <w:t>wangi</w:t>
      </w:r>
      <w:proofErr w:type="spellEnd"/>
      <w:r w:rsidR="00744975">
        <w:rPr>
          <w:rFonts w:cs="Arial"/>
          <w:sz w:val="22"/>
          <w:szCs w:val="22"/>
        </w:rPr>
        <w:t xml:space="preserve"> </w:t>
      </w:r>
      <w:proofErr w:type="spellStart"/>
      <w:r w:rsidR="00744975">
        <w:rPr>
          <w:rFonts w:cs="Arial"/>
          <w:sz w:val="22"/>
          <w:szCs w:val="22"/>
        </w:rPr>
        <w:t>dengan</w:t>
      </w:r>
      <w:proofErr w:type="spellEnd"/>
      <w:r w:rsidR="00744975">
        <w:rPr>
          <w:rFonts w:cs="Arial"/>
          <w:sz w:val="22"/>
          <w:szCs w:val="22"/>
        </w:rPr>
        <w:t xml:space="preserve"> </w:t>
      </w:r>
      <w:proofErr w:type="spellStart"/>
      <w:r w:rsidR="00744975">
        <w:rPr>
          <w:rFonts w:cs="Arial"/>
          <w:sz w:val="22"/>
          <w:szCs w:val="22"/>
        </w:rPr>
        <w:t>cara</w:t>
      </w:r>
      <w:proofErr w:type="spellEnd"/>
      <w:r w:rsidR="00744975">
        <w:rPr>
          <w:rFonts w:cs="Arial"/>
          <w:sz w:val="22"/>
          <w:szCs w:val="22"/>
        </w:rPr>
        <w:t xml:space="preserve"> uji </w:t>
      </w:r>
      <w:proofErr w:type="spellStart"/>
      <w:r w:rsidR="00744975">
        <w:rPr>
          <w:rFonts w:cs="Arial"/>
          <w:sz w:val="22"/>
          <w:szCs w:val="22"/>
        </w:rPr>
        <w:t>organoleptik</w:t>
      </w:r>
      <w:proofErr w:type="spellEnd"/>
      <w:r w:rsidR="00EA2D63" w:rsidRPr="00EA2D63">
        <w:rPr>
          <w:rFonts w:cs="Arial"/>
          <w:sz w:val="22"/>
          <w:szCs w:val="22"/>
        </w:rPr>
        <w:t xml:space="preserve"> (</w:t>
      </w:r>
      <w:proofErr w:type="spellStart"/>
      <w:r w:rsidR="003C3F87">
        <w:rPr>
          <w:rFonts w:cs="Arial"/>
          <w:sz w:val="22"/>
          <w:szCs w:val="22"/>
        </w:rPr>
        <w:t>pengamatan</w:t>
      </w:r>
      <w:proofErr w:type="spellEnd"/>
      <w:r w:rsidR="003C3F87">
        <w:rPr>
          <w:rFonts w:cs="Arial"/>
          <w:sz w:val="22"/>
          <w:szCs w:val="22"/>
        </w:rPr>
        <w:t xml:space="preserve"> </w:t>
      </w:r>
      <w:proofErr w:type="spellStart"/>
      <w:r w:rsidR="003C3F87">
        <w:rPr>
          <w:rFonts w:cs="Arial"/>
          <w:sz w:val="22"/>
          <w:szCs w:val="22"/>
        </w:rPr>
        <w:t>dilakukan</w:t>
      </w:r>
      <w:proofErr w:type="spellEnd"/>
      <w:r w:rsidR="00785606">
        <w:rPr>
          <w:rFonts w:cs="Arial"/>
          <w:sz w:val="22"/>
          <w:szCs w:val="22"/>
        </w:rPr>
        <w:t xml:space="preserve"> </w:t>
      </w:r>
      <w:proofErr w:type="spellStart"/>
      <w:r w:rsidR="00785606">
        <w:rPr>
          <w:rFonts w:cs="Arial"/>
          <w:sz w:val="22"/>
          <w:szCs w:val="22"/>
        </w:rPr>
        <w:t>terhadap</w:t>
      </w:r>
      <w:proofErr w:type="spellEnd"/>
      <w:r w:rsidR="00785606">
        <w:rPr>
          <w:rFonts w:cs="Arial"/>
          <w:sz w:val="22"/>
          <w:szCs w:val="22"/>
        </w:rPr>
        <w:t xml:space="preserve"> </w:t>
      </w:r>
      <w:proofErr w:type="spellStart"/>
      <w:r w:rsidR="00785606" w:rsidRPr="00EA2D63">
        <w:rPr>
          <w:rFonts w:cs="Arial"/>
          <w:sz w:val="22"/>
          <w:szCs w:val="22"/>
        </w:rPr>
        <w:t>bau</w:t>
      </w:r>
      <w:proofErr w:type="spellEnd"/>
      <w:r w:rsidR="00785606">
        <w:rPr>
          <w:rFonts w:cs="Arial"/>
          <w:sz w:val="22"/>
          <w:szCs w:val="22"/>
        </w:rPr>
        <w:t xml:space="preserve">, </w:t>
      </w:r>
      <w:proofErr w:type="spellStart"/>
      <w:r w:rsidR="00785606">
        <w:rPr>
          <w:rFonts w:cs="Arial"/>
          <w:sz w:val="22"/>
          <w:szCs w:val="22"/>
        </w:rPr>
        <w:t>warna</w:t>
      </w:r>
      <w:proofErr w:type="spellEnd"/>
      <w:r w:rsidR="00785606">
        <w:rPr>
          <w:rFonts w:cs="Arial"/>
          <w:sz w:val="22"/>
          <w:szCs w:val="22"/>
        </w:rPr>
        <w:t xml:space="preserve"> </w:t>
      </w:r>
      <w:r w:rsidR="00EA2D63" w:rsidRPr="00EA2D63">
        <w:rPr>
          <w:rFonts w:cs="Arial"/>
          <w:sz w:val="22"/>
          <w:szCs w:val="22"/>
        </w:rPr>
        <w:t xml:space="preserve">dan </w:t>
      </w:r>
      <w:proofErr w:type="spellStart"/>
      <w:r w:rsidR="00EA2D63" w:rsidRPr="00EA2D63">
        <w:rPr>
          <w:rFonts w:cs="Arial"/>
          <w:sz w:val="22"/>
          <w:szCs w:val="22"/>
        </w:rPr>
        <w:t>bentuk</w:t>
      </w:r>
      <w:proofErr w:type="spellEnd"/>
      <w:r w:rsidR="00EA2D63" w:rsidRPr="00EA2D63">
        <w:rPr>
          <w:rFonts w:cs="Arial"/>
          <w:sz w:val="22"/>
          <w:szCs w:val="22"/>
        </w:rPr>
        <w:t xml:space="preserve">), uji </w:t>
      </w:r>
      <w:proofErr w:type="spellStart"/>
      <w:r w:rsidR="00EA2D63" w:rsidRPr="00EA2D63">
        <w:rPr>
          <w:rFonts w:cs="Arial"/>
          <w:sz w:val="22"/>
          <w:szCs w:val="22"/>
        </w:rPr>
        <w:t>homogenitas</w:t>
      </w:r>
      <w:proofErr w:type="spellEnd"/>
      <w:r w:rsidR="00EA2D63" w:rsidRPr="00EA2D63">
        <w:rPr>
          <w:rFonts w:cs="Arial"/>
          <w:sz w:val="22"/>
          <w:szCs w:val="22"/>
        </w:rPr>
        <w:t xml:space="preserve">, uji </w:t>
      </w:r>
      <w:proofErr w:type="spellStart"/>
      <w:r w:rsidR="00EA2D63" w:rsidRPr="00EA2D63">
        <w:rPr>
          <w:rFonts w:cs="Arial"/>
          <w:sz w:val="22"/>
          <w:szCs w:val="22"/>
        </w:rPr>
        <w:t>pengukuran</w:t>
      </w:r>
      <w:proofErr w:type="spellEnd"/>
      <w:r w:rsidR="00EA2D63" w:rsidRPr="00EA2D63">
        <w:rPr>
          <w:rFonts w:cs="Arial"/>
          <w:sz w:val="22"/>
          <w:szCs w:val="22"/>
        </w:rPr>
        <w:t xml:space="preserve"> pH, </w:t>
      </w:r>
      <w:r w:rsidR="003C3F87" w:rsidRPr="00EA2D63">
        <w:rPr>
          <w:rFonts w:cs="Arial"/>
          <w:sz w:val="22"/>
          <w:szCs w:val="22"/>
        </w:rPr>
        <w:t xml:space="preserve">uji </w:t>
      </w:r>
      <w:proofErr w:type="spellStart"/>
      <w:r w:rsidR="003C3F87" w:rsidRPr="00EA2D63">
        <w:rPr>
          <w:rFonts w:cs="Arial"/>
          <w:sz w:val="22"/>
          <w:szCs w:val="22"/>
        </w:rPr>
        <w:t>daya</w:t>
      </w:r>
      <w:proofErr w:type="spellEnd"/>
      <w:r w:rsidR="003C3F87" w:rsidRPr="00EA2D63">
        <w:rPr>
          <w:rFonts w:cs="Arial"/>
          <w:sz w:val="22"/>
          <w:szCs w:val="22"/>
        </w:rPr>
        <w:t xml:space="preserve"> </w:t>
      </w:r>
      <w:proofErr w:type="spellStart"/>
      <w:r w:rsidR="003C3F87" w:rsidRPr="00EA2D63">
        <w:rPr>
          <w:rFonts w:cs="Arial"/>
          <w:sz w:val="22"/>
          <w:szCs w:val="22"/>
        </w:rPr>
        <w:t>lekat</w:t>
      </w:r>
      <w:proofErr w:type="spellEnd"/>
      <w:r w:rsidR="003C3F87" w:rsidRPr="00EA2D63">
        <w:rPr>
          <w:rFonts w:cs="Arial"/>
          <w:sz w:val="22"/>
          <w:szCs w:val="22"/>
        </w:rPr>
        <w:t xml:space="preserve">, </w:t>
      </w:r>
      <w:r w:rsidR="00EA2D63" w:rsidRPr="00EA2D63">
        <w:rPr>
          <w:rFonts w:cs="Arial"/>
          <w:sz w:val="22"/>
          <w:szCs w:val="22"/>
        </w:rPr>
        <w:t xml:space="preserve">uji </w:t>
      </w:r>
      <w:proofErr w:type="spellStart"/>
      <w:r w:rsidR="00EA2D63" w:rsidRPr="00EA2D63">
        <w:rPr>
          <w:rFonts w:cs="Arial"/>
          <w:sz w:val="22"/>
          <w:szCs w:val="22"/>
        </w:rPr>
        <w:t>daya</w:t>
      </w:r>
      <w:proofErr w:type="spellEnd"/>
      <w:r w:rsidR="00EA2D63" w:rsidRPr="00EA2D63">
        <w:rPr>
          <w:rFonts w:cs="Arial"/>
          <w:sz w:val="22"/>
          <w:szCs w:val="22"/>
        </w:rPr>
        <w:t xml:space="preserve"> </w:t>
      </w:r>
      <w:proofErr w:type="spellStart"/>
      <w:r w:rsidR="00EA2D63" w:rsidRPr="00EA2D63">
        <w:rPr>
          <w:rFonts w:cs="Arial"/>
          <w:sz w:val="22"/>
          <w:szCs w:val="22"/>
        </w:rPr>
        <w:t>sebar</w:t>
      </w:r>
      <w:proofErr w:type="spellEnd"/>
      <w:r w:rsidR="00EA2D63" w:rsidRPr="00EA2D63">
        <w:rPr>
          <w:rFonts w:cs="Arial"/>
          <w:sz w:val="22"/>
          <w:szCs w:val="22"/>
        </w:rPr>
        <w:t xml:space="preserve">, uji </w:t>
      </w:r>
      <w:proofErr w:type="spellStart"/>
      <w:r w:rsidR="00EA2D63" w:rsidRPr="00EA2D63">
        <w:rPr>
          <w:rFonts w:cs="Arial"/>
          <w:sz w:val="22"/>
          <w:szCs w:val="22"/>
        </w:rPr>
        <w:t>viskositas</w:t>
      </w:r>
      <w:proofErr w:type="spellEnd"/>
      <w:r w:rsidR="00EA2D63" w:rsidRPr="00EA2D63">
        <w:rPr>
          <w:rFonts w:cs="Arial"/>
          <w:sz w:val="22"/>
          <w:szCs w:val="22"/>
        </w:rPr>
        <w:t xml:space="preserve"> dan </w:t>
      </w:r>
      <w:proofErr w:type="spellStart"/>
      <w:r w:rsidR="003C3F87">
        <w:rPr>
          <w:rFonts w:cs="Arial"/>
          <w:sz w:val="22"/>
          <w:szCs w:val="22"/>
        </w:rPr>
        <w:t>penentuan</w:t>
      </w:r>
      <w:proofErr w:type="spellEnd"/>
      <w:r w:rsidR="003C3F87">
        <w:rPr>
          <w:rFonts w:cs="Arial"/>
          <w:sz w:val="22"/>
          <w:szCs w:val="22"/>
        </w:rPr>
        <w:t xml:space="preserve"> </w:t>
      </w:r>
      <w:proofErr w:type="spellStart"/>
      <w:r w:rsidR="00EA2D63" w:rsidRPr="00EA2D63">
        <w:rPr>
          <w:rFonts w:cs="Arial"/>
          <w:sz w:val="22"/>
          <w:szCs w:val="22"/>
        </w:rPr>
        <w:t>tipe</w:t>
      </w:r>
      <w:proofErr w:type="spellEnd"/>
      <w:r w:rsidR="00EA2D63" w:rsidRPr="00EA2D63">
        <w:rPr>
          <w:rFonts w:cs="Arial"/>
          <w:sz w:val="22"/>
          <w:szCs w:val="22"/>
        </w:rPr>
        <w:t xml:space="preserve"> </w:t>
      </w:r>
      <w:proofErr w:type="spellStart"/>
      <w:r w:rsidR="00EA2D63" w:rsidRPr="00EA2D63">
        <w:rPr>
          <w:rFonts w:cs="Arial"/>
          <w:sz w:val="22"/>
          <w:szCs w:val="22"/>
        </w:rPr>
        <w:t>aliran</w:t>
      </w:r>
      <w:proofErr w:type="spellEnd"/>
      <w:r w:rsidR="00EA2D63" w:rsidRPr="00EA2D63">
        <w:rPr>
          <w:rFonts w:cs="Arial"/>
          <w:sz w:val="22"/>
          <w:szCs w:val="22"/>
        </w:rPr>
        <w:t>.</w:t>
      </w:r>
    </w:p>
    <w:p w14:paraId="35DAB0C9" w14:textId="61478785" w:rsidR="00EA2D63" w:rsidRPr="00EA2D63" w:rsidRDefault="00EA2D63" w:rsidP="001F7307">
      <w:pPr>
        <w:pStyle w:val="ListParagraph"/>
        <w:numPr>
          <w:ilvl w:val="0"/>
          <w:numId w:val="17"/>
        </w:numPr>
        <w:spacing w:line="276" w:lineRule="auto"/>
        <w:ind w:left="-284" w:firstLine="0"/>
        <w:jc w:val="both"/>
        <w:rPr>
          <w:rFonts w:cs="Arial"/>
          <w:b/>
          <w:sz w:val="22"/>
          <w:szCs w:val="22"/>
        </w:rPr>
      </w:pPr>
      <w:r w:rsidRPr="00EA2D63">
        <w:rPr>
          <w:rFonts w:cs="Arial"/>
          <w:b/>
          <w:sz w:val="22"/>
          <w:szCs w:val="22"/>
        </w:rPr>
        <w:t xml:space="preserve">Uji </w:t>
      </w:r>
      <w:proofErr w:type="spellStart"/>
      <w:r w:rsidRPr="00EA2D63">
        <w:rPr>
          <w:rFonts w:cs="Arial"/>
          <w:b/>
          <w:sz w:val="22"/>
          <w:szCs w:val="22"/>
        </w:rPr>
        <w:t>Stabilitas</w:t>
      </w:r>
      <w:proofErr w:type="spellEnd"/>
      <w:r w:rsidRPr="00EA2D63">
        <w:rPr>
          <w:rFonts w:cs="Arial"/>
          <w:b/>
          <w:sz w:val="22"/>
          <w:szCs w:val="22"/>
        </w:rPr>
        <w:t xml:space="preserve"> </w:t>
      </w:r>
      <w:r w:rsidRPr="00EA2D63">
        <w:rPr>
          <w:rFonts w:cs="Arial"/>
          <w:b/>
          <w:i/>
          <w:sz w:val="22"/>
          <w:szCs w:val="22"/>
        </w:rPr>
        <w:t>Freeze-Thaw</w:t>
      </w:r>
    </w:p>
    <w:p w14:paraId="762C5D3F" w14:textId="124787D9" w:rsidR="003C3F87" w:rsidRPr="00EA2D63" w:rsidRDefault="00EA2D63" w:rsidP="001F7307">
      <w:pPr>
        <w:pStyle w:val="ListParagraph"/>
        <w:spacing w:line="276" w:lineRule="auto"/>
        <w:ind w:left="0" w:firstLine="283"/>
        <w:jc w:val="both"/>
        <w:rPr>
          <w:rFonts w:cs="Arial"/>
          <w:sz w:val="22"/>
          <w:szCs w:val="22"/>
        </w:rPr>
      </w:pPr>
      <w:r w:rsidRPr="00EA2D63">
        <w:rPr>
          <w:rFonts w:cs="Arial"/>
          <w:sz w:val="22"/>
          <w:szCs w:val="22"/>
        </w:rPr>
        <w:t xml:space="preserve">Gel </w:t>
      </w:r>
      <w:proofErr w:type="spellStart"/>
      <w:r w:rsidRPr="00EA2D63">
        <w:rPr>
          <w:rFonts w:cs="Arial"/>
          <w:sz w:val="22"/>
          <w:szCs w:val="22"/>
        </w:rPr>
        <w:t>diletakkan</w:t>
      </w:r>
      <w:proofErr w:type="spellEnd"/>
      <w:r w:rsidRPr="00EA2D63">
        <w:rPr>
          <w:rFonts w:cs="Arial"/>
          <w:sz w:val="22"/>
          <w:szCs w:val="22"/>
        </w:rPr>
        <w:t xml:space="preserve"> pada </w:t>
      </w:r>
      <w:proofErr w:type="spellStart"/>
      <w:r w:rsidR="00CE0A84">
        <w:rPr>
          <w:rFonts w:cs="Arial"/>
          <w:sz w:val="22"/>
          <w:szCs w:val="22"/>
        </w:rPr>
        <w:t>wadah</w:t>
      </w:r>
      <w:proofErr w:type="spellEnd"/>
      <w:r w:rsidRPr="00EA2D63">
        <w:rPr>
          <w:rFonts w:cs="Arial"/>
          <w:sz w:val="22"/>
          <w:szCs w:val="22"/>
        </w:rPr>
        <w:t xml:space="preserve"> </w:t>
      </w:r>
      <w:proofErr w:type="spellStart"/>
      <w:r w:rsidRPr="00EA2D63">
        <w:rPr>
          <w:rFonts w:cs="Arial"/>
          <w:sz w:val="22"/>
          <w:szCs w:val="22"/>
        </w:rPr>
        <w:t>kaca</w:t>
      </w:r>
      <w:proofErr w:type="spellEnd"/>
      <w:r w:rsidRPr="00EA2D63">
        <w:rPr>
          <w:rFonts w:cs="Arial"/>
          <w:sz w:val="22"/>
          <w:szCs w:val="22"/>
        </w:rPr>
        <w:t xml:space="preserve"> </w:t>
      </w:r>
      <w:proofErr w:type="spellStart"/>
      <w:r w:rsidRPr="00EA2D63">
        <w:rPr>
          <w:rFonts w:cs="Arial"/>
          <w:sz w:val="22"/>
          <w:szCs w:val="22"/>
        </w:rPr>
        <w:t>tertutup</w:t>
      </w:r>
      <w:proofErr w:type="spellEnd"/>
      <w:r w:rsidRPr="00EA2D63">
        <w:rPr>
          <w:rFonts w:cs="Arial"/>
          <w:sz w:val="22"/>
          <w:szCs w:val="22"/>
        </w:rPr>
        <w:t xml:space="preserve"> </w:t>
      </w:r>
      <w:proofErr w:type="spellStart"/>
      <w:r w:rsidRPr="00EA2D63">
        <w:rPr>
          <w:rFonts w:cs="Arial"/>
          <w:sz w:val="22"/>
          <w:szCs w:val="22"/>
        </w:rPr>
        <w:t>rapat</w:t>
      </w:r>
      <w:proofErr w:type="spellEnd"/>
      <w:r w:rsidR="007C5D84">
        <w:rPr>
          <w:rFonts w:cs="Arial"/>
          <w:sz w:val="22"/>
          <w:szCs w:val="22"/>
        </w:rPr>
        <w:t xml:space="preserve">, </w:t>
      </w:r>
      <w:proofErr w:type="spellStart"/>
      <w:r w:rsidR="007C5D84">
        <w:rPr>
          <w:rFonts w:cs="Arial"/>
          <w:sz w:val="22"/>
          <w:szCs w:val="22"/>
        </w:rPr>
        <w:t>kemudian</w:t>
      </w:r>
      <w:proofErr w:type="spellEnd"/>
      <w:r w:rsidRPr="00EA2D63">
        <w:rPr>
          <w:rFonts w:cs="Arial"/>
          <w:sz w:val="22"/>
          <w:szCs w:val="22"/>
        </w:rPr>
        <w:t xml:space="preserve"> </w:t>
      </w:r>
      <w:proofErr w:type="spellStart"/>
      <w:r w:rsidR="007C5D84">
        <w:rPr>
          <w:rFonts w:cs="Arial"/>
          <w:sz w:val="22"/>
          <w:szCs w:val="22"/>
        </w:rPr>
        <w:t>ditempatkan</w:t>
      </w:r>
      <w:proofErr w:type="spellEnd"/>
      <w:r w:rsidRPr="00EA2D63">
        <w:rPr>
          <w:rFonts w:cs="Arial"/>
          <w:sz w:val="22"/>
          <w:szCs w:val="22"/>
        </w:rPr>
        <w:t xml:space="preserve"> pada</w:t>
      </w:r>
      <w:r w:rsidR="00CE0A84">
        <w:rPr>
          <w:rFonts w:cs="Arial"/>
          <w:sz w:val="22"/>
          <w:szCs w:val="22"/>
        </w:rPr>
        <w:t xml:space="preserve"> </w:t>
      </w:r>
      <w:proofErr w:type="spellStart"/>
      <w:r w:rsidR="00CE0A84">
        <w:rPr>
          <w:rFonts w:cs="Arial"/>
          <w:sz w:val="22"/>
          <w:szCs w:val="22"/>
        </w:rPr>
        <w:t>kulkas</w:t>
      </w:r>
      <w:proofErr w:type="spellEnd"/>
      <w:r w:rsidR="00CE0A84">
        <w:rPr>
          <w:rFonts w:cs="Arial"/>
          <w:sz w:val="22"/>
          <w:szCs w:val="22"/>
        </w:rPr>
        <w:t xml:space="preserve"> </w:t>
      </w:r>
      <w:r w:rsidRPr="00EA2D63">
        <w:rPr>
          <w:rFonts w:cs="Arial"/>
          <w:sz w:val="22"/>
          <w:szCs w:val="22"/>
        </w:rPr>
        <w:t xml:space="preserve"> </w:t>
      </w:r>
      <w:proofErr w:type="spellStart"/>
      <w:r w:rsidRPr="00EA2D63">
        <w:rPr>
          <w:rFonts w:cs="Arial"/>
          <w:sz w:val="22"/>
          <w:szCs w:val="22"/>
        </w:rPr>
        <w:t>selama</w:t>
      </w:r>
      <w:proofErr w:type="spellEnd"/>
      <w:r w:rsidRPr="00EA2D63">
        <w:rPr>
          <w:rFonts w:cs="Arial"/>
          <w:sz w:val="22"/>
          <w:szCs w:val="22"/>
        </w:rPr>
        <w:t xml:space="preserve">  24 jam</w:t>
      </w:r>
      <w:r w:rsidR="00CE0A84">
        <w:rPr>
          <w:rFonts w:cs="Arial"/>
          <w:sz w:val="22"/>
          <w:szCs w:val="22"/>
        </w:rPr>
        <w:t xml:space="preserve"> </w:t>
      </w:r>
      <w:proofErr w:type="spellStart"/>
      <w:r w:rsidR="00CE0A84">
        <w:rPr>
          <w:rFonts w:cs="Arial"/>
          <w:sz w:val="22"/>
          <w:szCs w:val="22"/>
        </w:rPr>
        <w:t>dengan</w:t>
      </w:r>
      <w:proofErr w:type="spellEnd"/>
      <w:r w:rsidR="00CE0A84">
        <w:rPr>
          <w:rFonts w:cs="Arial"/>
          <w:sz w:val="22"/>
          <w:szCs w:val="22"/>
        </w:rPr>
        <w:t xml:space="preserve"> </w:t>
      </w:r>
      <w:proofErr w:type="spellStart"/>
      <w:r w:rsidR="00CE0A84">
        <w:rPr>
          <w:rFonts w:cs="Arial"/>
          <w:sz w:val="22"/>
          <w:szCs w:val="22"/>
        </w:rPr>
        <w:t>suhu</w:t>
      </w:r>
      <w:proofErr w:type="spellEnd"/>
      <w:r w:rsidR="00CE0A84">
        <w:rPr>
          <w:rFonts w:cs="Arial"/>
          <w:sz w:val="22"/>
          <w:szCs w:val="22"/>
        </w:rPr>
        <w:t xml:space="preserve"> </w:t>
      </w:r>
      <w:proofErr w:type="spellStart"/>
      <w:r w:rsidR="00CE0A84" w:rsidRPr="00EA2D63">
        <w:rPr>
          <w:rFonts w:cs="Arial"/>
          <w:sz w:val="22"/>
          <w:szCs w:val="22"/>
        </w:rPr>
        <w:t>suhu</w:t>
      </w:r>
      <w:proofErr w:type="spellEnd"/>
      <w:r w:rsidR="00CE0A84" w:rsidRPr="00EA2D63">
        <w:rPr>
          <w:rFonts w:cs="Arial"/>
          <w:sz w:val="22"/>
          <w:szCs w:val="22"/>
        </w:rPr>
        <w:t xml:space="preserve"> 4</w:t>
      </w:r>
      <w:r w:rsidR="00CE0A84" w:rsidRPr="00785606">
        <w:rPr>
          <w:rFonts w:cs="Arial"/>
          <w:sz w:val="22"/>
          <w:szCs w:val="22"/>
          <w:vertAlign w:val="superscript"/>
        </w:rPr>
        <w:t>o</w:t>
      </w:r>
      <w:r w:rsidR="00CE0A84">
        <w:rPr>
          <w:rFonts w:cs="Arial"/>
          <w:sz w:val="22"/>
          <w:szCs w:val="22"/>
        </w:rPr>
        <w:t>C</w:t>
      </w:r>
      <w:r w:rsidR="00785606">
        <w:rPr>
          <w:rFonts w:cs="Arial"/>
          <w:sz w:val="22"/>
          <w:szCs w:val="22"/>
        </w:rPr>
        <w:t xml:space="preserve"> </w:t>
      </w:r>
      <w:proofErr w:type="spellStart"/>
      <w:r w:rsidR="007C5D84">
        <w:rPr>
          <w:rFonts w:cs="Arial"/>
          <w:sz w:val="22"/>
          <w:szCs w:val="22"/>
        </w:rPr>
        <w:t>lalu</w:t>
      </w:r>
      <w:proofErr w:type="spellEnd"/>
      <w:r w:rsidRPr="00EA2D63">
        <w:rPr>
          <w:rFonts w:cs="Arial"/>
          <w:sz w:val="22"/>
          <w:szCs w:val="22"/>
        </w:rPr>
        <w:t xml:space="preserve">  </w:t>
      </w:r>
      <w:proofErr w:type="spellStart"/>
      <w:r w:rsidRPr="00EA2D63">
        <w:rPr>
          <w:rFonts w:cs="Arial"/>
          <w:sz w:val="22"/>
          <w:szCs w:val="22"/>
        </w:rPr>
        <w:t>dipindahkan</w:t>
      </w:r>
      <w:proofErr w:type="spellEnd"/>
      <w:r w:rsidRPr="00EA2D63">
        <w:rPr>
          <w:rFonts w:cs="Arial"/>
          <w:sz w:val="22"/>
          <w:szCs w:val="22"/>
        </w:rPr>
        <w:t xml:space="preserve"> </w:t>
      </w:r>
      <w:proofErr w:type="spellStart"/>
      <w:r w:rsidR="00CE0A84">
        <w:rPr>
          <w:rFonts w:cs="Arial"/>
          <w:sz w:val="22"/>
          <w:szCs w:val="22"/>
        </w:rPr>
        <w:t>ke</w:t>
      </w:r>
      <w:proofErr w:type="spellEnd"/>
      <w:r w:rsidR="00CE0A84">
        <w:rPr>
          <w:rFonts w:cs="Arial"/>
          <w:sz w:val="22"/>
          <w:szCs w:val="22"/>
        </w:rPr>
        <w:t xml:space="preserve"> oven</w:t>
      </w:r>
      <w:r w:rsidRPr="00EA2D63">
        <w:rPr>
          <w:rFonts w:cs="Arial"/>
          <w:sz w:val="22"/>
          <w:szCs w:val="22"/>
        </w:rPr>
        <w:t xml:space="preserve"> </w:t>
      </w:r>
      <w:proofErr w:type="spellStart"/>
      <w:r w:rsidR="00CE0A84" w:rsidRPr="00EA2D63">
        <w:rPr>
          <w:rFonts w:cs="Arial"/>
          <w:sz w:val="22"/>
          <w:szCs w:val="22"/>
        </w:rPr>
        <w:t>selama</w:t>
      </w:r>
      <w:proofErr w:type="spellEnd"/>
      <w:r w:rsidR="00CE0A84" w:rsidRPr="00EA2D63">
        <w:rPr>
          <w:rFonts w:cs="Arial"/>
          <w:sz w:val="22"/>
          <w:szCs w:val="22"/>
        </w:rPr>
        <w:t xml:space="preserve"> 24  </w:t>
      </w:r>
      <w:r w:rsidR="00CE0A84">
        <w:rPr>
          <w:rFonts w:cs="Arial"/>
          <w:sz w:val="22"/>
          <w:szCs w:val="22"/>
        </w:rPr>
        <w:t xml:space="preserve"> </w:t>
      </w:r>
      <w:r w:rsidR="00CE0A84" w:rsidRPr="00EA2D63">
        <w:rPr>
          <w:rFonts w:cs="Arial"/>
          <w:sz w:val="22"/>
          <w:szCs w:val="22"/>
        </w:rPr>
        <w:t xml:space="preserve">jam  </w:t>
      </w:r>
      <w:r w:rsidRPr="00EA2D63">
        <w:rPr>
          <w:rFonts w:cs="Arial"/>
          <w:sz w:val="22"/>
          <w:szCs w:val="22"/>
        </w:rPr>
        <w:t xml:space="preserve">pada  </w:t>
      </w:r>
      <w:proofErr w:type="spellStart"/>
      <w:r w:rsidRPr="00EA2D63">
        <w:rPr>
          <w:rFonts w:cs="Arial"/>
          <w:sz w:val="22"/>
          <w:szCs w:val="22"/>
        </w:rPr>
        <w:t>suhu</w:t>
      </w:r>
      <w:proofErr w:type="spellEnd"/>
      <w:r w:rsidRPr="00EA2D63">
        <w:rPr>
          <w:rFonts w:cs="Arial"/>
          <w:sz w:val="22"/>
          <w:szCs w:val="22"/>
        </w:rPr>
        <w:t xml:space="preserve">  40</w:t>
      </w:r>
      <w:r w:rsidRPr="00785606">
        <w:rPr>
          <w:rFonts w:cs="Arial"/>
          <w:sz w:val="22"/>
          <w:szCs w:val="22"/>
          <w:vertAlign w:val="superscript"/>
        </w:rPr>
        <w:t>o</w:t>
      </w:r>
      <w:r w:rsidRPr="00EA2D63">
        <w:rPr>
          <w:rFonts w:cs="Arial"/>
          <w:sz w:val="22"/>
          <w:szCs w:val="22"/>
        </w:rPr>
        <w:t xml:space="preserve">C  (1  </w:t>
      </w:r>
      <w:proofErr w:type="spellStart"/>
      <w:r w:rsidRPr="00EA2D63">
        <w:rPr>
          <w:rFonts w:cs="Arial"/>
          <w:sz w:val="22"/>
          <w:szCs w:val="22"/>
        </w:rPr>
        <w:t>siklus</w:t>
      </w:r>
      <w:proofErr w:type="spellEnd"/>
      <w:r w:rsidRPr="00EA2D63">
        <w:rPr>
          <w:rFonts w:cs="Arial"/>
          <w:sz w:val="22"/>
          <w:szCs w:val="22"/>
        </w:rPr>
        <w:t xml:space="preserve">).  </w:t>
      </w:r>
      <w:r w:rsidR="007C5D84">
        <w:rPr>
          <w:rFonts w:cs="Arial"/>
          <w:sz w:val="22"/>
          <w:szCs w:val="22"/>
        </w:rPr>
        <w:t xml:space="preserve">Proses </w:t>
      </w:r>
      <w:proofErr w:type="spellStart"/>
      <w:r w:rsidR="007C5D84">
        <w:rPr>
          <w:rFonts w:cs="Arial"/>
          <w:sz w:val="22"/>
          <w:szCs w:val="22"/>
        </w:rPr>
        <w:t>ini</w:t>
      </w:r>
      <w:proofErr w:type="spellEnd"/>
      <w:r w:rsidRPr="00EA2D63">
        <w:rPr>
          <w:rFonts w:cs="Arial"/>
          <w:sz w:val="22"/>
          <w:szCs w:val="22"/>
        </w:rPr>
        <w:t xml:space="preserve"> </w:t>
      </w:r>
      <w:proofErr w:type="spellStart"/>
      <w:r w:rsidRPr="00EA2D63">
        <w:rPr>
          <w:rFonts w:cs="Arial"/>
          <w:sz w:val="22"/>
          <w:szCs w:val="22"/>
        </w:rPr>
        <w:t>diulang</w:t>
      </w:r>
      <w:proofErr w:type="spellEnd"/>
      <w:r w:rsidRPr="00EA2D63">
        <w:rPr>
          <w:rFonts w:cs="Arial"/>
          <w:sz w:val="22"/>
          <w:szCs w:val="22"/>
        </w:rPr>
        <w:t xml:space="preserve"> </w:t>
      </w:r>
      <w:proofErr w:type="spellStart"/>
      <w:r w:rsidR="00CE0A84">
        <w:rPr>
          <w:rFonts w:cs="Arial"/>
          <w:sz w:val="22"/>
          <w:szCs w:val="22"/>
        </w:rPr>
        <w:t>sebanyak</w:t>
      </w:r>
      <w:proofErr w:type="spellEnd"/>
      <w:r w:rsidR="00CE0A84">
        <w:rPr>
          <w:rFonts w:cs="Arial"/>
          <w:sz w:val="22"/>
          <w:szCs w:val="22"/>
        </w:rPr>
        <w:t xml:space="preserve"> </w:t>
      </w:r>
      <w:r w:rsidRPr="00EA2D63">
        <w:rPr>
          <w:rFonts w:cs="Arial"/>
          <w:sz w:val="22"/>
          <w:szCs w:val="22"/>
        </w:rPr>
        <w:t xml:space="preserve">3 kali </w:t>
      </w:r>
      <w:proofErr w:type="spellStart"/>
      <w:r w:rsidRPr="00EA2D63">
        <w:rPr>
          <w:rFonts w:cs="Arial"/>
          <w:sz w:val="22"/>
          <w:szCs w:val="22"/>
        </w:rPr>
        <w:t>siklus</w:t>
      </w:r>
      <w:proofErr w:type="spellEnd"/>
      <w:r w:rsidRPr="00EA2D63">
        <w:rPr>
          <w:rFonts w:cs="Arial"/>
          <w:sz w:val="22"/>
          <w:szCs w:val="22"/>
        </w:rPr>
        <w:t xml:space="preserve"> </w:t>
      </w:r>
      <w:proofErr w:type="spellStart"/>
      <w:r w:rsidRPr="00EA2D63">
        <w:rPr>
          <w:rFonts w:cs="Arial"/>
          <w:sz w:val="22"/>
          <w:szCs w:val="22"/>
        </w:rPr>
        <w:t>atau</w:t>
      </w:r>
      <w:proofErr w:type="spellEnd"/>
      <w:r w:rsidRPr="00EA2D63">
        <w:rPr>
          <w:rFonts w:cs="Arial"/>
          <w:sz w:val="22"/>
          <w:szCs w:val="22"/>
        </w:rPr>
        <w:t xml:space="preserve"> </w:t>
      </w:r>
      <w:proofErr w:type="spellStart"/>
      <w:r w:rsidRPr="00EA2D63">
        <w:rPr>
          <w:rFonts w:cs="Arial"/>
          <w:sz w:val="22"/>
          <w:szCs w:val="22"/>
        </w:rPr>
        <w:t>selama</w:t>
      </w:r>
      <w:proofErr w:type="spellEnd"/>
      <w:r w:rsidRPr="00EA2D63">
        <w:rPr>
          <w:rFonts w:cs="Arial"/>
          <w:sz w:val="22"/>
          <w:szCs w:val="22"/>
        </w:rPr>
        <w:t xml:space="preserve"> 6 </w:t>
      </w:r>
      <w:proofErr w:type="spellStart"/>
      <w:r w:rsidRPr="00EA2D63">
        <w:rPr>
          <w:rFonts w:cs="Arial"/>
          <w:sz w:val="22"/>
          <w:szCs w:val="22"/>
        </w:rPr>
        <w:t>hari</w:t>
      </w:r>
      <w:proofErr w:type="spellEnd"/>
      <w:r w:rsidRPr="00EA2D63">
        <w:rPr>
          <w:rFonts w:cs="Arial"/>
          <w:sz w:val="22"/>
          <w:szCs w:val="22"/>
        </w:rPr>
        <w:t xml:space="preserve">. </w:t>
      </w:r>
      <w:proofErr w:type="spellStart"/>
      <w:r w:rsidRPr="00EA2D63">
        <w:rPr>
          <w:rFonts w:cs="Arial"/>
          <w:sz w:val="22"/>
          <w:szCs w:val="22"/>
        </w:rPr>
        <w:t>Dilihat</w:t>
      </w:r>
      <w:proofErr w:type="spellEnd"/>
      <w:r w:rsidRPr="00EA2D63">
        <w:rPr>
          <w:rFonts w:cs="Arial"/>
          <w:sz w:val="22"/>
          <w:szCs w:val="22"/>
        </w:rPr>
        <w:t xml:space="preserve"> </w:t>
      </w:r>
      <w:proofErr w:type="spellStart"/>
      <w:r w:rsidRPr="00EA2D63">
        <w:rPr>
          <w:rFonts w:cs="Arial"/>
          <w:sz w:val="22"/>
          <w:szCs w:val="22"/>
        </w:rPr>
        <w:t>ada</w:t>
      </w:r>
      <w:proofErr w:type="spellEnd"/>
      <w:r w:rsidRPr="00EA2D63">
        <w:rPr>
          <w:rFonts w:cs="Arial"/>
          <w:sz w:val="22"/>
          <w:szCs w:val="22"/>
        </w:rPr>
        <w:t xml:space="preserve"> </w:t>
      </w:r>
      <w:proofErr w:type="spellStart"/>
      <w:r w:rsidRPr="00EA2D63">
        <w:rPr>
          <w:rFonts w:cs="Arial"/>
          <w:sz w:val="22"/>
          <w:szCs w:val="22"/>
        </w:rPr>
        <w:t>tidaknya</w:t>
      </w:r>
      <w:proofErr w:type="spellEnd"/>
      <w:r w:rsidRPr="00EA2D63">
        <w:rPr>
          <w:rFonts w:cs="Arial"/>
          <w:sz w:val="22"/>
          <w:szCs w:val="22"/>
        </w:rPr>
        <w:t xml:space="preserve"> </w:t>
      </w:r>
      <w:proofErr w:type="spellStart"/>
      <w:r w:rsidRPr="00EA2D63">
        <w:rPr>
          <w:rFonts w:cs="Arial"/>
          <w:sz w:val="22"/>
          <w:szCs w:val="22"/>
        </w:rPr>
        <w:t>pemisahan</w:t>
      </w:r>
      <w:proofErr w:type="spellEnd"/>
      <w:r w:rsidRPr="00EA2D63">
        <w:rPr>
          <w:rFonts w:cs="Arial"/>
          <w:sz w:val="22"/>
          <w:szCs w:val="22"/>
        </w:rPr>
        <w:t xml:space="preserve"> </w:t>
      </w:r>
      <w:proofErr w:type="spellStart"/>
      <w:r w:rsidRPr="00EA2D63">
        <w:rPr>
          <w:rFonts w:cs="Arial"/>
          <w:sz w:val="22"/>
          <w:szCs w:val="22"/>
        </w:rPr>
        <w:t>fase</w:t>
      </w:r>
      <w:proofErr w:type="spellEnd"/>
      <w:r w:rsidRPr="00EA2D63">
        <w:rPr>
          <w:rFonts w:cs="Arial"/>
          <w:sz w:val="22"/>
          <w:szCs w:val="22"/>
        </w:rPr>
        <w:t xml:space="preserve"> pada </w:t>
      </w:r>
      <w:proofErr w:type="spellStart"/>
      <w:r w:rsidRPr="00EA2D63">
        <w:rPr>
          <w:rFonts w:cs="Arial"/>
          <w:sz w:val="22"/>
          <w:szCs w:val="22"/>
        </w:rPr>
        <w:t>sediaan</w:t>
      </w:r>
      <w:proofErr w:type="spellEnd"/>
      <w:r w:rsidRPr="00EA2D63">
        <w:rPr>
          <w:rFonts w:cs="Arial"/>
          <w:sz w:val="22"/>
          <w:szCs w:val="22"/>
        </w:rPr>
        <w:t xml:space="preserve"> </w:t>
      </w:r>
      <w:proofErr w:type="spellStart"/>
      <w:r w:rsidRPr="00EA2D63">
        <w:rPr>
          <w:rFonts w:cs="Arial"/>
          <w:sz w:val="22"/>
          <w:szCs w:val="22"/>
        </w:rPr>
        <w:t>setiap</w:t>
      </w:r>
      <w:proofErr w:type="spellEnd"/>
      <w:r w:rsidRPr="00EA2D63">
        <w:rPr>
          <w:rFonts w:cs="Arial"/>
          <w:sz w:val="22"/>
          <w:szCs w:val="22"/>
        </w:rPr>
        <w:t xml:space="preserve"> </w:t>
      </w:r>
      <w:proofErr w:type="spellStart"/>
      <w:r w:rsidRPr="00EA2D63">
        <w:rPr>
          <w:rFonts w:cs="Arial"/>
          <w:sz w:val="22"/>
          <w:szCs w:val="22"/>
        </w:rPr>
        <w:t>satu</w:t>
      </w:r>
      <w:proofErr w:type="spellEnd"/>
      <w:r w:rsidRPr="00EA2D63">
        <w:rPr>
          <w:rFonts w:cs="Arial"/>
          <w:sz w:val="22"/>
          <w:szCs w:val="22"/>
        </w:rPr>
        <w:t xml:space="preserve"> </w:t>
      </w:r>
      <w:proofErr w:type="spellStart"/>
      <w:r w:rsidRPr="00EA2D63">
        <w:rPr>
          <w:rFonts w:cs="Arial"/>
          <w:sz w:val="22"/>
          <w:szCs w:val="22"/>
        </w:rPr>
        <w:t>siklus</w:t>
      </w:r>
      <w:proofErr w:type="spellEnd"/>
      <w:r w:rsidRPr="00EA2D63">
        <w:rPr>
          <w:rFonts w:cs="Arial"/>
          <w:sz w:val="22"/>
          <w:szCs w:val="22"/>
        </w:rPr>
        <w:t xml:space="preserve"> </w:t>
      </w:r>
      <w:proofErr w:type="spellStart"/>
      <w:r w:rsidRPr="00EA2D63">
        <w:rPr>
          <w:rFonts w:cs="Arial"/>
          <w:sz w:val="22"/>
          <w:szCs w:val="22"/>
        </w:rPr>
        <w:t>selesai</w:t>
      </w:r>
      <w:proofErr w:type="spellEnd"/>
      <w:r w:rsidRPr="00EA2D63">
        <w:rPr>
          <w:rFonts w:cs="Arial"/>
          <w:sz w:val="22"/>
          <w:szCs w:val="22"/>
        </w:rPr>
        <w:t xml:space="preserve"> (</w:t>
      </w:r>
      <w:proofErr w:type="spellStart"/>
      <w:r w:rsidRPr="00EA2D63">
        <w:rPr>
          <w:rFonts w:cs="Arial"/>
          <w:sz w:val="22"/>
          <w:szCs w:val="22"/>
        </w:rPr>
        <w:t>Dwiastuti</w:t>
      </w:r>
      <w:proofErr w:type="spellEnd"/>
      <w:r w:rsidRPr="00EA2D63">
        <w:rPr>
          <w:rFonts w:cs="Arial"/>
          <w:sz w:val="22"/>
          <w:szCs w:val="22"/>
        </w:rPr>
        <w:t xml:space="preserve"> &amp; </w:t>
      </w:r>
      <w:proofErr w:type="spellStart"/>
      <w:r w:rsidRPr="00EA2D63">
        <w:rPr>
          <w:rFonts w:cs="Arial"/>
          <w:sz w:val="22"/>
          <w:szCs w:val="22"/>
        </w:rPr>
        <w:t>Ardiyanti</w:t>
      </w:r>
      <w:proofErr w:type="spellEnd"/>
      <w:r w:rsidRPr="00EA2D63">
        <w:rPr>
          <w:rFonts w:cs="Arial"/>
          <w:sz w:val="22"/>
          <w:szCs w:val="22"/>
        </w:rPr>
        <w:t>, 2020).</w:t>
      </w:r>
    </w:p>
    <w:p w14:paraId="3D684CBA" w14:textId="04CCC3C5" w:rsidR="00EA2D63" w:rsidRDefault="00EA2D63" w:rsidP="00CC792E">
      <w:pPr>
        <w:pStyle w:val="ListParagraph"/>
        <w:numPr>
          <w:ilvl w:val="0"/>
          <w:numId w:val="17"/>
        </w:numPr>
        <w:spacing w:line="276" w:lineRule="auto"/>
        <w:ind w:left="0" w:hanging="284"/>
        <w:jc w:val="both"/>
        <w:rPr>
          <w:rFonts w:cs="Arial"/>
          <w:b/>
          <w:sz w:val="22"/>
          <w:szCs w:val="22"/>
        </w:rPr>
      </w:pPr>
      <w:r>
        <w:rPr>
          <w:rFonts w:cs="Arial"/>
          <w:b/>
          <w:sz w:val="22"/>
          <w:szCs w:val="22"/>
        </w:rPr>
        <w:t xml:space="preserve">Uji </w:t>
      </w:r>
      <w:proofErr w:type="spellStart"/>
      <w:r>
        <w:rPr>
          <w:rFonts w:cs="Arial"/>
          <w:b/>
          <w:sz w:val="22"/>
          <w:szCs w:val="22"/>
        </w:rPr>
        <w:t>Organoleptik</w:t>
      </w:r>
      <w:proofErr w:type="spellEnd"/>
    </w:p>
    <w:p w14:paraId="34381E18" w14:textId="4CE06EEE" w:rsidR="007C5D84" w:rsidRDefault="00785606" w:rsidP="00CC792E">
      <w:pPr>
        <w:pStyle w:val="ListParagraph"/>
        <w:spacing w:line="276" w:lineRule="auto"/>
        <w:ind w:left="0" w:firstLine="283"/>
        <w:jc w:val="both"/>
        <w:rPr>
          <w:rFonts w:cs="Arial"/>
          <w:sz w:val="22"/>
          <w:szCs w:val="22"/>
        </w:rPr>
      </w:pPr>
      <w:r>
        <w:rPr>
          <w:rFonts w:cs="Arial"/>
          <w:sz w:val="22"/>
          <w:szCs w:val="22"/>
        </w:rPr>
        <w:t xml:space="preserve">Uji </w:t>
      </w:r>
      <w:proofErr w:type="spellStart"/>
      <w:r>
        <w:rPr>
          <w:rFonts w:cs="Arial"/>
          <w:sz w:val="22"/>
          <w:szCs w:val="22"/>
        </w:rPr>
        <w:t>organoleptik</w:t>
      </w:r>
      <w:proofErr w:type="spellEnd"/>
      <w:r w:rsidR="00EA2D63" w:rsidRPr="00EA2D63">
        <w:rPr>
          <w:rFonts w:cs="Arial"/>
          <w:sz w:val="22"/>
          <w:szCs w:val="22"/>
        </w:rPr>
        <w:t xml:space="preserve"> </w:t>
      </w:r>
      <w:proofErr w:type="spellStart"/>
      <w:r w:rsidR="00EA2D63" w:rsidRPr="00EA2D63">
        <w:rPr>
          <w:rFonts w:cs="Arial"/>
          <w:sz w:val="22"/>
          <w:szCs w:val="22"/>
        </w:rPr>
        <w:t>adalah</w:t>
      </w:r>
      <w:proofErr w:type="spellEnd"/>
      <w:r w:rsidR="00EA2D63" w:rsidRPr="00EA2D63">
        <w:rPr>
          <w:rFonts w:cs="Arial"/>
          <w:sz w:val="22"/>
          <w:szCs w:val="22"/>
        </w:rPr>
        <w:t xml:space="preserve"> </w:t>
      </w:r>
      <w:proofErr w:type="spellStart"/>
      <w:r w:rsidR="00EA2D63" w:rsidRPr="00EA2D63">
        <w:rPr>
          <w:rFonts w:cs="Arial"/>
          <w:sz w:val="22"/>
          <w:szCs w:val="22"/>
        </w:rPr>
        <w:t>pengujian</w:t>
      </w:r>
      <w:proofErr w:type="spellEnd"/>
      <w:r w:rsidR="00EA2D63" w:rsidRPr="00EA2D63">
        <w:rPr>
          <w:rFonts w:cs="Arial"/>
          <w:sz w:val="22"/>
          <w:szCs w:val="22"/>
        </w:rPr>
        <w:t xml:space="preserve"> </w:t>
      </w:r>
      <w:proofErr w:type="spellStart"/>
      <w:r w:rsidR="009560FF">
        <w:rPr>
          <w:rFonts w:cs="Arial"/>
          <w:sz w:val="22"/>
          <w:szCs w:val="22"/>
        </w:rPr>
        <w:t>dengan</w:t>
      </w:r>
      <w:proofErr w:type="spellEnd"/>
      <w:r>
        <w:rPr>
          <w:rFonts w:cs="Arial"/>
          <w:sz w:val="22"/>
          <w:szCs w:val="22"/>
        </w:rPr>
        <w:t xml:space="preserve"> </w:t>
      </w:r>
      <w:proofErr w:type="spellStart"/>
      <w:r w:rsidR="00EA2D63" w:rsidRPr="00EA2D63">
        <w:rPr>
          <w:rFonts w:cs="Arial"/>
          <w:sz w:val="22"/>
          <w:szCs w:val="22"/>
        </w:rPr>
        <w:t>pengindraan</w:t>
      </w:r>
      <w:proofErr w:type="spellEnd"/>
      <w:r w:rsidR="00EA2D63" w:rsidRPr="00EA2D63">
        <w:rPr>
          <w:rFonts w:cs="Arial"/>
          <w:sz w:val="22"/>
          <w:szCs w:val="22"/>
        </w:rPr>
        <w:t xml:space="preserve"> </w:t>
      </w:r>
      <w:r>
        <w:rPr>
          <w:rFonts w:cs="Arial"/>
          <w:sz w:val="22"/>
          <w:szCs w:val="22"/>
        </w:rPr>
        <w:t>dan</w:t>
      </w:r>
      <w:r w:rsidR="00EA2D63" w:rsidRPr="00EA2D63">
        <w:rPr>
          <w:rFonts w:cs="Arial"/>
          <w:sz w:val="22"/>
          <w:szCs w:val="22"/>
        </w:rPr>
        <w:t xml:space="preserve"> </w:t>
      </w:r>
      <w:proofErr w:type="spellStart"/>
      <w:r w:rsidR="00EA2D63" w:rsidRPr="00EA2D63">
        <w:rPr>
          <w:rFonts w:cs="Arial"/>
          <w:sz w:val="22"/>
          <w:szCs w:val="22"/>
        </w:rPr>
        <w:t>pengamatan</w:t>
      </w:r>
      <w:proofErr w:type="spellEnd"/>
      <w:r w:rsidR="00EA2D63" w:rsidRPr="00EA2D63">
        <w:rPr>
          <w:rFonts w:cs="Arial"/>
          <w:sz w:val="22"/>
          <w:szCs w:val="22"/>
        </w:rPr>
        <w:t xml:space="preserve"> </w:t>
      </w:r>
      <w:proofErr w:type="spellStart"/>
      <w:r w:rsidR="00EA2D63" w:rsidRPr="00EA2D63">
        <w:rPr>
          <w:rFonts w:cs="Arial"/>
          <w:sz w:val="22"/>
          <w:szCs w:val="22"/>
        </w:rPr>
        <w:t>secara</w:t>
      </w:r>
      <w:proofErr w:type="spellEnd"/>
      <w:r w:rsidR="00EA2D63" w:rsidRPr="00EA2D63">
        <w:rPr>
          <w:rFonts w:cs="Arial"/>
          <w:sz w:val="22"/>
          <w:szCs w:val="22"/>
        </w:rPr>
        <w:t xml:space="preserve"> </w:t>
      </w:r>
      <w:proofErr w:type="spellStart"/>
      <w:r w:rsidR="00EA2D63" w:rsidRPr="00EA2D63">
        <w:rPr>
          <w:rFonts w:cs="Arial"/>
          <w:sz w:val="22"/>
          <w:szCs w:val="22"/>
        </w:rPr>
        <w:t>langsung</w:t>
      </w:r>
      <w:proofErr w:type="spellEnd"/>
      <w:r w:rsidR="00EA2D63" w:rsidRPr="00EA2D63">
        <w:rPr>
          <w:rFonts w:cs="Arial"/>
          <w:sz w:val="22"/>
          <w:szCs w:val="22"/>
        </w:rPr>
        <w:t xml:space="preserve"> </w:t>
      </w:r>
      <w:proofErr w:type="spellStart"/>
      <w:r>
        <w:rPr>
          <w:rFonts w:cs="Arial"/>
          <w:sz w:val="22"/>
          <w:szCs w:val="22"/>
        </w:rPr>
        <w:t>terhadap</w:t>
      </w:r>
      <w:proofErr w:type="spellEnd"/>
      <w:r w:rsidR="00EA2D63" w:rsidRPr="00EA2D63">
        <w:rPr>
          <w:rFonts w:cs="Arial"/>
          <w:sz w:val="22"/>
          <w:szCs w:val="22"/>
        </w:rPr>
        <w:t xml:space="preserve"> </w:t>
      </w:r>
      <w:proofErr w:type="spellStart"/>
      <w:r w:rsidRPr="00EA2D63">
        <w:rPr>
          <w:rFonts w:cs="Arial"/>
          <w:sz w:val="22"/>
          <w:szCs w:val="22"/>
        </w:rPr>
        <w:t>bau</w:t>
      </w:r>
      <w:proofErr w:type="spellEnd"/>
      <w:r>
        <w:rPr>
          <w:rFonts w:cs="Arial"/>
          <w:sz w:val="22"/>
          <w:szCs w:val="22"/>
        </w:rPr>
        <w:t xml:space="preserve">, </w:t>
      </w:r>
      <w:proofErr w:type="spellStart"/>
      <w:r w:rsidR="00EA2D63" w:rsidRPr="00EA2D63">
        <w:rPr>
          <w:rFonts w:cs="Arial"/>
          <w:sz w:val="22"/>
          <w:szCs w:val="22"/>
        </w:rPr>
        <w:t>war</w:t>
      </w:r>
      <w:r>
        <w:rPr>
          <w:rFonts w:cs="Arial"/>
          <w:sz w:val="22"/>
          <w:szCs w:val="22"/>
        </w:rPr>
        <w:t>na</w:t>
      </w:r>
      <w:proofErr w:type="spellEnd"/>
      <w:r w:rsidR="00EA2D63" w:rsidRPr="00EA2D63">
        <w:rPr>
          <w:rFonts w:cs="Arial"/>
          <w:sz w:val="22"/>
          <w:szCs w:val="22"/>
        </w:rPr>
        <w:t xml:space="preserve"> dan </w:t>
      </w:r>
      <w:proofErr w:type="spellStart"/>
      <w:r w:rsidR="00EA2D63" w:rsidRPr="00EA2D63">
        <w:rPr>
          <w:rFonts w:cs="Arial"/>
          <w:sz w:val="22"/>
          <w:szCs w:val="22"/>
        </w:rPr>
        <w:t>konsistensi</w:t>
      </w:r>
      <w:proofErr w:type="spellEnd"/>
      <w:r w:rsidR="00EA2D63" w:rsidRPr="00EA2D63">
        <w:rPr>
          <w:rFonts w:cs="Arial"/>
          <w:sz w:val="22"/>
          <w:szCs w:val="22"/>
        </w:rPr>
        <w:t xml:space="preserve">. </w:t>
      </w:r>
      <w:proofErr w:type="spellStart"/>
      <w:r w:rsidR="00EA2D63" w:rsidRPr="00EA2D63">
        <w:rPr>
          <w:rFonts w:cs="Arial"/>
          <w:sz w:val="22"/>
          <w:szCs w:val="22"/>
        </w:rPr>
        <w:t>Pengamatan</w:t>
      </w:r>
      <w:proofErr w:type="spellEnd"/>
      <w:r w:rsidR="00EA2D63" w:rsidRPr="00EA2D63">
        <w:rPr>
          <w:rFonts w:cs="Arial"/>
          <w:sz w:val="22"/>
          <w:szCs w:val="22"/>
        </w:rPr>
        <w:t xml:space="preserve"> uji </w:t>
      </w:r>
      <w:proofErr w:type="spellStart"/>
      <w:r w:rsidR="00EA2D63" w:rsidRPr="00EA2D63">
        <w:rPr>
          <w:rFonts w:cs="Arial"/>
          <w:sz w:val="22"/>
          <w:szCs w:val="22"/>
        </w:rPr>
        <w:t>organoleptis</w:t>
      </w:r>
      <w:proofErr w:type="spellEnd"/>
      <w:r w:rsidR="00EA2D63" w:rsidRPr="00EA2D63">
        <w:rPr>
          <w:rFonts w:cs="Arial"/>
          <w:sz w:val="22"/>
          <w:szCs w:val="22"/>
        </w:rPr>
        <w:t xml:space="preserve"> </w:t>
      </w:r>
      <w:proofErr w:type="spellStart"/>
      <w:r w:rsidR="00EA2D63" w:rsidRPr="00EA2D63">
        <w:rPr>
          <w:rFonts w:cs="Arial"/>
          <w:sz w:val="22"/>
          <w:szCs w:val="22"/>
        </w:rPr>
        <w:t>dilakukan</w:t>
      </w:r>
      <w:proofErr w:type="spellEnd"/>
      <w:r w:rsidR="00EA2D63" w:rsidRPr="00EA2D63">
        <w:rPr>
          <w:rFonts w:cs="Arial"/>
          <w:sz w:val="22"/>
          <w:szCs w:val="22"/>
        </w:rPr>
        <w:t xml:space="preserve"> </w:t>
      </w:r>
      <w:proofErr w:type="spellStart"/>
      <w:r w:rsidR="00EA2D63" w:rsidRPr="00EA2D63">
        <w:rPr>
          <w:rFonts w:cs="Arial"/>
          <w:sz w:val="22"/>
          <w:szCs w:val="22"/>
        </w:rPr>
        <w:t>sebelum</w:t>
      </w:r>
      <w:proofErr w:type="spellEnd"/>
      <w:r w:rsidR="00EA2D63" w:rsidRPr="00EA2D63">
        <w:rPr>
          <w:rFonts w:cs="Arial"/>
          <w:sz w:val="22"/>
          <w:szCs w:val="22"/>
        </w:rPr>
        <w:t xml:space="preserve"> dan </w:t>
      </w:r>
      <w:proofErr w:type="spellStart"/>
      <w:r w:rsidR="00EA2D63" w:rsidRPr="00EA2D63">
        <w:rPr>
          <w:rFonts w:cs="Arial"/>
          <w:sz w:val="22"/>
          <w:szCs w:val="22"/>
        </w:rPr>
        <w:t>setelah</w:t>
      </w:r>
      <w:proofErr w:type="spellEnd"/>
      <w:r w:rsidR="00EA2D63" w:rsidRPr="00EA2D63">
        <w:rPr>
          <w:rFonts w:cs="Arial"/>
          <w:sz w:val="22"/>
          <w:szCs w:val="22"/>
        </w:rPr>
        <w:t xml:space="preserve"> uji </w:t>
      </w:r>
      <w:proofErr w:type="spellStart"/>
      <w:r w:rsidR="00EA2D63" w:rsidRPr="00EA2D63">
        <w:rPr>
          <w:rFonts w:cs="Arial"/>
          <w:sz w:val="22"/>
          <w:szCs w:val="22"/>
        </w:rPr>
        <w:t>stabilitas</w:t>
      </w:r>
      <w:proofErr w:type="spellEnd"/>
      <w:r w:rsidR="00EA2D63" w:rsidRPr="00EA2D63">
        <w:rPr>
          <w:rFonts w:cs="Arial"/>
          <w:sz w:val="22"/>
          <w:szCs w:val="22"/>
        </w:rPr>
        <w:t xml:space="preserve"> </w:t>
      </w:r>
      <w:r w:rsidR="00EA2D63" w:rsidRPr="00EA2D63">
        <w:rPr>
          <w:rFonts w:cs="Arial"/>
          <w:i/>
          <w:sz w:val="22"/>
          <w:szCs w:val="22"/>
        </w:rPr>
        <w:t>freeze-thaw</w:t>
      </w:r>
      <w:r w:rsidR="00EA2D63" w:rsidRPr="00EA2D63">
        <w:rPr>
          <w:rFonts w:cs="Arial"/>
          <w:sz w:val="22"/>
          <w:szCs w:val="22"/>
        </w:rPr>
        <w:t xml:space="preserve"> (</w:t>
      </w:r>
      <w:proofErr w:type="spellStart"/>
      <w:r w:rsidR="00EA2D63" w:rsidRPr="00EA2D63">
        <w:rPr>
          <w:rFonts w:cs="Arial"/>
          <w:sz w:val="22"/>
          <w:szCs w:val="22"/>
        </w:rPr>
        <w:t>Hariningsih</w:t>
      </w:r>
      <w:proofErr w:type="spellEnd"/>
      <w:r w:rsidR="00EA2D63" w:rsidRPr="00EA2D63">
        <w:rPr>
          <w:rFonts w:cs="Arial"/>
          <w:sz w:val="22"/>
          <w:szCs w:val="22"/>
        </w:rPr>
        <w:t>, 2019).</w:t>
      </w:r>
    </w:p>
    <w:p w14:paraId="1E0BC06B" w14:textId="77777777" w:rsidR="00EA2D63" w:rsidRDefault="00EA2D63" w:rsidP="004C623F">
      <w:pPr>
        <w:pStyle w:val="ListParagraph"/>
        <w:numPr>
          <w:ilvl w:val="0"/>
          <w:numId w:val="17"/>
        </w:numPr>
        <w:ind w:left="-284" w:firstLine="0"/>
        <w:rPr>
          <w:rFonts w:cs="Arial"/>
          <w:b/>
          <w:sz w:val="22"/>
          <w:szCs w:val="22"/>
        </w:rPr>
      </w:pPr>
      <w:r w:rsidRPr="00EA2D63">
        <w:rPr>
          <w:rFonts w:cs="Arial"/>
          <w:b/>
          <w:sz w:val="22"/>
          <w:szCs w:val="22"/>
        </w:rPr>
        <w:t xml:space="preserve">Uji </w:t>
      </w:r>
      <w:proofErr w:type="spellStart"/>
      <w:r w:rsidRPr="00EA2D63">
        <w:rPr>
          <w:rFonts w:cs="Arial"/>
          <w:b/>
          <w:sz w:val="22"/>
          <w:szCs w:val="22"/>
        </w:rPr>
        <w:t>Homogenitas</w:t>
      </w:r>
      <w:proofErr w:type="spellEnd"/>
    </w:p>
    <w:p w14:paraId="0E264D93" w14:textId="514090AD" w:rsidR="001D72D6" w:rsidRPr="00EA2D63" w:rsidRDefault="007C5D84" w:rsidP="00CC792E">
      <w:pPr>
        <w:pStyle w:val="ListParagraph"/>
        <w:ind w:left="0" w:firstLine="284"/>
        <w:jc w:val="both"/>
        <w:rPr>
          <w:rFonts w:cs="Arial"/>
          <w:i/>
          <w:sz w:val="22"/>
          <w:szCs w:val="22"/>
        </w:rPr>
      </w:pPr>
      <w:proofErr w:type="spellStart"/>
      <w:r>
        <w:rPr>
          <w:rFonts w:cs="Arial"/>
          <w:sz w:val="22"/>
          <w:szCs w:val="22"/>
        </w:rPr>
        <w:t>P</w:t>
      </w:r>
      <w:r w:rsidR="000E239D">
        <w:rPr>
          <w:rFonts w:cs="Arial"/>
          <w:sz w:val="22"/>
          <w:szCs w:val="22"/>
        </w:rPr>
        <w:t>engujian</w:t>
      </w:r>
      <w:proofErr w:type="spellEnd"/>
      <w:r w:rsidR="00EA2D63" w:rsidRPr="00EA2D63">
        <w:rPr>
          <w:rFonts w:cs="Arial"/>
          <w:sz w:val="22"/>
          <w:szCs w:val="22"/>
        </w:rPr>
        <w:t xml:space="preserve"> </w:t>
      </w:r>
      <w:proofErr w:type="spellStart"/>
      <w:r>
        <w:rPr>
          <w:rFonts w:cs="Arial"/>
          <w:sz w:val="22"/>
          <w:szCs w:val="22"/>
        </w:rPr>
        <w:t>ini</w:t>
      </w:r>
      <w:proofErr w:type="spellEnd"/>
      <w:r>
        <w:rPr>
          <w:rFonts w:cs="Arial"/>
          <w:sz w:val="22"/>
          <w:szCs w:val="22"/>
        </w:rPr>
        <w:t xml:space="preserve"> </w:t>
      </w:r>
      <w:proofErr w:type="spellStart"/>
      <w:r>
        <w:rPr>
          <w:rFonts w:cs="Arial"/>
          <w:sz w:val="22"/>
          <w:szCs w:val="22"/>
        </w:rPr>
        <w:t>dilakukan</w:t>
      </w:r>
      <w:proofErr w:type="spellEnd"/>
      <w:r>
        <w:rPr>
          <w:rFonts w:cs="Arial"/>
          <w:sz w:val="22"/>
          <w:szCs w:val="22"/>
        </w:rPr>
        <w:t xml:space="preserve"> </w:t>
      </w:r>
      <w:proofErr w:type="spellStart"/>
      <w:r w:rsidR="00EA2D63" w:rsidRPr="00EA2D63">
        <w:rPr>
          <w:rFonts w:cs="Arial"/>
          <w:sz w:val="22"/>
          <w:szCs w:val="22"/>
        </w:rPr>
        <w:t>dengan</w:t>
      </w:r>
      <w:proofErr w:type="spellEnd"/>
      <w:r w:rsidR="00EA2D63" w:rsidRPr="00EA2D63">
        <w:rPr>
          <w:rFonts w:cs="Arial"/>
          <w:sz w:val="22"/>
          <w:szCs w:val="22"/>
        </w:rPr>
        <w:t xml:space="preserve"> </w:t>
      </w:r>
      <w:proofErr w:type="spellStart"/>
      <w:r w:rsidR="00EA2D63" w:rsidRPr="00EA2D63">
        <w:rPr>
          <w:rFonts w:cs="Arial"/>
          <w:sz w:val="22"/>
          <w:szCs w:val="22"/>
        </w:rPr>
        <w:t>cara</w:t>
      </w:r>
      <w:proofErr w:type="spellEnd"/>
      <w:r w:rsidR="00EA2D63" w:rsidRPr="00EA2D63">
        <w:rPr>
          <w:rFonts w:cs="Arial"/>
          <w:sz w:val="22"/>
          <w:szCs w:val="22"/>
        </w:rPr>
        <w:t xml:space="preserve"> </w:t>
      </w:r>
      <w:proofErr w:type="spellStart"/>
      <w:r w:rsidR="000E239D">
        <w:rPr>
          <w:rFonts w:cs="Arial"/>
          <w:sz w:val="22"/>
          <w:szCs w:val="22"/>
        </w:rPr>
        <w:t>meng</w:t>
      </w:r>
      <w:r w:rsidR="00EA2D63" w:rsidRPr="00EA2D63">
        <w:rPr>
          <w:rFonts w:cs="Arial"/>
          <w:sz w:val="22"/>
          <w:szCs w:val="22"/>
        </w:rPr>
        <w:t>oleskan</w:t>
      </w:r>
      <w:proofErr w:type="spellEnd"/>
      <w:r w:rsidR="00EA2D63" w:rsidRPr="00EA2D63">
        <w:rPr>
          <w:rFonts w:cs="Arial"/>
          <w:sz w:val="22"/>
          <w:szCs w:val="22"/>
        </w:rPr>
        <w:t xml:space="preserve"> </w:t>
      </w:r>
      <w:proofErr w:type="spellStart"/>
      <w:r w:rsidR="000E239D">
        <w:rPr>
          <w:rFonts w:cs="Arial"/>
          <w:sz w:val="22"/>
          <w:szCs w:val="22"/>
        </w:rPr>
        <w:t>sediaan</w:t>
      </w:r>
      <w:proofErr w:type="spellEnd"/>
      <w:r w:rsidR="000E239D">
        <w:rPr>
          <w:rFonts w:cs="Arial"/>
          <w:sz w:val="22"/>
          <w:szCs w:val="22"/>
        </w:rPr>
        <w:t xml:space="preserve"> gel pada</w:t>
      </w:r>
      <w:r w:rsidR="00EA2D63" w:rsidRPr="00EA2D63">
        <w:rPr>
          <w:rFonts w:cs="Arial"/>
          <w:sz w:val="22"/>
          <w:szCs w:val="22"/>
        </w:rPr>
        <w:t xml:space="preserve"> </w:t>
      </w:r>
      <w:proofErr w:type="spellStart"/>
      <w:r w:rsidR="00EA2D63" w:rsidRPr="00EA2D63">
        <w:rPr>
          <w:rFonts w:cs="Arial"/>
          <w:sz w:val="22"/>
          <w:szCs w:val="22"/>
        </w:rPr>
        <w:t>kaca</w:t>
      </w:r>
      <w:proofErr w:type="spellEnd"/>
      <w:r w:rsidR="00EA2D63" w:rsidRPr="00EA2D63">
        <w:rPr>
          <w:rFonts w:cs="Arial"/>
          <w:sz w:val="22"/>
          <w:szCs w:val="22"/>
        </w:rPr>
        <w:t xml:space="preserve"> </w:t>
      </w:r>
      <w:proofErr w:type="spellStart"/>
      <w:r w:rsidR="00EA2D63" w:rsidRPr="00EA2D63">
        <w:rPr>
          <w:rFonts w:cs="Arial"/>
          <w:sz w:val="22"/>
          <w:szCs w:val="22"/>
        </w:rPr>
        <w:t>objek</w:t>
      </w:r>
      <w:proofErr w:type="spellEnd"/>
      <w:r w:rsidR="00EA2D63" w:rsidRPr="00EA2D63">
        <w:rPr>
          <w:rFonts w:cs="Arial"/>
          <w:sz w:val="22"/>
          <w:szCs w:val="22"/>
        </w:rPr>
        <w:t xml:space="preserve"> </w:t>
      </w:r>
      <w:r w:rsidR="000E239D">
        <w:rPr>
          <w:rFonts w:cs="Arial"/>
          <w:sz w:val="22"/>
          <w:szCs w:val="22"/>
        </w:rPr>
        <w:t>yang</w:t>
      </w:r>
      <w:r w:rsidR="00EA2D63" w:rsidRPr="00EA2D63">
        <w:rPr>
          <w:rFonts w:cs="Arial"/>
          <w:sz w:val="22"/>
          <w:szCs w:val="22"/>
        </w:rPr>
        <w:t xml:space="preserve"> </w:t>
      </w:r>
      <w:proofErr w:type="spellStart"/>
      <w:r w:rsidR="00EA2D63" w:rsidRPr="00EA2D63">
        <w:rPr>
          <w:rFonts w:cs="Arial"/>
          <w:sz w:val="22"/>
          <w:szCs w:val="22"/>
        </w:rPr>
        <w:t>diratakan</w:t>
      </w:r>
      <w:proofErr w:type="spellEnd"/>
      <w:r w:rsidR="00EA2D63" w:rsidRPr="00EA2D63">
        <w:rPr>
          <w:rFonts w:cs="Arial"/>
          <w:sz w:val="22"/>
          <w:szCs w:val="22"/>
        </w:rPr>
        <w:t xml:space="preserve">. </w:t>
      </w:r>
      <w:proofErr w:type="spellStart"/>
      <w:r w:rsidR="000E239D">
        <w:rPr>
          <w:rFonts w:cs="Arial"/>
          <w:sz w:val="22"/>
          <w:szCs w:val="22"/>
        </w:rPr>
        <w:t>Pengujian</w:t>
      </w:r>
      <w:proofErr w:type="spellEnd"/>
      <w:r w:rsidR="000E239D">
        <w:rPr>
          <w:rFonts w:cs="Arial"/>
          <w:sz w:val="22"/>
          <w:szCs w:val="22"/>
        </w:rPr>
        <w:t xml:space="preserve"> </w:t>
      </w:r>
      <w:proofErr w:type="spellStart"/>
      <w:r w:rsidR="000E239D">
        <w:rPr>
          <w:rFonts w:cs="Arial"/>
          <w:sz w:val="22"/>
          <w:szCs w:val="22"/>
        </w:rPr>
        <w:t>ini</w:t>
      </w:r>
      <w:proofErr w:type="spellEnd"/>
      <w:r w:rsidR="00EA2D63" w:rsidRPr="00EA2D63">
        <w:rPr>
          <w:rFonts w:cs="Arial"/>
          <w:sz w:val="22"/>
          <w:szCs w:val="22"/>
        </w:rPr>
        <w:t xml:space="preserve"> </w:t>
      </w:r>
      <w:proofErr w:type="spellStart"/>
      <w:r w:rsidR="00EA2D63" w:rsidRPr="00EA2D63">
        <w:rPr>
          <w:rFonts w:cs="Arial"/>
          <w:sz w:val="22"/>
          <w:szCs w:val="22"/>
        </w:rPr>
        <w:t>dilakukan</w:t>
      </w:r>
      <w:proofErr w:type="spellEnd"/>
      <w:r w:rsidR="00EA2D63" w:rsidRPr="00EA2D63">
        <w:rPr>
          <w:rFonts w:cs="Arial"/>
          <w:sz w:val="22"/>
          <w:szCs w:val="22"/>
        </w:rPr>
        <w:t xml:space="preserve"> pada </w:t>
      </w:r>
      <w:proofErr w:type="spellStart"/>
      <w:r w:rsidR="00EA2D63" w:rsidRPr="00EA2D63">
        <w:rPr>
          <w:rFonts w:cs="Arial"/>
          <w:sz w:val="22"/>
          <w:szCs w:val="22"/>
        </w:rPr>
        <w:t>denga</w:t>
      </w:r>
      <w:r w:rsidR="000E239D">
        <w:rPr>
          <w:rFonts w:cs="Arial"/>
          <w:sz w:val="22"/>
          <w:szCs w:val="22"/>
        </w:rPr>
        <w:t>n</w:t>
      </w:r>
      <w:proofErr w:type="spellEnd"/>
      <w:r w:rsidR="00EA2D63" w:rsidRPr="00EA2D63">
        <w:rPr>
          <w:rFonts w:cs="Arial"/>
          <w:sz w:val="22"/>
          <w:szCs w:val="22"/>
        </w:rPr>
        <w:t xml:space="preserve"> </w:t>
      </w:r>
      <w:proofErr w:type="spellStart"/>
      <w:r w:rsidR="00801339">
        <w:rPr>
          <w:rFonts w:cs="Arial"/>
          <w:sz w:val="22"/>
          <w:szCs w:val="22"/>
        </w:rPr>
        <w:t>mengamati</w:t>
      </w:r>
      <w:proofErr w:type="spellEnd"/>
      <w:r w:rsidR="000E239D">
        <w:rPr>
          <w:rFonts w:cs="Arial"/>
          <w:sz w:val="22"/>
          <w:szCs w:val="22"/>
        </w:rPr>
        <w:t xml:space="preserve"> basis</w:t>
      </w:r>
      <w:r>
        <w:rPr>
          <w:rFonts w:cs="Arial"/>
          <w:sz w:val="22"/>
          <w:szCs w:val="22"/>
        </w:rPr>
        <w:t xml:space="preserve"> gel </w:t>
      </w:r>
      <w:proofErr w:type="spellStart"/>
      <w:r w:rsidR="00801339">
        <w:rPr>
          <w:rFonts w:cs="Arial"/>
          <w:sz w:val="22"/>
          <w:szCs w:val="22"/>
        </w:rPr>
        <w:t>jika</w:t>
      </w:r>
      <w:proofErr w:type="spellEnd"/>
      <w:r w:rsidR="000E239D">
        <w:rPr>
          <w:rFonts w:cs="Arial"/>
          <w:sz w:val="22"/>
          <w:szCs w:val="22"/>
        </w:rPr>
        <w:t xml:space="preserve"> </w:t>
      </w:r>
      <w:proofErr w:type="spellStart"/>
      <w:r w:rsidR="000E239D">
        <w:rPr>
          <w:rFonts w:cs="Arial"/>
          <w:sz w:val="22"/>
          <w:szCs w:val="22"/>
        </w:rPr>
        <w:t>t</w:t>
      </w:r>
      <w:r w:rsidR="00EA2D63" w:rsidRPr="00EA2D63">
        <w:rPr>
          <w:rFonts w:cs="Arial"/>
          <w:sz w:val="22"/>
          <w:szCs w:val="22"/>
        </w:rPr>
        <w:t>erdapat</w:t>
      </w:r>
      <w:proofErr w:type="spellEnd"/>
      <w:r w:rsidR="00EA2D63" w:rsidRPr="00EA2D63">
        <w:rPr>
          <w:rFonts w:cs="Arial"/>
          <w:sz w:val="22"/>
          <w:szCs w:val="22"/>
        </w:rPr>
        <w:t xml:space="preserve"> </w:t>
      </w:r>
      <w:proofErr w:type="spellStart"/>
      <w:r>
        <w:rPr>
          <w:rFonts w:cs="Arial"/>
          <w:sz w:val="22"/>
          <w:szCs w:val="22"/>
        </w:rPr>
        <w:t>bahan</w:t>
      </w:r>
      <w:proofErr w:type="spellEnd"/>
      <w:r>
        <w:rPr>
          <w:rFonts w:cs="Arial"/>
          <w:sz w:val="22"/>
          <w:szCs w:val="22"/>
        </w:rPr>
        <w:t xml:space="preserve"> </w:t>
      </w:r>
      <w:proofErr w:type="spellStart"/>
      <w:r>
        <w:rPr>
          <w:rFonts w:cs="Arial"/>
          <w:sz w:val="22"/>
          <w:szCs w:val="22"/>
        </w:rPr>
        <w:t>aktif</w:t>
      </w:r>
      <w:proofErr w:type="spellEnd"/>
      <w:r w:rsidR="00EA2D63" w:rsidRPr="00EA2D63">
        <w:rPr>
          <w:rFonts w:cs="Arial"/>
          <w:sz w:val="22"/>
          <w:szCs w:val="22"/>
        </w:rPr>
        <w:t xml:space="preserve"> yang </w:t>
      </w:r>
      <w:proofErr w:type="spellStart"/>
      <w:r w:rsidR="00EA2D63" w:rsidRPr="00EA2D63">
        <w:rPr>
          <w:rFonts w:cs="Arial"/>
          <w:sz w:val="22"/>
          <w:szCs w:val="22"/>
        </w:rPr>
        <w:t>tidak</w:t>
      </w:r>
      <w:proofErr w:type="spellEnd"/>
      <w:r w:rsidR="00EA2D63" w:rsidRPr="00EA2D63">
        <w:rPr>
          <w:rFonts w:cs="Arial"/>
          <w:sz w:val="22"/>
          <w:szCs w:val="22"/>
        </w:rPr>
        <w:t xml:space="preserve"> </w:t>
      </w:r>
      <w:proofErr w:type="spellStart"/>
      <w:r w:rsidR="00EA2D63" w:rsidRPr="00EA2D63">
        <w:rPr>
          <w:rFonts w:cs="Arial"/>
          <w:sz w:val="22"/>
          <w:szCs w:val="22"/>
        </w:rPr>
        <w:t>tercampur</w:t>
      </w:r>
      <w:proofErr w:type="spellEnd"/>
      <w:r w:rsidR="00EA2D63" w:rsidRPr="00EA2D63">
        <w:rPr>
          <w:rFonts w:cs="Arial"/>
          <w:sz w:val="22"/>
          <w:szCs w:val="22"/>
        </w:rPr>
        <w:t xml:space="preserve"> </w:t>
      </w:r>
      <w:proofErr w:type="spellStart"/>
      <w:r w:rsidR="00EA2D63" w:rsidRPr="00EA2D63">
        <w:rPr>
          <w:rFonts w:cs="Arial"/>
          <w:sz w:val="22"/>
          <w:szCs w:val="22"/>
        </w:rPr>
        <w:t>deng</w:t>
      </w:r>
      <w:r w:rsidR="00CE0A84">
        <w:rPr>
          <w:rFonts w:cs="Arial"/>
          <w:sz w:val="22"/>
          <w:szCs w:val="22"/>
        </w:rPr>
        <w:t>an</w:t>
      </w:r>
      <w:proofErr w:type="spellEnd"/>
      <w:r w:rsidR="00CE0A84">
        <w:rPr>
          <w:rFonts w:cs="Arial"/>
          <w:sz w:val="22"/>
          <w:szCs w:val="22"/>
        </w:rPr>
        <w:t xml:space="preserve"> </w:t>
      </w:r>
      <w:proofErr w:type="spellStart"/>
      <w:r w:rsidR="00CE0A84">
        <w:rPr>
          <w:rFonts w:cs="Arial"/>
          <w:sz w:val="22"/>
          <w:szCs w:val="22"/>
        </w:rPr>
        <w:t>baik</w:t>
      </w:r>
      <w:proofErr w:type="spellEnd"/>
      <w:r w:rsidR="00EA2D63" w:rsidRPr="00EA2D63">
        <w:rPr>
          <w:rFonts w:cs="Arial"/>
          <w:sz w:val="22"/>
          <w:szCs w:val="22"/>
        </w:rPr>
        <w:t xml:space="preserve"> (</w:t>
      </w:r>
      <w:proofErr w:type="spellStart"/>
      <w:r w:rsidR="00EA2D63" w:rsidRPr="00EA2D63">
        <w:rPr>
          <w:rFonts w:cs="Arial"/>
          <w:sz w:val="22"/>
          <w:szCs w:val="22"/>
        </w:rPr>
        <w:t>Sarlina</w:t>
      </w:r>
      <w:proofErr w:type="spellEnd"/>
      <w:r w:rsidR="00EA2D63" w:rsidRPr="00EA2D63">
        <w:rPr>
          <w:rFonts w:cs="Arial"/>
          <w:sz w:val="22"/>
          <w:szCs w:val="22"/>
        </w:rPr>
        <w:t xml:space="preserve"> </w:t>
      </w:r>
      <w:r w:rsidR="00EA2D63" w:rsidRPr="004C623F">
        <w:rPr>
          <w:rFonts w:cs="Arial"/>
          <w:i/>
          <w:sz w:val="22"/>
          <w:szCs w:val="22"/>
        </w:rPr>
        <w:t>et al,</w:t>
      </w:r>
      <w:r w:rsidR="00EA2D63" w:rsidRPr="00EA2D63">
        <w:rPr>
          <w:rFonts w:cs="Arial"/>
          <w:sz w:val="22"/>
          <w:szCs w:val="22"/>
        </w:rPr>
        <w:t xml:space="preserve"> 2017). </w:t>
      </w:r>
      <w:r w:rsidR="00801339">
        <w:rPr>
          <w:rFonts w:cs="Arial"/>
          <w:sz w:val="22"/>
          <w:szCs w:val="22"/>
        </w:rPr>
        <w:t>U</w:t>
      </w:r>
      <w:r w:rsidR="00EA2D63" w:rsidRPr="00EA2D63">
        <w:rPr>
          <w:rFonts w:cs="Arial"/>
          <w:sz w:val="22"/>
          <w:szCs w:val="22"/>
        </w:rPr>
        <w:t xml:space="preserve">ji </w:t>
      </w:r>
      <w:proofErr w:type="spellStart"/>
      <w:r w:rsidR="00EA2D63" w:rsidRPr="00EA2D63">
        <w:rPr>
          <w:rFonts w:cs="Arial"/>
          <w:sz w:val="22"/>
          <w:szCs w:val="22"/>
        </w:rPr>
        <w:t>homogenitas</w:t>
      </w:r>
      <w:proofErr w:type="spellEnd"/>
      <w:r w:rsidR="00EA2D63" w:rsidRPr="00EA2D63">
        <w:rPr>
          <w:rFonts w:cs="Arial"/>
          <w:sz w:val="22"/>
          <w:szCs w:val="22"/>
        </w:rPr>
        <w:t xml:space="preserve"> </w:t>
      </w:r>
      <w:proofErr w:type="spellStart"/>
      <w:r w:rsidR="00801339">
        <w:rPr>
          <w:rFonts w:cs="Arial"/>
          <w:sz w:val="22"/>
          <w:szCs w:val="22"/>
        </w:rPr>
        <w:t>diamati</w:t>
      </w:r>
      <w:proofErr w:type="spellEnd"/>
      <w:r w:rsidR="00EA2D63" w:rsidRPr="00EA2D63">
        <w:rPr>
          <w:rFonts w:cs="Arial"/>
          <w:sz w:val="22"/>
          <w:szCs w:val="22"/>
        </w:rPr>
        <w:t xml:space="preserve"> </w:t>
      </w:r>
      <w:proofErr w:type="spellStart"/>
      <w:r w:rsidR="00EA2D63" w:rsidRPr="00EA2D63">
        <w:rPr>
          <w:rFonts w:cs="Arial"/>
          <w:sz w:val="22"/>
          <w:szCs w:val="22"/>
        </w:rPr>
        <w:t>sebelum</w:t>
      </w:r>
      <w:proofErr w:type="spellEnd"/>
      <w:r w:rsidR="00EA2D63" w:rsidRPr="00EA2D63">
        <w:rPr>
          <w:rFonts w:cs="Arial"/>
          <w:sz w:val="22"/>
          <w:szCs w:val="22"/>
        </w:rPr>
        <w:t xml:space="preserve"> dan </w:t>
      </w:r>
      <w:proofErr w:type="spellStart"/>
      <w:r w:rsidR="00EA2D63" w:rsidRPr="00EA2D63">
        <w:rPr>
          <w:rFonts w:cs="Arial"/>
          <w:sz w:val="22"/>
          <w:szCs w:val="22"/>
        </w:rPr>
        <w:t>setelah</w:t>
      </w:r>
      <w:proofErr w:type="spellEnd"/>
      <w:r w:rsidR="00EA2D63" w:rsidRPr="00EA2D63">
        <w:rPr>
          <w:rFonts w:cs="Arial"/>
          <w:sz w:val="22"/>
          <w:szCs w:val="22"/>
        </w:rPr>
        <w:t xml:space="preserve"> uji </w:t>
      </w:r>
      <w:proofErr w:type="spellStart"/>
      <w:r w:rsidR="00EA2D63" w:rsidRPr="00EA2D63">
        <w:rPr>
          <w:rFonts w:cs="Arial"/>
          <w:sz w:val="22"/>
          <w:szCs w:val="22"/>
        </w:rPr>
        <w:t>stabilitas</w:t>
      </w:r>
      <w:proofErr w:type="spellEnd"/>
      <w:r w:rsidR="00EA2D63" w:rsidRPr="00EA2D63">
        <w:rPr>
          <w:rFonts w:cs="Arial"/>
          <w:sz w:val="22"/>
          <w:szCs w:val="22"/>
        </w:rPr>
        <w:t xml:space="preserve"> </w:t>
      </w:r>
      <w:r w:rsidR="00EA2D63" w:rsidRPr="00EA2D63">
        <w:rPr>
          <w:rFonts w:cs="Arial"/>
          <w:i/>
          <w:sz w:val="22"/>
          <w:szCs w:val="22"/>
        </w:rPr>
        <w:t>freeze-thaw.</w:t>
      </w:r>
    </w:p>
    <w:p w14:paraId="665C60B6" w14:textId="718A34AC" w:rsidR="00EA2D63" w:rsidRDefault="00EA2D63" w:rsidP="004C623F">
      <w:pPr>
        <w:pStyle w:val="ListParagraph"/>
        <w:numPr>
          <w:ilvl w:val="0"/>
          <w:numId w:val="17"/>
        </w:numPr>
        <w:ind w:left="-142" w:hanging="142"/>
        <w:rPr>
          <w:rFonts w:cs="Arial"/>
          <w:b/>
          <w:sz w:val="22"/>
          <w:szCs w:val="22"/>
        </w:rPr>
      </w:pPr>
      <w:r>
        <w:rPr>
          <w:rFonts w:cs="Arial"/>
          <w:b/>
          <w:sz w:val="22"/>
          <w:szCs w:val="22"/>
        </w:rPr>
        <w:t xml:space="preserve">Uji </w:t>
      </w:r>
      <w:proofErr w:type="spellStart"/>
      <w:r>
        <w:rPr>
          <w:rFonts w:cs="Arial"/>
          <w:b/>
          <w:sz w:val="22"/>
          <w:szCs w:val="22"/>
        </w:rPr>
        <w:t>Pengukuran</w:t>
      </w:r>
      <w:proofErr w:type="spellEnd"/>
      <w:r>
        <w:rPr>
          <w:rFonts w:cs="Arial"/>
          <w:b/>
          <w:sz w:val="22"/>
          <w:szCs w:val="22"/>
        </w:rPr>
        <w:t xml:space="preserve"> pH</w:t>
      </w:r>
    </w:p>
    <w:p w14:paraId="01EB027A" w14:textId="5D334927" w:rsidR="00B72B72" w:rsidRDefault="000E239D" w:rsidP="004C623F">
      <w:pPr>
        <w:pStyle w:val="ListParagraph"/>
        <w:ind w:left="0" w:firstLine="284"/>
        <w:jc w:val="both"/>
        <w:rPr>
          <w:rFonts w:cs="Arial"/>
          <w:sz w:val="22"/>
          <w:szCs w:val="22"/>
        </w:rPr>
      </w:pPr>
      <w:proofErr w:type="spellStart"/>
      <w:r>
        <w:rPr>
          <w:rFonts w:cs="Arial"/>
          <w:sz w:val="22"/>
          <w:szCs w:val="22"/>
        </w:rPr>
        <w:t>S</w:t>
      </w:r>
      <w:r w:rsidR="00EA2D63" w:rsidRPr="00EA2D63">
        <w:rPr>
          <w:rFonts w:cs="Arial"/>
          <w:sz w:val="22"/>
          <w:szCs w:val="22"/>
        </w:rPr>
        <w:t>ediaan</w:t>
      </w:r>
      <w:proofErr w:type="spellEnd"/>
      <w:r w:rsidR="00EA2D63" w:rsidRPr="00EA2D63">
        <w:rPr>
          <w:rFonts w:cs="Arial"/>
          <w:sz w:val="22"/>
          <w:szCs w:val="22"/>
        </w:rPr>
        <w:t xml:space="preserve"> gel </w:t>
      </w:r>
      <w:proofErr w:type="spellStart"/>
      <w:r>
        <w:rPr>
          <w:rFonts w:cs="Arial"/>
          <w:sz w:val="22"/>
          <w:szCs w:val="22"/>
        </w:rPr>
        <w:t>ditimbang</w:t>
      </w:r>
      <w:proofErr w:type="spellEnd"/>
      <w:r>
        <w:rPr>
          <w:rFonts w:cs="Arial"/>
          <w:sz w:val="22"/>
          <w:szCs w:val="22"/>
        </w:rPr>
        <w:t xml:space="preserve"> </w:t>
      </w:r>
      <w:proofErr w:type="spellStart"/>
      <w:r>
        <w:rPr>
          <w:rFonts w:cs="Arial"/>
          <w:sz w:val="22"/>
          <w:szCs w:val="22"/>
        </w:rPr>
        <w:t>seban</w:t>
      </w:r>
      <w:r w:rsidR="00EA2D63" w:rsidRPr="00EA2D63">
        <w:rPr>
          <w:rFonts w:cs="Arial"/>
          <w:sz w:val="22"/>
          <w:szCs w:val="22"/>
        </w:rPr>
        <w:t>yak</w:t>
      </w:r>
      <w:proofErr w:type="spellEnd"/>
      <w:r w:rsidR="00EA2D63" w:rsidRPr="00EA2D63">
        <w:rPr>
          <w:rFonts w:cs="Arial"/>
          <w:sz w:val="22"/>
          <w:szCs w:val="22"/>
        </w:rPr>
        <w:t xml:space="preserve"> 500 mg</w:t>
      </w:r>
      <w:r w:rsidR="00C85304">
        <w:rPr>
          <w:rFonts w:cs="Arial"/>
          <w:sz w:val="22"/>
          <w:szCs w:val="22"/>
        </w:rPr>
        <w:t xml:space="preserve"> </w:t>
      </w:r>
      <w:proofErr w:type="spellStart"/>
      <w:r w:rsidR="00C85304">
        <w:rPr>
          <w:rFonts w:cs="Arial"/>
          <w:sz w:val="22"/>
          <w:szCs w:val="22"/>
        </w:rPr>
        <w:t>lalu</w:t>
      </w:r>
      <w:proofErr w:type="spellEnd"/>
      <w:r w:rsidR="00C85304">
        <w:rPr>
          <w:rFonts w:cs="Arial"/>
          <w:sz w:val="22"/>
          <w:szCs w:val="22"/>
        </w:rPr>
        <w:t xml:space="preserve"> </w:t>
      </w:r>
      <w:proofErr w:type="spellStart"/>
      <w:r w:rsidR="00C85304">
        <w:rPr>
          <w:rFonts w:cs="Arial"/>
          <w:sz w:val="22"/>
          <w:szCs w:val="22"/>
        </w:rPr>
        <w:t>tambahkan</w:t>
      </w:r>
      <w:proofErr w:type="spellEnd"/>
      <w:r w:rsidR="00EA2D63" w:rsidRPr="00EA2D63">
        <w:rPr>
          <w:rFonts w:cs="Arial"/>
          <w:sz w:val="22"/>
          <w:szCs w:val="22"/>
        </w:rPr>
        <w:t xml:space="preserve"> 50 ml </w:t>
      </w:r>
      <w:proofErr w:type="spellStart"/>
      <w:r w:rsidR="00EA2D63" w:rsidRPr="00EA2D63">
        <w:rPr>
          <w:rFonts w:cs="Arial"/>
          <w:sz w:val="22"/>
          <w:szCs w:val="22"/>
        </w:rPr>
        <w:t>aquades</w:t>
      </w:r>
      <w:proofErr w:type="spellEnd"/>
      <w:r w:rsidR="00EA2D63" w:rsidRPr="00EA2D63">
        <w:rPr>
          <w:rFonts w:cs="Arial"/>
          <w:sz w:val="22"/>
          <w:szCs w:val="22"/>
        </w:rPr>
        <w:t xml:space="preserve">. </w:t>
      </w:r>
      <w:proofErr w:type="spellStart"/>
      <w:r w:rsidR="00C85304">
        <w:rPr>
          <w:rFonts w:cs="Arial"/>
          <w:sz w:val="22"/>
          <w:szCs w:val="22"/>
        </w:rPr>
        <w:t>Pemerikasaan</w:t>
      </w:r>
      <w:proofErr w:type="spellEnd"/>
      <w:r w:rsidR="00C85304">
        <w:rPr>
          <w:rFonts w:cs="Arial"/>
          <w:sz w:val="22"/>
          <w:szCs w:val="22"/>
        </w:rPr>
        <w:t xml:space="preserve"> pH </w:t>
      </w:r>
      <w:proofErr w:type="spellStart"/>
      <w:r w:rsidR="00C85304">
        <w:rPr>
          <w:rFonts w:cs="Arial"/>
          <w:sz w:val="22"/>
          <w:szCs w:val="22"/>
        </w:rPr>
        <w:t>sediaan</w:t>
      </w:r>
      <w:proofErr w:type="spellEnd"/>
      <w:r w:rsidR="00C85304">
        <w:rPr>
          <w:rFonts w:cs="Arial"/>
          <w:sz w:val="22"/>
          <w:szCs w:val="22"/>
        </w:rPr>
        <w:t xml:space="preserve"> </w:t>
      </w:r>
      <w:proofErr w:type="spellStart"/>
      <w:r w:rsidR="00C85304">
        <w:rPr>
          <w:rFonts w:cs="Arial"/>
          <w:sz w:val="22"/>
          <w:szCs w:val="22"/>
        </w:rPr>
        <w:t>dilakukan</w:t>
      </w:r>
      <w:proofErr w:type="spellEnd"/>
      <w:r w:rsidR="00C85304">
        <w:rPr>
          <w:rFonts w:cs="Arial"/>
          <w:sz w:val="22"/>
          <w:szCs w:val="22"/>
        </w:rPr>
        <w:t xml:space="preserve"> </w:t>
      </w:r>
      <w:proofErr w:type="spellStart"/>
      <w:r w:rsidR="00C85304">
        <w:rPr>
          <w:rFonts w:cs="Arial"/>
          <w:sz w:val="22"/>
          <w:szCs w:val="22"/>
        </w:rPr>
        <w:t>mencelupkan</w:t>
      </w:r>
      <w:proofErr w:type="spellEnd"/>
      <w:r w:rsidR="00C85304">
        <w:rPr>
          <w:rFonts w:cs="Arial"/>
          <w:sz w:val="22"/>
          <w:szCs w:val="22"/>
        </w:rPr>
        <w:t xml:space="preserve"> </w:t>
      </w:r>
      <w:r w:rsidR="00EA2D63" w:rsidRPr="00EA2D63">
        <w:rPr>
          <w:rFonts w:cs="Arial"/>
          <w:sz w:val="22"/>
          <w:szCs w:val="22"/>
        </w:rPr>
        <w:t xml:space="preserve">pH meter </w:t>
      </w:r>
      <w:proofErr w:type="spellStart"/>
      <w:r w:rsidR="009560FF">
        <w:rPr>
          <w:rFonts w:cs="Arial"/>
          <w:sz w:val="22"/>
          <w:szCs w:val="22"/>
        </w:rPr>
        <w:t>ke</w:t>
      </w:r>
      <w:proofErr w:type="spellEnd"/>
      <w:r w:rsidR="009560FF">
        <w:rPr>
          <w:rFonts w:cs="Arial"/>
          <w:sz w:val="22"/>
          <w:szCs w:val="22"/>
        </w:rPr>
        <w:t xml:space="preserve"> </w:t>
      </w:r>
      <w:proofErr w:type="spellStart"/>
      <w:r w:rsidR="00EA2D63" w:rsidRPr="00EA2D63">
        <w:rPr>
          <w:rFonts w:cs="Arial"/>
          <w:sz w:val="22"/>
          <w:szCs w:val="22"/>
        </w:rPr>
        <w:t>dalam</w:t>
      </w:r>
      <w:proofErr w:type="spellEnd"/>
      <w:r w:rsidR="00EA2D63" w:rsidRPr="00EA2D63">
        <w:rPr>
          <w:rFonts w:cs="Arial"/>
          <w:sz w:val="22"/>
          <w:szCs w:val="22"/>
        </w:rPr>
        <w:t xml:space="preserve"> </w:t>
      </w:r>
      <w:proofErr w:type="spellStart"/>
      <w:r w:rsidR="00EA2D63" w:rsidRPr="00EA2D63">
        <w:rPr>
          <w:rFonts w:cs="Arial"/>
          <w:sz w:val="22"/>
          <w:szCs w:val="22"/>
        </w:rPr>
        <w:t>larutan</w:t>
      </w:r>
      <w:proofErr w:type="spellEnd"/>
      <w:r w:rsidR="00EA2D63" w:rsidRPr="00EA2D63">
        <w:rPr>
          <w:rFonts w:cs="Arial"/>
          <w:sz w:val="22"/>
          <w:szCs w:val="22"/>
        </w:rPr>
        <w:t xml:space="preserve">, </w:t>
      </w:r>
      <w:proofErr w:type="spellStart"/>
      <w:r w:rsidR="009560FF">
        <w:rPr>
          <w:rFonts w:cs="Arial"/>
          <w:sz w:val="22"/>
          <w:szCs w:val="22"/>
        </w:rPr>
        <w:t>sampai</w:t>
      </w:r>
      <w:proofErr w:type="spellEnd"/>
      <w:r w:rsidR="00EA2D63" w:rsidRPr="00EA2D63">
        <w:rPr>
          <w:rFonts w:cs="Arial"/>
          <w:sz w:val="22"/>
          <w:szCs w:val="22"/>
        </w:rPr>
        <w:t xml:space="preserve"> </w:t>
      </w:r>
      <w:proofErr w:type="spellStart"/>
      <w:r w:rsidR="00EA2D63" w:rsidRPr="00EA2D63">
        <w:rPr>
          <w:rFonts w:cs="Arial"/>
          <w:sz w:val="22"/>
          <w:szCs w:val="22"/>
        </w:rPr>
        <w:t>menunjukkan</w:t>
      </w:r>
      <w:proofErr w:type="spellEnd"/>
      <w:r w:rsidR="00EA2D63" w:rsidRPr="00EA2D63">
        <w:rPr>
          <w:rFonts w:cs="Arial"/>
          <w:sz w:val="22"/>
          <w:szCs w:val="22"/>
        </w:rPr>
        <w:t xml:space="preserve"> </w:t>
      </w:r>
      <w:proofErr w:type="spellStart"/>
      <w:r w:rsidR="00EA2D63" w:rsidRPr="00EA2D63">
        <w:rPr>
          <w:rFonts w:cs="Arial"/>
          <w:sz w:val="22"/>
          <w:szCs w:val="22"/>
        </w:rPr>
        <w:t>angka</w:t>
      </w:r>
      <w:proofErr w:type="spellEnd"/>
      <w:r w:rsidR="009560FF">
        <w:rPr>
          <w:rFonts w:cs="Arial"/>
          <w:sz w:val="22"/>
          <w:szCs w:val="22"/>
        </w:rPr>
        <w:t xml:space="preserve"> yang</w:t>
      </w:r>
      <w:r w:rsidR="00EA2D63" w:rsidRPr="00EA2D63">
        <w:rPr>
          <w:rFonts w:cs="Arial"/>
          <w:sz w:val="22"/>
          <w:szCs w:val="22"/>
        </w:rPr>
        <w:t xml:space="preserve"> </w:t>
      </w:r>
      <w:proofErr w:type="spellStart"/>
      <w:r w:rsidR="00EA2D63" w:rsidRPr="00EA2D63">
        <w:rPr>
          <w:rFonts w:cs="Arial"/>
          <w:sz w:val="22"/>
          <w:szCs w:val="22"/>
        </w:rPr>
        <w:t>stabil</w:t>
      </w:r>
      <w:proofErr w:type="spellEnd"/>
      <w:r w:rsidR="00EA2D63" w:rsidRPr="00EA2D63">
        <w:rPr>
          <w:rFonts w:cs="Arial"/>
          <w:sz w:val="22"/>
          <w:szCs w:val="22"/>
        </w:rPr>
        <w:t xml:space="preserve">. </w:t>
      </w:r>
      <w:proofErr w:type="spellStart"/>
      <w:r w:rsidR="00EA2D63" w:rsidRPr="00EA2D63">
        <w:rPr>
          <w:rFonts w:cs="Arial"/>
          <w:sz w:val="22"/>
          <w:szCs w:val="22"/>
        </w:rPr>
        <w:t>Pengamatan</w:t>
      </w:r>
      <w:proofErr w:type="spellEnd"/>
      <w:r w:rsidR="00EA2D63" w:rsidRPr="00EA2D63">
        <w:rPr>
          <w:rFonts w:cs="Arial"/>
          <w:sz w:val="22"/>
          <w:szCs w:val="22"/>
        </w:rPr>
        <w:t xml:space="preserve"> </w:t>
      </w:r>
      <w:proofErr w:type="spellStart"/>
      <w:r w:rsidR="003D767E">
        <w:rPr>
          <w:rFonts w:cs="Arial"/>
          <w:sz w:val="22"/>
          <w:szCs w:val="22"/>
        </w:rPr>
        <w:t>ini</w:t>
      </w:r>
      <w:proofErr w:type="spellEnd"/>
      <w:r w:rsidR="00EA2D63" w:rsidRPr="00EA2D63">
        <w:rPr>
          <w:rFonts w:cs="Arial"/>
          <w:sz w:val="22"/>
          <w:szCs w:val="22"/>
        </w:rPr>
        <w:t xml:space="preserve"> </w:t>
      </w:r>
      <w:proofErr w:type="spellStart"/>
      <w:r w:rsidR="00EA2D63" w:rsidRPr="00EA2D63">
        <w:rPr>
          <w:rFonts w:cs="Arial"/>
          <w:sz w:val="22"/>
          <w:szCs w:val="22"/>
        </w:rPr>
        <w:t>dilakukan</w:t>
      </w:r>
      <w:proofErr w:type="spellEnd"/>
      <w:r w:rsidR="00EA2D63" w:rsidRPr="00EA2D63">
        <w:rPr>
          <w:rFonts w:cs="Arial"/>
          <w:sz w:val="22"/>
          <w:szCs w:val="22"/>
        </w:rPr>
        <w:t xml:space="preserve"> </w:t>
      </w:r>
      <w:proofErr w:type="spellStart"/>
      <w:r w:rsidR="00EA2D63" w:rsidRPr="00EA2D63">
        <w:rPr>
          <w:rFonts w:cs="Arial"/>
          <w:sz w:val="22"/>
          <w:szCs w:val="22"/>
        </w:rPr>
        <w:t>sebelum</w:t>
      </w:r>
      <w:proofErr w:type="spellEnd"/>
      <w:r w:rsidR="00EA2D63" w:rsidRPr="00EA2D63">
        <w:rPr>
          <w:rFonts w:cs="Arial"/>
          <w:sz w:val="22"/>
          <w:szCs w:val="22"/>
        </w:rPr>
        <w:t xml:space="preserve"> dan </w:t>
      </w:r>
      <w:proofErr w:type="spellStart"/>
      <w:r w:rsidR="00EA2D63" w:rsidRPr="00EA2D63">
        <w:rPr>
          <w:rFonts w:cs="Arial"/>
          <w:sz w:val="22"/>
          <w:szCs w:val="22"/>
        </w:rPr>
        <w:t>setelah</w:t>
      </w:r>
      <w:proofErr w:type="spellEnd"/>
      <w:r w:rsidR="00EA2D63" w:rsidRPr="00EA2D63">
        <w:rPr>
          <w:rFonts w:cs="Arial"/>
          <w:sz w:val="22"/>
          <w:szCs w:val="22"/>
        </w:rPr>
        <w:t xml:space="preserve"> uji </w:t>
      </w:r>
      <w:proofErr w:type="spellStart"/>
      <w:r w:rsidR="00EA2D63" w:rsidRPr="00EA2D63">
        <w:rPr>
          <w:rFonts w:cs="Arial"/>
          <w:sz w:val="22"/>
          <w:szCs w:val="22"/>
        </w:rPr>
        <w:t>stabilitas</w:t>
      </w:r>
      <w:proofErr w:type="spellEnd"/>
      <w:r w:rsidR="00EA2D63" w:rsidRPr="00EA2D63">
        <w:rPr>
          <w:rFonts w:cs="Arial"/>
          <w:sz w:val="22"/>
          <w:szCs w:val="22"/>
        </w:rPr>
        <w:t xml:space="preserve"> </w:t>
      </w:r>
      <w:r w:rsidR="00EA2D63" w:rsidRPr="00EA2D63">
        <w:rPr>
          <w:rFonts w:cs="Arial"/>
          <w:i/>
          <w:sz w:val="22"/>
          <w:szCs w:val="22"/>
        </w:rPr>
        <w:t>freeze-thaw</w:t>
      </w:r>
      <w:r w:rsidR="00EA2D63" w:rsidRPr="00EA2D63">
        <w:rPr>
          <w:rFonts w:cs="Arial"/>
          <w:sz w:val="22"/>
          <w:szCs w:val="22"/>
        </w:rPr>
        <w:t xml:space="preserve">. pH </w:t>
      </w:r>
      <w:proofErr w:type="spellStart"/>
      <w:r w:rsidR="00EA2D63" w:rsidRPr="00EA2D63">
        <w:rPr>
          <w:rFonts w:cs="Arial"/>
          <w:sz w:val="22"/>
          <w:szCs w:val="22"/>
        </w:rPr>
        <w:t>sediaan</w:t>
      </w:r>
      <w:proofErr w:type="spellEnd"/>
      <w:r w:rsidR="00EA2D63" w:rsidRPr="00EA2D63">
        <w:rPr>
          <w:rFonts w:cs="Arial"/>
          <w:sz w:val="22"/>
          <w:szCs w:val="22"/>
        </w:rPr>
        <w:t xml:space="preserve"> gel </w:t>
      </w:r>
      <w:proofErr w:type="spellStart"/>
      <w:r w:rsidR="00EA2D63" w:rsidRPr="00EA2D63">
        <w:rPr>
          <w:rFonts w:cs="Arial"/>
          <w:sz w:val="22"/>
          <w:szCs w:val="22"/>
        </w:rPr>
        <w:t>dikatakan</w:t>
      </w:r>
      <w:proofErr w:type="spellEnd"/>
      <w:r w:rsidR="00EA2D63" w:rsidRPr="00EA2D63">
        <w:rPr>
          <w:rFonts w:cs="Arial"/>
          <w:sz w:val="22"/>
          <w:szCs w:val="22"/>
        </w:rPr>
        <w:t xml:space="preserve"> </w:t>
      </w:r>
      <w:proofErr w:type="spellStart"/>
      <w:r w:rsidR="00EA2D63" w:rsidRPr="00EA2D63">
        <w:rPr>
          <w:rFonts w:cs="Arial"/>
          <w:sz w:val="22"/>
          <w:szCs w:val="22"/>
        </w:rPr>
        <w:t>baik</w:t>
      </w:r>
      <w:proofErr w:type="spellEnd"/>
      <w:r w:rsidR="00EA2D63" w:rsidRPr="00EA2D63">
        <w:rPr>
          <w:rFonts w:cs="Arial"/>
          <w:sz w:val="22"/>
          <w:szCs w:val="22"/>
        </w:rPr>
        <w:t xml:space="preserve"> </w:t>
      </w:r>
      <w:proofErr w:type="spellStart"/>
      <w:r>
        <w:rPr>
          <w:rFonts w:cs="Arial"/>
          <w:sz w:val="22"/>
          <w:szCs w:val="22"/>
        </w:rPr>
        <w:t>jika</w:t>
      </w:r>
      <w:proofErr w:type="spellEnd"/>
      <w:r>
        <w:rPr>
          <w:rFonts w:cs="Arial"/>
          <w:sz w:val="22"/>
          <w:szCs w:val="22"/>
        </w:rPr>
        <w:t xml:space="preserve"> </w:t>
      </w:r>
      <w:proofErr w:type="spellStart"/>
      <w:r>
        <w:rPr>
          <w:rFonts w:cs="Arial"/>
          <w:sz w:val="22"/>
          <w:szCs w:val="22"/>
        </w:rPr>
        <w:t>memiliki</w:t>
      </w:r>
      <w:proofErr w:type="spellEnd"/>
      <w:r w:rsidR="00EA2D63" w:rsidRPr="00EA2D63">
        <w:rPr>
          <w:rFonts w:cs="Arial"/>
          <w:sz w:val="22"/>
          <w:szCs w:val="22"/>
        </w:rPr>
        <w:t xml:space="preserve"> </w:t>
      </w:r>
      <w:proofErr w:type="spellStart"/>
      <w:r>
        <w:rPr>
          <w:rFonts w:cs="Arial"/>
          <w:sz w:val="22"/>
          <w:szCs w:val="22"/>
        </w:rPr>
        <w:lastRenderedPageBreak/>
        <w:t>n</w:t>
      </w:r>
      <w:r w:rsidR="009560FF">
        <w:rPr>
          <w:rFonts w:cs="Arial"/>
          <w:sz w:val="22"/>
          <w:szCs w:val="22"/>
        </w:rPr>
        <w:t>ila</w:t>
      </w:r>
      <w:r>
        <w:rPr>
          <w:rFonts w:cs="Arial"/>
          <w:sz w:val="22"/>
          <w:szCs w:val="22"/>
        </w:rPr>
        <w:t>i</w:t>
      </w:r>
      <w:proofErr w:type="spellEnd"/>
      <w:r w:rsidR="00EA2D63" w:rsidRPr="00EA2D63">
        <w:rPr>
          <w:rFonts w:cs="Arial"/>
          <w:sz w:val="22"/>
          <w:szCs w:val="22"/>
        </w:rPr>
        <w:t xml:space="preserve"> pH </w:t>
      </w:r>
      <w:proofErr w:type="spellStart"/>
      <w:r w:rsidR="00EA2D63" w:rsidRPr="00EA2D63">
        <w:rPr>
          <w:rFonts w:cs="Arial"/>
          <w:sz w:val="22"/>
          <w:szCs w:val="22"/>
        </w:rPr>
        <w:t>yaitu</w:t>
      </w:r>
      <w:proofErr w:type="spellEnd"/>
      <w:r w:rsidR="00EA2D63" w:rsidRPr="00EA2D63">
        <w:rPr>
          <w:rFonts w:cs="Arial"/>
          <w:sz w:val="22"/>
          <w:szCs w:val="22"/>
        </w:rPr>
        <w:t xml:space="preserve"> </w:t>
      </w:r>
      <w:r w:rsidR="009560FF">
        <w:rPr>
          <w:rFonts w:cs="Arial"/>
          <w:sz w:val="22"/>
          <w:szCs w:val="22"/>
        </w:rPr>
        <w:t>pada</w:t>
      </w:r>
      <w:r w:rsidR="00EA2D63" w:rsidRPr="00EA2D63">
        <w:rPr>
          <w:rFonts w:cs="Arial"/>
          <w:sz w:val="22"/>
          <w:szCs w:val="22"/>
        </w:rPr>
        <w:t xml:space="preserve"> interval 4,5-7 (</w:t>
      </w:r>
      <w:proofErr w:type="spellStart"/>
      <w:r w:rsidR="00EA2D63" w:rsidRPr="00EA2D63">
        <w:rPr>
          <w:rFonts w:cs="Arial"/>
          <w:sz w:val="22"/>
          <w:szCs w:val="22"/>
        </w:rPr>
        <w:t>Hariningsih</w:t>
      </w:r>
      <w:proofErr w:type="spellEnd"/>
      <w:r w:rsidR="00EA2D63" w:rsidRPr="00EA2D63">
        <w:rPr>
          <w:rFonts w:cs="Arial"/>
          <w:sz w:val="22"/>
          <w:szCs w:val="22"/>
        </w:rPr>
        <w:t>, 2019).</w:t>
      </w:r>
    </w:p>
    <w:p w14:paraId="138A3549" w14:textId="77777777" w:rsidR="00054858" w:rsidRPr="00EA2D63" w:rsidRDefault="00054858" w:rsidP="004C623F">
      <w:pPr>
        <w:pStyle w:val="ListParagraph"/>
        <w:ind w:left="0" w:firstLine="284"/>
        <w:jc w:val="both"/>
        <w:rPr>
          <w:rFonts w:cs="Arial"/>
          <w:sz w:val="22"/>
          <w:szCs w:val="22"/>
        </w:rPr>
      </w:pPr>
    </w:p>
    <w:p w14:paraId="43B6445E" w14:textId="48C6F260" w:rsidR="00EA2D63" w:rsidRDefault="00EA2D63" w:rsidP="00CC792E">
      <w:pPr>
        <w:pStyle w:val="ListParagraph"/>
        <w:numPr>
          <w:ilvl w:val="0"/>
          <w:numId w:val="17"/>
        </w:numPr>
        <w:spacing w:line="276" w:lineRule="auto"/>
        <w:ind w:left="-284" w:firstLine="0"/>
        <w:jc w:val="both"/>
        <w:rPr>
          <w:rFonts w:cs="Arial"/>
          <w:b/>
          <w:sz w:val="22"/>
          <w:szCs w:val="22"/>
        </w:rPr>
      </w:pPr>
      <w:r>
        <w:rPr>
          <w:rFonts w:cs="Arial"/>
          <w:b/>
          <w:sz w:val="22"/>
          <w:szCs w:val="22"/>
        </w:rPr>
        <w:t xml:space="preserve">Uji </w:t>
      </w:r>
      <w:proofErr w:type="spellStart"/>
      <w:r>
        <w:rPr>
          <w:rFonts w:cs="Arial"/>
          <w:b/>
          <w:sz w:val="22"/>
          <w:szCs w:val="22"/>
        </w:rPr>
        <w:t>Daya</w:t>
      </w:r>
      <w:proofErr w:type="spellEnd"/>
      <w:r>
        <w:rPr>
          <w:rFonts w:cs="Arial"/>
          <w:b/>
          <w:sz w:val="22"/>
          <w:szCs w:val="22"/>
        </w:rPr>
        <w:t xml:space="preserve"> </w:t>
      </w:r>
      <w:proofErr w:type="spellStart"/>
      <w:r>
        <w:rPr>
          <w:rFonts w:cs="Arial"/>
          <w:b/>
          <w:sz w:val="22"/>
          <w:szCs w:val="22"/>
        </w:rPr>
        <w:t>Sebar</w:t>
      </w:r>
      <w:proofErr w:type="spellEnd"/>
    </w:p>
    <w:p w14:paraId="7EF8B9F7" w14:textId="4D959537" w:rsidR="00EA2D63" w:rsidRPr="00EA2D63" w:rsidRDefault="000E239D" w:rsidP="009431EB">
      <w:pPr>
        <w:pStyle w:val="ListParagraph"/>
        <w:spacing w:line="276" w:lineRule="auto"/>
        <w:ind w:left="0" w:firstLine="284"/>
        <w:jc w:val="both"/>
        <w:rPr>
          <w:rFonts w:cs="Arial"/>
          <w:sz w:val="22"/>
          <w:szCs w:val="22"/>
        </w:rPr>
      </w:pPr>
      <w:proofErr w:type="spellStart"/>
      <w:r>
        <w:rPr>
          <w:rFonts w:cs="Arial"/>
          <w:sz w:val="22"/>
          <w:szCs w:val="22"/>
        </w:rPr>
        <w:t>S</w:t>
      </w:r>
      <w:r w:rsidRPr="00EA2D63">
        <w:rPr>
          <w:rFonts w:cs="Arial"/>
          <w:sz w:val="22"/>
          <w:szCs w:val="22"/>
        </w:rPr>
        <w:t>ediaan</w:t>
      </w:r>
      <w:proofErr w:type="spellEnd"/>
      <w:r w:rsidRPr="00EA2D63">
        <w:rPr>
          <w:rFonts w:cs="Arial"/>
          <w:sz w:val="22"/>
          <w:szCs w:val="22"/>
        </w:rPr>
        <w:t xml:space="preserve"> gel </w:t>
      </w:r>
      <w:proofErr w:type="spellStart"/>
      <w:r w:rsidRPr="00EA2D63">
        <w:rPr>
          <w:rFonts w:cs="Arial"/>
          <w:sz w:val="22"/>
          <w:szCs w:val="22"/>
        </w:rPr>
        <w:t>ditimbang</w:t>
      </w:r>
      <w:proofErr w:type="spellEnd"/>
      <w:r>
        <w:rPr>
          <w:rFonts w:cs="Arial"/>
          <w:sz w:val="22"/>
          <w:szCs w:val="22"/>
        </w:rPr>
        <w:t xml:space="preserve"> </w:t>
      </w:r>
      <w:proofErr w:type="spellStart"/>
      <w:r w:rsidR="00004CB1">
        <w:rPr>
          <w:rFonts w:cs="Arial"/>
          <w:sz w:val="22"/>
          <w:szCs w:val="22"/>
        </w:rPr>
        <w:t>sebanyak</w:t>
      </w:r>
      <w:proofErr w:type="spellEnd"/>
      <w:r w:rsidR="00EA2D63" w:rsidRPr="00EA2D63">
        <w:rPr>
          <w:rFonts w:cs="Arial"/>
          <w:sz w:val="22"/>
          <w:szCs w:val="22"/>
        </w:rPr>
        <w:t xml:space="preserve"> 500 mg</w:t>
      </w:r>
      <w:r w:rsidR="007D77DE">
        <w:rPr>
          <w:rFonts w:cs="Arial"/>
          <w:sz w:val="22"/>
          <w:szCs w:val="22"/>
        </w:rPr>
        <w:t xml:space="preserve">. </w:t>
      </w:r>
      <w:proofErr w:type="spellStart"/>
      <w:r w:rsidR="007D77DE">
        <w:rPr>
          <w:rFonts w:cs="Arial"/>
          <w:sz w:val="22"/>
          <w:szCs w:val="22"/>
        </w:rPr>
        <w:t>Diatas</w:t>
      </w:r>
      <w:proofErr w:type="spellEnd"/>
      <w:r w:rsidR="007D77DE">
        <w:rPr>
          <w:rFonts w:cs="Arial"/>
          <w:sz w:val="22"/>
          <w:szCs w:val="22"/>
        </w:rPr>
        <w:t xml:space="preserve"> </w:t>
      </w:r>
      <w:proofErr w:type="spellStart"/>
      <w:r w:rsidR="007D77DE">
        <w:rPr>
          <w:rFonts w:cs="Arial"/>
          <w:sz w:val="22"/>
          <w:szCs w:val="22"/>
        </w:rPr>
        <w:t>pelat</w:t>
      </w:r>
      <w:proofErr w:type="spellEnd"/>
      <w:r w:rsidR="007D77DE">
        <w:rPr>
          <w:rFonts w:cs="Arial"/>
          <w:sz w:val="22"/>
          <w:szCs w:val="22"/>
        </w:rPr>
        <w:t xml:space="preserve"> </w:t>
      </w:r>
      <w:proofErr w:type="spellStart"/>
      <w:r w:rsidR="007D77DE">
        <w:rPr>
          <w:rFonts w:cs="Arial"/>
          <w:sz w:val="22"/>
          <w:szCs w:val="22"/>
        </w:rPr>
        <w:t>kaca</w:t>
      </w:r>
      <w:proofErr w:type="spellEnd"/>
      <w:r w:rsidR="007D77DE">
        <w:rPr>
          <w:rFonts w:cs="Arial"/>
          <w:sz w:val="22"/>
          <w:szCs w:val="22"/>
        </w:rPr>
        <w:t xml:space="preserve"> </w:t>
      </w:r>
      <w:proofErr w:type="spellStart"/>
      <w:r w:rsidR="007D77DE">
        <w:rPr>
          <w:rFonts w:cs="Arial"/>
          <w:sz w:val="22"/>
          <w:szCs w:val="22"/>
        </w:rPr>
        <w:t>datar</w:t>
      </w:r>
      <w:proofErr w:type="spellEnd"/>
      <w:r w:rsidR="007D77DE">
        <w:rPr>
          <w:rFonts w:cs="Arial"/>
          <w:sz w:val="22"/>
          <w:szCs w:val="22"/>
        </w:rPr>
        <w:t xml:space="preserve"> </w:t>
      </w:r>
      <w:proofErr w:type="spellStart"/>
      <w:r w:rsidR="007D77DE">
        <w:rPr>
          <w:rFonts w:cs="Arial"/>
          <w:sz w:val="22"/>
          <w:szCs w:val="22"/>
        </w:rPr>
        <w:t>di</w:t>
      </w:r>
      <w:r w:rsidR="00004CB1">
        <w:rPr>
          <w:rFonts w:cs="Arial"/>
          <w:sz w:val="22"/>
          <w:szCs w:val="22"/>
        </w:rPr>
        <w:t>letakkan</w:t>
      </w:r>
      <w:proofErr w:type="spellEnd"/>
      <w:r w:rsidR="00004CB1">
        <w:rPr>
          <w:rFonts w:cs="Arial"/>
          <w:sz w:val="22"/>
          <w:szCs w:val="22"/>
        </w:rPr>
        <w:t xml:space="preserve"> </w:t>
      </w:r>
      <w:proofErr w:type="spellStart"/>
      <w:r w:rsidR="00004CB1">
        <w:rPr>
          <w:rFonts w:cs="Arial"/>
          <w:sz w:val="22"/>
          <w:szCs w:val="22"/>
        </w:rPr>
        <w:t>sediaan</w:t>
      </w:r>
      <w:proofErr w:type="spellEnd"/>
      <w:r w:rsidR="00004CB1">
        <w:rPr>
          <w:rFonts w:cs="Arial"/>
          <w:sz w:val="22"/>
          <w:szCs w:val="22"/>
        </w:rPr>
        <w:t xml:space="preserve"> gel </w:t>
      </w:r>
      <w:r w:rsidR="00894183">
        <w:rPr>
          <w:rFonts w:cs="Arial"/>
          <w:sz w:val="22"/>
          <w:szCs w:val="22"/>
        </w:rPr>
        <w:t>dan</w:t>
      </w:r>
      <w:r w:rsidR="00EA2D63" w:rsidRPr="00EA2D63">
        <w:rPr>
          <w:rFonts w:cs="Arial"/>
          <w:sz w:val="22"/>
          <w:szCs w:val="22"/>
        </w:rPr>
        <w:t xml:space="preserve"> </w:t>
      </w:r>
      <w:proofErr w:type="spellStart"/>
      <w:r w:rsidR="00EA2D63" w:rsidRPr="00EA2D63">
        <w:rPr>
          <w:rFonts w:cs="Arial"/>
          <w:sz w:val="22"/>
          <w:szCs w:val="22"/>
        </w:rPr>
        <w:t>dibiarkan</w:t>
      </w:r>
      <w:proofErr w:type="spellEnd"/>
      <w:r w:rsidR="00EA2D63" w:rsidRPr="00EA2D63">
        <w:rPr>
          <w:rFonts w:cs="Arial"/>
          <w:sz w:val="22"/>
          <w:szCs w:val="22"/>
        </w:rPr>
        <w:t xml:space="preserve"> </w:t>
      </w:r>
      <w:proofErr w:type="spellStart"/>
      <w:r w:rsidR="00EA2D63" w:rsidRPr="00EA2D63">
        <w:rPr>
          <w:rFonts w:cs="Arial"/>
          <w:sz w:val="22"/>
          <w:szCs w:val="22"/>
        </w:rPr>
        <w:t>selama</w:t>
      </w:r>
      <w:proofErr w:type="spellEnd"/>
      <w:r w:rsidR="00EA2D63" w:rsidRPr="00EA2D63">
        <w:rPr>
          <w:rFonts w:cs="Arial"/>
          <w:sz w:val="22"/>
          <w:szCs w:val="22"/>
        </w:rPr>
        <w:t xml:space="preserve"> 1 </w:t>
      </w:r>
      <w:proofErr w:type="spellStart"/>
      <w:r w:rsidR="00EA2D63" w:rsidRPr="00EA2D63">
        <w:rPr>
          <w:rFonts w:cs="Arial"/>
          <w:sz w:val="22"/>
          <w:szCs w:val="22"/>
        </w:rPr>
        <w:t>menit</w:t>
      </w:r>
      <w:proofErr w:type="spellEnd"/>
      <w:r w:rsidR="00EA2D63" w:rsidRPr="00EA2D63">
        <w:rPr>
          <w:rFonts w:cs="Arial"/>
          <w:sz w:val="22"/>
          <w:szCs w:val="22"/>
        </w:rPr>
        <w:t xml:space="preserve">. </w:t>
      </w:r>
      <w:proofErr w:type="spellStart"/>
      <w:r w:rsidR="00EA2D63" w:rsidRPr="00EA2D63">
        <w:rPr>
          <w:rFonts w:cs="Arial"/>
          <w:sz w:val="22"/>
          <w:szCs w:val="22"/>
        </w:rPr>
        <w:t>Kemu</w:t>
      </w:r>
      <w:r w:rsidR="001A0F8C">
        <w:rPr>
          <w:rFonts w:cs="Arial"/>
          <w:sz w:val="22"/>
          <w:szCs w:val="22"/>
        </w:rPr>
        <w:t>dian</w:t>
      </w:r>
      <w:proofErr w:type="spellEnd"/>
      <w:r w:rsidR="001A0F8C">
        <w:rPr>
          <w:rFonts w:cs="Arial"/>
          <w:sz w:val="22"/>
          <w:szCs w:val="22"/>
        </w:rPr>
        <w:t xml:space="preserve"> diameter </w:t>
      </w:r>
      <w:proofErr w:type="spellStart"/>
      <w:r w:rsidR="001A0F8C">
        <w:rPr>
          <w:rFonts w:cs="Arial"/>
          <w:sz w:val="22"/>
          <w:szCs w:val="22"/>
        </w:rPr>
        <w:t>sebar</w:t>
      </w:r>
      <w:proofErr w:type="spellEnd"/>
      <w:r w:rsidR="001A0F8C">
        <w:rPr>
          <w:rFonts w:cs="Arial"/>
          <w:sz w:val="22"/>
          <w:szCs w:val="22"/>
        </w:rPr>
        <w:t xml:space="preserve"> gel</w:t>
      </w:r>
      <w:r w:rsidR="00004CB1">
        <w:rPr>
          <w:rFonts w:cs="Arial"/>
          <w:sz w:val="22"/>
          <w:szCs w:val="22"/>
        </w:rPr>
        <w:t xml:space="preserve"> </w:t>
      </w:r>
      <w:proofErr w:type="spellStart"/>
      <w:r w:rsidR="00004CB1">
        <w:rPr>
          <w:rFonts w:cs="Arial"/>
          <w:sz w:val="22"/>
          <w:szCs w:val="22"/>
        </w:rPr>
        <w:t>diukur</w:t>
      </w:r>
      <w:proofErr w:type="spellEnd"/>
      <w:r w:rsidR="001A0F8C">
        <w:rPr>
          <w:rFonts w:cs="Arial"/>
          <w:sz w:val="22"/>
          <w:szCs w:val="22"/>
        </w:rPr>
        <w:t xml:space="preserve">. </w:t>
      </w:r>
      <w:proofErr w:type="spellStart"/>
      <w:r>
        <w:rPr>
          <w:rFonts w:cs="Arial"/>
          <w:sz w:val="22"/>
          <w:szCs w:val="22"/>
        </w:rPr>
        <w:t>Selanjutnya</w:t>
      </w:r>
      <w:proofErr w:type="spellEnd"/>
      <w:r>
        <w:rPr>
          <w:rFonts w:cs="Arial"/>
          <w:sz w:val="22"/>
          <w:szCs w:val="22"/>
        </w:rPr>
        <w:t xml:space="preserve"> </w:t>
      </w:r>
      <w:proofErr w:type="spellStart"/>
      <w:r w:rsidR="00EA2D63" w:rsidRPr="00EA2D63">
        <w:rPr>
          <w:rFonts w:cs="Arial"/>
          <w:sz w:val="22"/>
          <w:szCs w:val="22"/>
        </w:rPr>
        <w:t>beban</w:t>
      </w:r>
      <w:proofErr w:type="spellEnd"/>
      <w:r w:rsidR="00EA2D63" w:rsidRPr="00EA2D63">
        <w:rPr>
          <w:rFonts w:cs="Arial"/>
          <w:sz w:val="22"/>
          <w:szCs w:val="22"/>
        </w:rPr>
        <w:t xml:space="preserve"> 150 g</w:t>
      </w:r>
      <w:r w:rsidR="001A0F8C">
        <w:rPr>
          <w:rFonts w:cs="Arial"/>
          <w:sz w:val="22"/>
          <w:szCs w:val="22"/>
        </w:rPr>
        <w:t xml:space="preserve"> </w:t>
      </w:r>
      <w:proofErr w:type="spellStart"/>
      <w:r w:rsidR="00004CB1">
        <w:rPr>
          <w:rFonts w:cs="Arial"/>
          <w:sz w:val="22"/>
          <w:szCs w:val="22"/>
        </w:rPr>
        <w:t>diletakkan</w:t>
      </w:r>
      <w:proofErr w:type="spellEnd"/>
      <w:r w:rsidR="00004CB1">
        <w:rPr>
          <w:rFonts w:cs="Arial"/>
          <w:sz w:val="22"/>
          <w:szCs w:val="22"/>
        </w:rPr>
        <w:t xml:space="preserve"> </w:t>
      </w:r>
      <w:proofErr w:type="spellStart"/>
      <w:r w:rsidR="00004CB1">
        <w:rPr>
          <w:rFonts w:cs="Arial"/>
          <w:sz w:val="22"/>
          <w:szCs w:val="22"/>
        </w:rPr>
        <w:t>diatas</w:t>
      </w:r>
      <w:proofErr w:type="spellEnd"/>
      <w:r w:rsidR="00004CB1">
        <w:rPr>
          <w:rFonts w:cs="Arial"/>
          <w:sz w:val="22"/>
          <w:szCs w:val="22"/>
        </w:rPr>
        <w:t xml:space="preserve"> </w:t>
      </w:r>
      <w:proofErr w:type="spellStart"/>
      <w:r w:rsidR="00004CB1">
        <w:rPr>
          <w:rFonts w:cs="Arial"/>
          <w:sz w:val="22"/>
          <w:szCs w:val="22"/>
        </w:rPr>
        <w:t>pelat</w:t>
      </w:r>
      <w:proofErr w:type="spellEnd"/>
      <w:r w:rsidR="00004CB1">
        <w:rPr>
          <w:rFonts w:cs="Arial"/>
          <w:sz w:val="22"/>
          <w:szCs w:val="22"/>
        </w:rPr>
        <w:t xml:space="preserve"> </w:t>
      </w:r>
      <w:proofErr w:type="spellStart"/>
      <w:r w:rsidR="00004CB1">
        <w:rPr>
          <w:rFonts w:cs="Arial"/>
          <w:sz w:val="22"/>
          <w:szCs w:val="22"/>
        </w:rPr>
        <w:t>kaca</w:t>
      </w:r>
      <w:proofErr w:type="spellEnd"/>
      <w:r w:rsidR="00004CB1">
        <w:rPr>
          <w:rFonts w:cs="Arial"/>
          <w:sz w:val="22"/>
          <w:szCs w:val="22"/>
        </w:rPr>
        <w:t xml:space="preserve"> </w:t>
      </w:r>
      <w:r w:rsidR="001A0F8C">
        <w:rPr>
          <w:rFonts w:cs="Arial"/>
          <w:sz w:val="22"/>
          <w:szCs w:val="22"/>
        </w:rPr>
        <w:t xml:space="preserve">dan </w:t>
      </w:r>
      <w:proofErr w:type="spellStart"/>
      <w:r w:rsidR="001A0F8C">
        <w:rPr>
          <w:rFonts w:cs="Arial"/>
          <w:sz w:val="22"/>
          <w:szCs w:val="22"/>
        </w:rPr>
        <w:t>didiamkan</w:t>
      </w:r>
      <w:proofErr w:type="spellEnd"/>
      <w:r w:rsidR="001A0F8C">
        <w:rPr>
          <w:rFonts w:cs="Arial"/>
          <w:sz w:val="22"/>
          <w:szCs w:val="22"/>
        </w:rPr>
        <w:t xml:space="preserve"> </w:t>
      </w:r>
      <w:proofErr w:type="spellStart"/>
      <w:r w:rsidR="001A0F8C">
        <w:rPr>
          <w:rFonts w:cs="Arial"/>
          <w:sz w:val="22"/>
          <w:szCs w:val="22"/>
        </w:rPr>
        <w:t>selama</w:t>
      </w:r>
      <w:proofErr w:type="spellEnd"/>
      <w:r w:rsidR="001A0F8C">
        <w:rPr>
          <w:rFonts w:cs="Arial"/>
          <w:sz w:val="22"/>
          <w:szCs w:val="22"/>
        </w:rPr>
        <w:t xml:space="preserve"> 1 </w:t>
      </w:r>
      <w:proofErr w:type="spellStart"/>
      <w:r w:rsidR="001A0F8C">
        <w:rPr>
          <w:rFonts w:cs="Arial"/>
          <w:sz w:val="22"/>
          <w:szCs w:val="22"/>
        </w:rPr>
        <w:t>menit</w:t>
      </w:r>
      <w:proofErr w:type="spellEnd"/>
      <w:r w:rsidR="001A0F8C">
        <w:rPr>
          <w:rFonts w:cs="Arial"/>
          <w:sz w:val="22"/>
          <w:szCs w:val="22"/>
        </w:rPr>
        <w:t xml:space="preserve">. Diameter </w:t>
      </w:r>
      <w:proofErr w:type="spellStart"/>
      <w:r w:rsidR="001A0F8C">
        <w:rPr>
          <w:rFonts w:cs="Arial"/>
          <w:sz w:val="22"/>
          <w:szCs w:val="22"/>
        </w:rPr>
        <w:t>sebar</w:t>
      </w:r>
      <w:proofErr w:type="spellEnd"/>
      <w:r w:rsidR="001A0F8C">
        <w:rPr>
          <w:rFonts w:cs="Arial"/>
          <w:sz w:val="22"/>
          <w:szCs w:val="22"/>
        </w:rPr>
        <w:t xml:space="preserve"> gel </w:t>
      </w:r>
      <w:proofErr w:type="spellStart"/>
      <w:r w:rsidR="00EA2D63" w:rsidRPr="00EA2D63">
        <w:rPr>
          <w:rFonts w:cs="Arial"/>
          <w:sz w:val="22"/>
          <w:szCs w:val="22"/>
        </w:rPr>
        <w:t>dicatat</w:t>
      </w:r>
      <w:proofErr w:type="spellEnd"/>
      <w:r w:rsidR="00EA2D63" w:rsidRPr="00EA2D63">
        <w:rPr>
          <w:rFonts w:cs="Arial"/>
          <w:sz w:val="22"/>
          <w:szCs w:val="22"/>
        </w:rPr>
        <w:t xml:space="preserve">. </w:t>
      </w:r>
      <w:proofErr w:type="spellStart"/>
      <w:r w:rsidR="00EA2D63" w:rsidRPr="00EA2D63">
        <w:rPr>
          <w:rFonts w:cs="Arial"/>
          <w:sz w:val="22"/>
          <w:szCs w:val="22"/>
        </w:rPr>
        <w:t>Pengamatan</w:t>
      </w:r>
      <w:proofErr w:type="spellEnd"/>
      <w:r w:rsidR="00EA2D63" w:rsidRPr="00EA2D63">
        <w:rPr>
          <w:rFonts w:cs="Arial"/>
          <w:sz w:val="22"/>
          <w:szCs w:val="22"/>
        </w:rPr>
        <w:t xml:space="preserve"> uji </w:t>
      </w:r>
      <w:proofErr w:type="spellStart"/>
      <w:r w:rsidR="00EA2D63" w:rsidRPr="00EA2D63">
        <w:rPr>
          <w:rFonts w:cs="Arial"/>
          <w:sz w:val="22"/>
          <w:szCs w:val="22"/>
        </w:rPr>
        <w:t>daya</w:t>
      </w:r>
      <w:proofErr w:type="spellEnd"/>
      <w:r w:rsidR="00EA2D63" w:rsidRPr="00EA2D63">
        <w:rPr>
          <w:rFonts w:cs="Arial"/>
          <w:sz w:val="22"/>
          <w:szCs w:val="22"/>
        </w:rPr>
        <w:t xml:space="preserve"> </w:t>
      </w:r>
      <w:proofErr w:type="spellStart"/>
      <w:r w:rsidR="00EA2D63" w:rsidRPr="00EA2D63">
        <w:rPr>
          <w:rFonts w:cs="Arial"/>
          <w:sz w:val="22"/>
          <w:szCs w:val="22"/>
        </w:rPr>
        <w:t>sebar</w:t>
      </w:r>
      <w:proofErr w:type="spellEnd"/>
      <w:r w:rsidR="00EA2D63" w:rsidRPr="00EA2D63">
        <w:rPr>
          <w:rFonts w:cs="Arial"/>
          <w:sz w:val="22"/>
          <w:szCs w:val="22"/>
        </w:rPr>
        <w:t xml:space="preserve"> </w:t>
      </w:r>
      <w:proofErr w:type="spellStart"/>
      <w:r w:rsidR="00EA2D63" w:rsidRPr="00EA2D63">
        <w:rPr>
          <w:rFonts w:cs="Arial"/>
          <w:sz w:val="22"/>
          <w:szCs w:val="22"/>
        </w:rPr>
        <w:t>dilakukan</w:t>
      </w:r>
      <w:proofErr w:type="spellEnd"/>
      <w:r w:rsidR="00EA2D63" w:rsidRPr="00EA2D63">
        <w:rPr>
          <w:rFonts w:cs="Arial"/>
          <w:sz w:val="22"/>
          <w:szCs w:val="22"/>
        </w:rPr>
        <w:t xml:space="preserve"> </w:t>
      </w:r>
      <w:proofErr w:type="spellStart"/>
      <w:r w:rsidR="00004CB1">
        <w:rPr>
          <w:rFonts w:cs="Arial"/>
          <w:sz w:val="22"/>
          <w:szCs w:val="22"/>
        </w:rPr>
        <w:t>sebelum</w:t>
      </w:r>
      <w:proofErr w:type="spellEnd"/>
      <w:r w:rsidR="00004CB1">
        <w:rPr>
          <w:rFonts w:cs="Arial"/>
          <w:sz w:val="22"/>
          <w:szCs w:val="22"/>
        </w:rPr>
        <w:t xml:space="preserve"> dan </w:t>
      </w:r>
      <w:proofErr w:type="spellStart"/>
      <w:r w:rsidR="00004CB1">
        <w:rPr>
          <w:rFonts w:cs="Arial"/>
          <w:sz w:val="22"/>
          <w:szCs w:val="22"/>
        </w:rPr>
        <w:t>setelah</w:t>
      </w:r>
      <w:proofErr w:type="spellEnd"/>
      <w:r w:rsidR="00EA2D63" w:rsidRPr="00EA2D63">
        <w:rPr>
          <w:rFonts w:cs="Arial"/>
          <w:sz w:val="22"/>
          <w:szCs w:val="22"/>
        </w:rPr>
        <w:t xml:space="preserve"> uji </w:t>
      </w:r>
      <w:proofErr w:type="spellStart"/>
      <w:r w:rsidR="00EA2D63" w:rsidRPr="00EA2D63">
        <w:rPr>
          <w:rFonts w:cs="Arial"/>
          <w:sz w:val="22"/>
          <w:szCs w:val="22"/>
        </w:rPr>
        <w:t>stabilitas</w:t>
      </w:r>
      <w:proofErr w:type="spellEnd"/>
      <w:r w:rsidR="00EA2D63" w:rsidRPr="00EA2D63">
        <w:rPr>
          <w:rFonts w:cs="Arial"/>
          <w:sz w:val="22"/>
          <w:szCs w:val="22"/>
        </w:rPr>
        <w:t xml:space="preserve"> </w:t>
      </w:r>
      <w:r w:rsidR="00EA2D63" w:rsidRPr="00EA2D63">
        <w:rPr>
          <w:rFonts w:cs="Arial"/>
          <w:i/>
          <w:sz w:val="22"/>
          <w:szCs w:val="22"/>
        </w:rPr>
        <w:t>freeze-thaw</w:t>
      </w:r>
      <w:r w:rsidR="00EA2D63" w:rsidRPr="00EA2D63">
        <w:rPr>
          <w:rFonts w:cs="Arial"/>
          <w:sz w:val="22"/>
          <w:szCs w:val="22"/>
        </w:rPr>
        <w:t xml:space="preserve">. </w:t>
      </w:r>
      <w:proofErr w:type="spellStart"/>
      <w:r w:rsidR="00EA2D63" w:rsidRPr="00EA2D63">
        <w:rPr>
          <w:rFonts w:cs="Arial"/>
          <w:sz w:val="22"/>
          <w:szCs w:val="22"/>
        </w:rPr>
        <w:t>Daya</w:t>
      </w:r>
      <w:proofErr w:type="spellEnd"/>
      <w:r w:rsidR="00EA2D63" w:rsidRPr="00EA2D63">
        <w:rPr>
          <w:rFonts w:cs="Arial"/>
          <w:sz w:val="22"/>
          <w:szCs w:val="22"/>
        </w:rPr>
        <w:t xml:space="preserve"> </w:t>
      </w:r>
      <w:proofErr w:type="spellStart"/>
      <w:r w:rsidR="00EA2D63" w:rsidRPr="00EA2D63">
        <w:rPr>
          <w:rFonts w:cs="Arial"/>
          <w:sz w:val="22"/>
          <w:szCs w:val="22"/>
        </w:rPr>
        <w:t>sebar</w:t>
      </w:r>
      <w:proofErr w:type="spellEnd"/>
      <w:r w:rsidR="00EA2D63" w:rsidRPr="00EA2D63">
        <w:rPr>
          <w:rFonts w:cs="Arial"/>
          <w:sz w:val="22"/>
          <w:szCs w:val="22"/>
        </w:rPr>
        <w:t xml:space="preserve"> gel yang </w:t>
      </w:r>
      <w:proofErr w:type="spellStart"/>
      <w:r w:rsidR="001A0F8C">
        <w:rPr>
          <w:rFonts w:cs="Arial"/>
          <w:sz w:val="22"/>
          <w:szCs w:val="22"/>
        </w:rPr>
        <w:t>memenuhi</w:t>
      </w:r>
      <w:proofErr w:type="spellEnd"/>
      <w:r w:rsidR="001A0F8C">
        <w:rPr>
          <w:rFonts w:cs="Arial"/>
          <w:sz w:val="22"/>
          <w:szCs w:val="22"/>
        </w:rPr>
        <w:t xml:space="preserve"> </w:t>
      </w:r>
      <w:proofErr w:type="spellStart"/>
      <w:r w:rsidR="001A0F8C">
        <w:rPr>
          <w:rFonts w:cs="Arial"/>
          <w:sz w:val="22"/>
          <w:szCs w:val="22"/>
        </w:rPr>
        <w:t>syarat</w:t>
      </w:r>
      <w:proofErr w:type="spellEnd"/>
      <w:r w:rsidR="001A0F8C">
        <w:rPr>
          <w:rFonts w:cs="Arial"/>
          <w:sz w:val="22"/>
          <w:szCs w:val="22"/>
        </w:rPr>
        <w:t xml:space="preserve"> </w:t>
      </w:r>
      <w:proofErr w:type="spellStart"/>
      <w:r w:rsidR="001A0F8C">
        <w:rPr>
          <w:rFonts w:cs="Arial"/>
          <w:sz w:val="22"/>
          <w:szCs w:val="22"/>
        </w:rPr>
        <w:t>adalah</w:t>
      </w:r>
      <w:proofErr w:type="spellEnd"/>
      <w:r w:rsidR="00EA2D63" w:rsidRPr="00EA2D63">
        <w:rPr>
          <w:rFonts w:cs="Arial"/>
          <w:sz w:val="22"/>
          <w:szCs w:val="22"/>
        </w:rPr>
        <w:t xml:space="preserve"> </w:t>
      </w:r>
      <w:proofErr w:type="spellStart"/>
      <w:r w:rsidR="00EA2D63" w:rsidRPr="00EA2D63">
        <w:rPr>
          <w:rFonts w:cs="Arial"/>
          <w:sz w:val="22"/>
          <w:szCs w:val="22"/>
        </w:rPr>
        <w:t>antara</w:t>
      </w:r>
      <w:proofErr w:type="spellEnd"/>
      <w:r w:rsidR="00EA2D63" w:rsidRPr="00EA2D63">
        <w:rPr>
          <w:rFonts w:cs="Arial"/>
          <w:sz w:val="22"/>
          <w:szCs w:val="22"/>
        </w:rPr>
        <w:t xml:space="preserve"> 5-7 cm (</w:t>
      </w:r>
      <w:proofErr w:type="spellStart"/>
      <w:r w:rsidR="00EA2D63" w:rsidRPr="00EA2D63">
        <w:rPr>
          <w:rFonts w:cs="Arial"/>
          <w:sz w:val="22"/>
          <w:szCs w:val="22"/>
        </w:rPr>
        <w:t>Forestryana</w:t>
      </w:r>
      <w:proofErr w:type="spellEnd"/>
      <w:r w:rsidR="00EA2D63" w:rsidRPr="00EA2D63">
        <w:rPr>
          <w:rFonts w:cs="Arial"/>
          <w:sz w:val="22"/>
          <w:szCs w:val="22"/>
        </w:rPr>
        <w:t xml:space="preserve"> </w:t>
      </w:r>
      <w:r w:rsidR="00EA2D63" w:rsidRPr="004C623F">
        <w:rPr>
          <w:rFonts w:cs="Arial"/>
          <w:i/>
          <w:sz w:val="22"/>
          <w:szCs w:val="22"/>
        </w:rPr>
        <w:t>et al</w:t>
      </w:r>
      <w:r w:rsidR="00EA2D63" w:rsidRPr="00EA2D63">
        <w:rPr>
          <w:rFonts w:cs="Arial"/>
          <w:sz w:val="22"/>
          <w:szCs w:val="22"/>
        </w:rPr>
        <w:t>, 2020).</w:t>
      </w:r>
    </w:p>
    <w:p w14:paraId="53D3014A" w14:textId="77777777" w:rsidR="004C623F" w:rsidRDefault="00EA2D63" w:rsidP="009431EB">
      <w:pPr>
        <w:pStyle w:val="ListParagraph"/>
        <w:numPr>
          <w:ilvl w:val="0"/>
          <w:numId w:val="17"/>
        </w:numPr>
        <w:spacing w:line="276" w:lineRule="auto"/>
        <w:ind w:left="0" w:hanging="284"/>
        <w:jc w:val="both"/>
        <w:rPr>
          <w:rFonts w:cs="Arial"/>
          <w:b/>
          <w:sz w:val="22"/>
          <w:szCs w:val="22"/>
        </w:rPr>
      </w:pPr>
      <w:r>
        <w:rPr>
          <w:rFonts w:cs="Arial"/>
          <w:b/>
          <w:sz w:val="22"/>
          <w:szCs w:val="22"/>
        </w:rPr>
        <w:t xml:space="preserve">Uji </w:t>
      </w:r>
      <w:proofErr w:type="spellStart"/>
      <w:r>
        <w:rPr>
          <w:rFonts w:cs="Arial"/>
          <w:b/>
          <w:sz w:val="22"/>
          <w:szCs w:val="22"/>
        </w:rPr>
        <w:t>Daya</w:t>
      </w:r>
      <w:proofErr w:type="spellEnd"/>
      <w:r>
        <w:rPr>
          <w:rFonts w:cs="Arial"/>
          <w:b/>
          <w:sz w:val="22"/>
          <w:szCs w:val="22"/>
        </w:rPr>
        <w:t xml:space="preserve"> </w:t>
      </w:r>
      <w:proofErr w:type="spellStart"/>
      <w:r>
        <w:rPr>
          <w:rFonts w:cs="Arial"/>
          <w:b/>
          <w:sz w:val="22"/>
          <w:szCs w:val="22"/>
        </w:rPr>
        <w:t>Lekat</w:t>
      </w:r>
      <w:proofErr w:type="spellEnd"/>
    </w:p>
    <w:p w14:paraId="34EDA4EE" w14:textId="7E8A4554" w:rsidR="00EA2D63" w:rsidRPr="004C623F" w:rsidRDefault="000944A9" w:rsidP="009431EB">
      <w:pPr>
        <w:pStyle w:val="ListParagraph"/>
        <w:spacing w:line="276" w:lineRule="auto"/>
        <w:ind w:left="0" w:firstLine="284"/>
        <w:jc w:val="both"/>
        <w:rPr>
          <w:rFonts w:cs="Arial"/>
          <w:b/>
          <w:sz w:val="22"/>
          <w:szCs w:val="22"/>
        </w:rPr>
      </w:pPr>
      <w:r>
        <w:rPr>
          <w:rFonts w:cs="Arial"/>
          <w:sz w:val="22"/>
          <w:szCs w:val="22"/>
        </w:rPr>
        <w:t xml:space="preserve">0,25gram </w:t>
      </w:r>
      <w:proofErr w:type="spellStart"/>
      <w:r>
        <w:rPr>
          <w:rFonts w:cs="Arial"/>
          <w:sz w:val="22"/>
          <w:szCs w:val="22"/>
        </w:rPr>
        <w:t>s</w:t>
      </w:r>
      <w:r w:rsidR="001A0F8C">
        <w:rPr>
          <w:rFonts w:cs="Arial"/>
          <w:sz w:val="22"/>
          <w:szCs w:val="22"/>
        </w:rPr>
        <w:t>ediaan</w:t>
      </w:r>
      <w:proofErr w:type="spellEnd"/>
      <w:r w:rsidR="001A0F8C">
        <w:rPr>
          <w:rFonts w:cs="Arial"/>
          <w:sz w:val="22"/>
          <w:szCs w:val="22"/>
        </w:rPr>
        <w:t xml:space="preserve"> gel </w:t>
      </w:r>
      <w:proofErr w:type="spellStart"/>
      <w:r w:rsidR="001A0F8C">
        <w:rPr>
          <w:rFonts w:cs="Arial"/>
          <w:sz w:val="22"/>
          <w:szCs w:val="22"/>
        </w:rPr>
        <w:t>ditimbang</w:t>
      </w:r>
      <w:proofErr w:type="spellEnd"/>
      <w:r w:rsidR="00EA2D63" w:rsidRPr="004C623F">
        <w:rPr>
          <w:rFonts w:cs="Arial"/>
          <w:sz w:val="22"/>
          <w:szCs w:val="22"/>
        </w:rPr>
        <w:t xml:space="preserve"> </w:t>
      </w:r>
      <w:r>
        <w:rPr>
          <w:rFonts w:cs="Arial"/>
          <w:sz w:val="22"/>
          <w:szCs w:val="22"/>
        </w:rPr>
        <w:t>dan</w:t>
      </w:r>
      <w:r w:rsidR="00EA2D63" w:rsidRPr="004C623F">
        <w:rPr>
          <w:rFonts w:cs="Arial"/>
          <w:sz w:val="22"/>
          <w:szCs w:val="22"/>
        </w:rPr>
        <w:t xml:space="preserve"> </w:t>
      </w:r>
      <w:proofErr w:type="spellStart"/>
      <w:r w:rsidR="00EA2D63" w:rsidRPr="004C623F">
        <w:rPr>
          <w:rFonts w:cs="Arial"/>
          <w:sz w:val="22"/>
          <w:szCs w:val="22"/>
        </w:rPr>
        <w:t>diletakkan</w:t>
      </w:r>
      <w:proofErr w:type="spellEnd"/>
      <w:r w:rsidR="00EA2D63" w:rsidRPr="004C623F">
        <w:rPr>
          <w:rFonts w:cs="Arial"/>
          <w:sz w:val="22"/>
          <w:szCs w:val="22"/>
        </w:rPr>
        <w:t xml:space="preserve"> di </w:t>
      </w:r>
      <w:proofErr w:type="spellStart"/>
      <w:r w:rsidR="00EA2D63" w:rsidRPr="004C623F">
        <w:rPr>
          <w:rFonts w:cs="Arial"/>
          <w:sz w:val="22"/>
          <w:szCs w:val="22"/>
        </w:rPr>
        <w:t>antara</w:t>
      </w:r>
      <w:proofErr w:type="spellEnd"/>
      <w:r w:rsidR="00EA2D63" w:rsidRPr="004C623F">
        <w:rPr>
          <w:rFonts w:cs="Arial"/>
          <w:sz w:val="22"/>
          <w:szCs w:val="22"/>
        </w:rPr>
        <w:t xml:space="preserve"> 2 </w:t>
      </w:r>
      <w:proofErr w:type="spellStart"/>
      <w:r w:rsidR="00EA2D63" w:rsidRPr="004C623F">
        <w:rPr>
          <w:rFonts w:cs="Arial"/>
          <w:sz w:val="22"/>
          <w:szCs w:val="22"/>
        </w:rPr>
        <w:t>kaca</w:t>
      </w:r>
      <w:proofErr w:type="spellEnd"/>
      <w:r w:rsidR="00EA2D63" w:rsidRPr="004C623F">
        <w:rPr>
          <w:rFonts w:cs="Arial"/>
          <w:sz w:val="22"/>
          <w:szCs w:val="22"/>
        </w:rPr>
        <w:t xml:space="preserve"> </w:t>
      </w:r>
      <w:proofErr w:type="spellStart"/>
      <w:r w:rsidR="00EA2D63" w:rsidRPr="004C623F">
        <w:rPr>
          <w:rFonts w:cs="Arial"/>
          <w:sz w:val="22"/>
          <w:szCs w:val="22"/>
        </w:rPr>
        <w:t>objek</w:t>
      </w:r>
      <w:proofErr w:type="spellEnd"/>
      <w:r>
        <w:rPr>
          <w:rFonts w:cs="Arial"/>
          <w:sz w:val="22"/>
          <w:szCs w:val="22"/>
        </w:rPr>
        <w:t>.</w:t>
      </w:r>
      <w:r w:rsidR="00EA2D63" w:rsidRPr="004C623F">
        <w:rPr>
          <w:rFonts w:cs="Arial"/>
          <w:sz w:val="22"/>
          <w:szCs w:val="22"/>
        </w:rPr>
        <w:t xml:space="preserve"> </w:t>
      </w:r>
      <w:proofErr w:type="spellStart"/>
      <w:r>
        <w:rPr>
          <w:rFonts w:cs="Arial"/>
          <w:sz w:val="22"/>
          <w:szCs w:val="22"/>
        </w:rPr>
        <w:t>Lalu</w:t>
      </w:r>
      <w:proofErr w:type="spellEnd"/>
      <w:r w:rsidR="00EA2D63" w:rsidRPr="004C623F">
        <w:rPr>
          <w:rFonts w:cs="Arial"/>
          <w:sz w:val="22"/>
          <w:szCs w:val="22"/>
        </w:rPr>
        <w:t xml:space="preserve"> </w:t>
      </w:r>
      <w:proofErr w:type="spellStart"/>
      <w:r w:rsidR="00EA2D63" w:rsidRPr="004C623F">
        <w:rPr>
          <w:rFonts w:cs="Arial"/>
          <w:sz w:val="22"/>
          <w:szCs w:val="22"/>
        </w:rPr>
        <w:t>diberikan</w:t>
      </w:r>
      <w:proofErr w:type="spellEnd"/>
      <w:r w:rsidR="00EA2D63" w:rsidRPr="004C623F">
        <w:rPr>
          <w:rFonts w:cs="Arial"/>
          <w:sz w:val="22"/>
          <w:szCs w:val="22"/>
        </w:rPr>
        <w:t xml:space="preserve"> </w:t>
      </w:r>
      <w:proofErr w:type="spellStart"/>
      <w:r w:rsidR="00EA2D63" w:rsidRPr="004C623F">
        <w:rPr>
          <w:rFonts w:cs="Arial"/>
          <w:sz w:val="22"/>
          <w:szCs w:val="22"/>
        </w:rPr>
        <w:t>beban</w:t>
      </w:r>
      <w:proofErr w:type="spellEnd"/>
      <w:r w:rsidR="00EA2D63" w:rsidRPr="004C623F">
        <w:rPr>
          <w:rFonts w:cs="Arial"/>
          <w:sz w:val="22"/>
          <w:szCs w:val="22"/>
        </w:rPr>
        <w:t xml:space="preserve"> 1 kg </w:t>
      </w:r>
      <w:proofErr w:type="spellStart"/>
      <w:r w:rsidR="00EA2D63" w:rsidRPr="004C623F">
        <w:rPr>
          <w:rFonts w:cs="Arial"/>
          <w:sz w:val="22"/>
          <w:szCs w:val="22"/>
        </w:rPr>
        <w:t>selama</w:t>
      </w:r>
      <w:proofErr w:type="spellEnd"/>
      <w:r w:rsidR="00EA2D63" w:rsidRPr="004C623F">
        <w:rPr>
          <w:rFonts w:cs="Arial"/>
          <w:sz w:val="22"/>
          <w:szCs w:val="22"/>
        </w:rPr>
        <w:t xml:space="preserve"> 5 </w:t>
      </w:r>
      <w:proofErr w:type="spellStart"/>
      <w:r w:rsidR="00EA2D63" w:rsidRPr="004C623F">
        <w:rPr>
          <w:rFonts w:cs="Arial"/>
          <w:sz w:val="22"/>
          <w:szCs w:val="22"/>
        </w:rPr>
        <w:t>menit</w:t>
      </w:r>
      <w:proofErr w:type="spellEnd"/>
      <w:r w:rsidR="00EA2D63" w:rsidRPr="004C623F">
        <w:rPr>
          <w:rFonts w:cs="Arial"/>
          <w:sz w:val="22"/>
          <w:szCs w:val="22"/>
        </w:rPr>
        <w:t xml:space="preserve">. </w:t>
      </w:r>
      <w:proofErr w:type="spellStart"/>
      <w:r w:rsidR="00EA2D63" w:rsidRPr="004C623F">
        <w:rPr>
          <w:rFonts w:cs="Arial"/>
          <w:sz w:val="22"/>
          <w:szCs w:val="22"/>
        </w:rPr>
        <w:t>Selanjutnya</w:t>
      </w:r>
      <w:proofErr w:type="spellEnd"/>
      <w:r w:rsidR="00EA2D63" w:rsidRPr="004C623F">
        <w:rPr>
          <w:rFonts w:cs="Arial"/>
          <w:sz w:val="22"/>
          <w:szCs w:val="22"/>
        </w:rPr>
        <w:t xml:space="preserve"> </w:t>
      </w:r>
      <w:proofErr w:type="spellStart"/>
      <w:r w:rsidR="00EA2D63" w:rsidRPr="004C623F">
        <w:rPr>
          <w:rFonts w:cs="Arial"/>
          <w:sz w:val="22"/>
          <w:szCs w:val="22"/>
        </w:rPr>
        <w:t>beban</w:t>
      </w:r>
      <w:proofErr w:type="spellEnd"/>
      <w:r w:rsidR="00EA2D63" w:rsidRPr="004C623F">
        <w:rPr>
          <w:rFonts w:cs="Arial"/>
          <w:sz w:val="22"/>
          <w:szCs w:val="22"/>
        </w:rPr>
        <w:t xml:space="preserve"> </w:t>
      </w:r>
      <w:proofErr w:type="spellStart"/>
      <w:r w:rsidR="00EA2D63" w:rsidRPr="004C623F">
        <w:rPr>
          <w:rFonts w:cs="Arial"/>
          <w:sz w:val="22"/>
          <w:szCs w:val="22"/>
        </w:rPr>
        <w:t>diganti</w:t>
      </w:r>
      <w:proofErr w:type="spellEnd"/>
      <w:r w:rsidR="00EA2D63" w:rsidRPr="004C623F">
        <w:rPr>
          <w:rFonts w:cs="Arial"/>
          <w:sz w:val="22"/>
          <w:szCs w:val="22"/>
        </w:rPr>
        <w:t xml:space="preserve"> </w:t>
      </w:r>
      <w:proofErr w:type="spellStart"/>
      <w:r w:rsidR="00EA2D63" w:rsidRPr="004C623F">
        <w:rPr>
          <w:rFonts w:cs="Arial"/>
          <w:sz w:val="22"/>
          <w:szCs w:val="22"/>
        </w:rPr>
        <w:t>dengan</w:t>
      </w:r>
      <w:proofErr w:type="spellEnd"/>
      <w:r w:rsidR="00EA2D63" w:rsidRPr="004C623F">
        <w:rPr>
          <w:rFonts w:cs="Arial"/>
          <w:sz w:val="22"/>
          <w:szCs w:val="22"/>
        </w:rPr>
        <w:t xml:space="preserve"> </w:t>
      </w:r>
      <w:proofErr w:type="spellStart"/>
      <w:r w:rsidR="00EA2D63" w:rsidRPr="004C623F">
        <w:rPr>
          <w:rFonts w:cs="Arial"/>
          <w:sz w:val="22"/>
          <w:szCs w:val="22"/>
        </w:rPr>
        <w:t>beban</w:t>
      </w:r>
      <w:proofErr w:type="spellEnd"/>
      <w:r w:rsidR="00EA2D63" w:rsidRPr="004C623F">
        <w:rPr>
          <w:rFonts w:cs="Arial"/>
          <w:sz w:val="22"/>
          <w:szCs w:val="22"/>
        </w:rPr>
        <w:t xml:space="preserve"> 80 gram. </w:t>
      </w:r>
      <w:proofErr w:type="spellStart"/>
      <w:r w:rsidR="001A0F8C">
        <w:rPr>
          <w:rFonts w:cs="Arial"/>
          <w:sz w:val="22"/>
          <w:szCs w:val="22"/>
        </w:rPr>
        <w:t>pengamatan</w:t>
      </w:r>
      <w:proofErr w:type="spellEnd"/>
      <w:r w:rsidR="001A0F8C">
        <w:rPr>
          <w:rFonts w:cs="Arial"/>
          <w:sz w:val="22"/>
          <w:szCs w:val="22"/>
        </w:rPr>
        <w:t xml:space="preserve"> </w:t>
      </w:r>
      <w:proofErr w:type="spellStart"/>
      <w:r w:rsidR="001A0F8C">
        <w:rPr>
          <w:rFonts w:cs="Arial"/>
          <w:sz w:val="22"/>
          <w:szCs w:val="22"/>
        </w:rPr>
        <w:t>dilakukan</w:t>
      </w:r>
      <w:proofErr w:type="spellEnd"/>
      <w:r w:rsidR="001A0F8C">
        <w:rPr>
          <w:rFonts w:cs="Arial"/>
          <w:sz w:val="22"/>
          <w:szCs w:val="22"/>
        </w:rPr>
        <w:t xml:space="preserve"> </w:t>
      </w:r>
      <w:proofErr w:type="spellStart"/>
      <w:r w:rsidR="001A0F8C">
        <w:rPr>
          <w:rFonts w:cs="Arial"/>
          <w:sz w:val="22"/>
          <w:szCs w:val="22"/>
        </w:rPr>
        <w:t>dengan</w:t>
      </w:r>
      <w:proofErr w:type="spellEnd"/>
      <w:r w:rsidR="001A0F8C">
        <w:rPr>
          <w:rFonts w:cs="Arial"/>
          <w:sz w:val="22"/>
          <w:szCs w:val="22"/>
        </w:rPr>
        <w:t xml:space="preserve"> </w:t>
      </w:r>
      <w:proofErr w:type="spellStart"/>
      <w:r w:rsidR="001A0F8C">
        <w:rPr>
          <w:rFonts w:cs="Arial"/>
          <w:sz w:val="22"/>
          <w:szCs w:val="22"/>
        </w:rPr>
        <w:t>men</w:t>
      </w:r>
      <w:r w:rsidR="00EA2D63" w:rsidRPr="004C623F">
        <w:rPr>
          <w:rFonts w:cs="Arial"/>
          <w:sz w:val="22"/>
          <w:szCs w:val="22"/>
        </w:rPr>
        <w:t>catat</w:t>
      </w:r>
      <w:proofErr w:type="spellEnd"/>
      <w:r w:rsidR="00EA2D63" w:rsidRPr="004C623F">
        <w:rPr>
          <w:rFonts w:cs="Arial"/>
          <w:sz w:val="22"/>
          <w:szCs w:val="22"/>
        </w:rPr>
        <w:t xml:space="preserve"> </w:t>
      </w:r>
      <w:proofErr w:type="spellStart"/>
      <w:r w:rsidR="00EA2D63" w:rsidRPr="004C623F">
        <w:rPr>
          <w:rFonts w:cs="Arial"/>
          <w:sz w:val="22"/>
          <w:szCs w:val="22"/>
        </w:rPr>
        <w:t>waktu</w:t>
      </w:r>
      <w:proofErr w:type="spellEnd"/>
      <w:r w:rsidR="00EA2D63" w:rsidRPr="004C623F">
        <w:rPr>
          <w:rFonts w:cs="Arial"/>
          <w:sz w:val="22"/>
          <w:szCs w:val="22"/>
        </w:rPr>
        <w:t xml:space="preserve"> yang </w:t>
      </w:r>
      <w:proofErr w:type="spellStart"/>
      <w:r w:rsidR="001A0F8C">
        <w:rPr>
          <w:rFonts w:cs="Arial"/>
          <w:sz w:val="22"/>
          <w:szCs w:val="22"/>
        </w:rPr>
        <w:t>dibutuhkan</w:t>
      </w:r>
      <w:proofErr w:type="spellEnd"/>
      <w:r w:rsidR="00EA2D63" w:rsidRPr="004C623F">
        <w:rPr>
          <w:rFonts w:cs="Arial"/>
          <w:sz w:val="22"/>
          <w:szCs w:val="22"/>
        </w:rPr>
        <w:t xml:space="preserve"> gel </w:t>
      </w:r>
      <w:proofErr w:type="spellStart"/>
      <w:r w:rsidR="00EA2D63" w:rsidRPr="004C623F">
        <w:rPr>
          <w:rFonts w:cs="Arial"/>
          <w:sz w:val="22"/>
          <w:szCs w:val="22"/>
        </w:rPr>
        <w:t>lepas</w:t>
      </w:r>
      <w:proofErr w:type="spellEnd"/>
      <w:r w:rsidR="00EA2D63" w:rsidRPr="004C623F">
        <w:rPr>
          <w:rFonts w:cs="Arial"/>
          <w:sz w:val="22"/>
          <w:szCs w:val="22"/>
        </w:rPr>
        <w:t xml:space="preserve"> </w:t>
      </w:r>
      <w:proofErr w:type="spellStart"/>
      <w:r w:rsidR="00EA2D63" w:rsidRPr="004C623F">
        <w:rPr>
          <w:rFonts w:cs="Arial"/>
          <w:sz w:val="22"/>
          <w:szCs w:val="22"/>
        </w:rPr>
        <w:t>dari</w:t>
      </w:r>
      <w:proofErr w:type="spellEnd"/>
      <w:r w:rsidR="00EA2D63" w:rsidRPr="004C623F">
        <w:rPr>
          <w:rFonts w:cs="Arial"/>
          <w:sz w:val="22"/>
          <w:szCs w:val="22"/>
        </w:rPr>
        <w:t xml:space="preserve"> </w:t>
      </w:r>
      <w:proofErr w:type="spellStart"/>
      <w:r w:rsidR="00EA2D63" w:rsidRPr="004C623F">
        <w:rPr>
          <w:rFonts w:cs="Arial"/>
          <w:sz w:val="22"/>
          <w:szCs w:val="22"/>
        </w:rPr>
        <w:t>kaca</w:t>
      </w:r>
      <w:proofErr w:type="spellEnd"/>
      <w:r w:rsidR="00EA2D63" w:rsidRPr="004C623F">
        <w:rPr>
          <w:rFonts w:cs="Arial"/>
          <w:sz w:val="22"/>
          <w:szCs w:val="22"/>
        </w:rPr>
        <w:t xml:space="preserve"> </w:t>
      </w:r>
      <w:proofErr w:type="spellStart"/>
      <w:r w:rsidR="00EA2D63" w:rsidRPr="004C623F">
        <w:rPr>
          <w:rFonts w:cs="Arial"/>
          <w:sz w:val="22"/>
          <w:szCs w:val="22"/>
        </w:rPr>
        <w:t>objek</w:t>
      </w:r>
      <w:proofErr w:type="spellEnd"/>
      <w:r w:rsidR="00EA2D63" w:rsidRPr="004C623F">
        <w:rPr>
          <w:rFonts w:cs="Arial"/>
          <w:sz w:val="22"/>
          <w:szCs w:val="22"/>
        </w:rPr>
        <w:t xml:space="preserve"> </w:t>
      </w:r>
      <w:proofErr w:type="spellStart"/>
      <w:r w:rsidR="00EA2D63" w:rsidRPr="004C623F">
        <w:rPr>
          <w:rFonts w:cs="Arial"/>
          <w:sz w:val="22"/>
          <w:szCs w:val="22"/>
        </w:rPr>
        <w:t>sebelum</w:t>
      </w:r>
      <w:proofErr w:type="spellEnd"/>
      <w:r w:rsidR="00EA2D63" w:rsidRPr="004C623F">
        <w:rPr>
          <w:rFonts w:cs="Arial"/>
          <w:sz w:val="22"/>
          <w:szCs w:val="22"/>
        </w:rPr>
        <w:t xml:space="preserve"> dan </w:t>
      </w:r>
      <w:proofErr w:type="spellStart"/>
      <w:r w:rsidR="00EA2D63" w:rsidRPr="004C623F">
        <w:rPr>
          <w:rFonts w:cs="Arial"/>
          <w:sz w:val="22"/>
          <w:szCs w:val="22"/>
        </w:rPr>
        <w:t>setelah</w:t>
      </w:r>
      <w:proofErr w:type="spellEnd"/>
      <w:r w:rsidR="00EA2D63" w:rsidRPr="004C623F">
        <w:rPr>
          <w:rFonts w:cs="Arial"/>
          <w:sz w:val="22"/>
          <w:szCs w:val="22"/>
        </w:rPr>
        <w:t xml:space="preserve"> uji </w:t>
      </w:r>
      <w:proofErr w:type="spellStart"/>
      <w:r w:rsidR="00EA2D63" w:rsidRPr="004C623F">
        <w:rPr>
          <w:rFonts w:cs="Arial"/>
          <w:sz w:val="22"/>
          <w:szCs w:val="22"/>
        </w:rPr>
        <w:t>stabilitas</w:t>
      </w:r>
      <w:proofErr w:type="spellEnd"/>
      <w:r w:rsidR="00EA2D63" w:rsidRPr="004C623F">
        <w:rPr>
          <w:rFonts w:cs="Arial"/>
          <w:sz w:val="22"/>
          <w:szCs w:val="22"/>
        </w:rPr>
        <w:t xml:space="preserve"> </w:t>
      </w:r>
      <w:r w:rsidR="00EA2D63" w:rsidRPr="004C623F">
        <w:rPr>
          <w:rFonts w:cs="Arial"/>
          <w:i/>
          <w:sz w:val="22"/>
          <w:szCs w:val="22"/>
        </w:rPr>
        <w:t>freeze-thaw</w:t>
      </w:r>
      <w:r w:rsidR="00EA2D63" w:rsidRPr="004C623F">
        <w:rPr>
          <w:rFonts w:cs="Arial"/>
          <w:sz w:val="22"/>
          <w:szCs w:val="22"/>
        </w:rPr>
        <w:t xml:space="preserve"> (Kusuma </w:t>
      </w:r>
      <w:r w:rsidR="00EA2D63" w:rsidRPr="004C623F">
        <w:rPr>
          <w:rFonts w:cs="Arial"/>
          <w:i/>
          <w:sz w:val="22"/>
          <w:szCs w:val="22"/>
        </w:rPr>
        <w:t>et al</w:t>
      </w:r>
      <w:r w:rsidR="00EA2D63" w:rsidRPr="004C623F">
        <w:rPr>
          <w:rFonts w:cs="Arial"/>
          <w:sz w:val="22"/>
          <w:szCs w:val="22"/>
        </w:rPr>
        <w:t>, 2018).</w:t>
      </w:r>
    </w:p>
    <w:p w14:paraId="401B9D86" w14:textId="1040620D" w:rsidR="00EA2D63" w:rsidRDefault="00EA2D63" w:rsidP="004C623F">
      <w:pPr>
        <w:pStyle w:val="ListParagraph"/>
        <w:numPr>
          <w:ilvl w:val="0"/>
          <w:numId w:val="17"/>
        </w:numPr>
        <w:spacing w:line="276" w:lineRule="auto"/>
        <w:ind w:left="-284" w:firstLine="0"/>
        <w:jc w:val="both"/>
        <w:rPr>
          <w:rFonts w:cs="Arial"/>
          <w:b/>
          <w:sz w:val="22"/>
          <w:szCs w:val="22"/>
        </w:rPr>
      </w:pPr>
      <w:r>
        <w:rPr>
          <w:rFonts w:cs="Arial"/>
          <w:b/>
          <w:sz w:val="22"/>
          <w:szCs w:val="22"/>
        </w:rPr>
        <w:t xml:space="preserve">Uji </w:t>
      </w:r>
      <w:proofErr w:type="spellStart"/>
      <w:r>
        <w:rPr>
          <w:rFonts w:cs="Arial"/>
          <w:b/>
          <w:sz w:val="22"/>
          <w:szCs w:val="22"/>
        </w:rPr>
        <w:t>Viskositas</w:t>
      </w:r>
      <w:proofErr w:type="spellEnd"/>
      <w:r>
        <w:rPr>
          <w:rFonts w:cs="Arial"/>
          <w:b/>
          <w:sz w:val="22"/>
          <w:szCs w:val="22"/>
        </w:rPr>
        <w:t xml:space="preserve"> dan </w:t>
      </w:r>
      <w:proofErr w:type="spellStart"/>
      <w:r>
        <w:rPr>
          <w:rFonts w:cs="Arial"/>
          <w:b/>
          <w:sz w:val="22"/>
          <w:szCs w:val="22"/>
        </w:rPr>
        <w:t>Tipe</w:t>
      </w:r>
      <w:proofErr w:type="spellEnd"/>
      <w:r>
        <w:rPr>
          <w:rFonts w:cs="Arial"/>
          <w:b/>
          <w:sz w:val="22"/>
          <w:szCs w:val="22"/>
        </w:rPr>
        <w:t xml:space="preserve"> </w:t>
      </w:r>
      <w:proofErr w:type="spellStart"/>
      <w:r>
        <w:rPr>
          <w:rFonts w:cs="Arial"/>
          <w:b/>
          <w:sz w:val="22"/>
          <w:szCs w:val="22"/>
        </w:rPr>
        <w:t>Aliran</w:t>
      </w:r>
      <w:proofErr w:type="spellEnd"/>
    </w:p>
    <w:p w14:paraId="23B70C0D" w14:textId="4B4E5BB4" w:rsidR="00EA2D63" w:rsidRDefault="00EA2D63" w:rsidP="009431EB">
      <w:pPr>
        <w:pStyle w:val="ListParagraph"/>
        <w:spacing w:line="276" w:lineRule="auto"/>
        <w:ind w:left="0" w:firstLine="284"/>
        <w:jc w:val="both"/>
        <w:rPr>
          <w:rFonts w:cs="Arial"/>
          <w:sz w:val="22"/>
          <w:szCs w:val="22"/>
        </w:rPr>
      </w:pPr>
      <w:proofErr w:type="spellStart"/>
      <w:r w:rsidRPr="00EA2D63">
        <w:rPr>
          <w:rFonts w:cs="Arial"/>
          <w:sz w:val="22"/>
          <w:szCs w:val="22"/>
        </w:rPr>
        <w:t>Viskositas</w:t>
      </w:r>
      <w:proofErr w:type="spellEnd"/>
      <w:r w:rsidRPr="00EA2D63">
        <w:rPr>
          <w:rFonts w:cs="Arial"/>
          <w:sz w:val="22"/>
          <w:szCs w:val="22"/>
        </w:rPr>
        <w:t xml:space="preserve"> </w:t>
      </w:r>
      <w:proofErr w:type="spellStart"/>
      <w:r w:rsidRPr="00EA2D63">
        <w:rPr>
          <w:rFonts w:cs="Arial"/>
          <w:sz w:val="22"/>
          <w:szCs w:val="22"/>
        </w:rPr>
        <w:t>sedia</w:t>
      </w:r>
      <w:r w:rsidR="001A0F8C">
        <w:rPr>
          <w:rFonts w:cs="Arial"/>
          <w:sz w:val="22"/>
          <w:szCs w:val="22"/>
        </w:rPr>
        <w:t>an</w:t>
      </w:r>
      <w:proofErr w:type="spellEnd"/>
      <w:r w:rsidR="001A0F8C">
        <w:rPr>
          <w:rFonts w:cs="Arial"/>
          <w:sz w:val="22"/>
          <w:szCs w:val="22"/>
        </w:rPr>
        <w:t xml:space="preserve"> gel </w:t>
      </w:r>
      <w:proofErr w:type="spellStart"/>
      <w:r w:rsidR="001A0F8C">
        <w:rPr>
          <w:rFonts w:cs="Arial"/>
          <w:sz w:val="22"/>
          <w:szCs w:val="22"/>
        </w:rPr>
        <w:t>ekstrak</w:t>
      </w:r>
      <w:proofErr w:type="spellEnd"/>
      <w:r w:rsidR="001A0F8C">
        <w:rPr>
          <w:rFonts w:cs="Arial"/>
          <w:sz w:val="22"/>
          <w:szCs w:val="22"/>
        </w:rPr>
        <w:t xml:space="preserve"> </w:t>
      </w:r>
      <w:proofErr w:type="spellStart"/>
      <w:r w:rsidR="001A0F8C">
        <w:rPr>
          <w:rFonts w:cs="Arial"/>
          <w:sz w:val="22"/>
          <w:szCs w:val="22"/>
        </w:rPr>
        <w:t>daun</w:t>
      </w:r>
      <w:proofErr w:type="spellEnd"/>
      <w:r w:rsidR="001A0F8C">
        <w:rPr>
          <w:rFonts w:cs="Arial"/>
          <w:sz w:val="22"/>
          <w:szCs w:val="22"/>
        </w:rPr>
        <w:t xml:space="preserve"> </w:t>
      </w:r>
      <w:proofErr w:type="spellStart"/>
      <w:r w:rsidR="001A0F8C">
        <w:rPr>
          <w:rFonts w:cs="Arial"/>
          <w:sz w:val="22"/>
          <w:szCs w:val="22"/>
        </w:rPr>
        <w:t>sereh</w:t>
      </w:r>
      <w:proofErr w:type="spellEnd"/>
      <w:r w:rsidR="001A0F8C">
        <w:rPr>
          <w:rFonts w:cs="Arial"/>
          <w:sz w:val="22"/>
          <w:szCs w:val="22"/>
        </w:rPr>
        <w:t xml:space="preserve"> </w:t>
      </w:r>
      <w:proofErr w:type="spellStart"/>
      <w:r w:rsidR="001A0F8C">
        <w:rPr>
          <w:rFonts w:cs="Arial"/>
          <w:sz w:val="22"/>
          <w:szCs w:val="22"/>
        </w:rPr>
        <w:t>wangi</w:t>
      </w:r>
      <w:proofErr w:type="spellEnd"/>
      <w:r w:rsidR="001A0F8C">
        <w:rPr>
          <w:rFonts w:cs="Arial"/>
          <w:sz w:val="22"/>
          <w:szCs w:val="22"/>
        </w:rPr>
        <w:t xml:space="preserve"> </w:t>
      </w:r>
      <w:proofErr w:type="spellStart"/>
      <w:r w:rsidR="001A0F8C">
        <w:rPr>
          <w:rFonts w:cs="Arial"/>
          <w:sz w:val="22"/>
          <w:szCs w:val="22"/>
        </w:rPr>
        <w:t>di</w:t>
      </w:r>
      <w:r w:rsidRPr="00EA2D63">
        <w:rPr>
          <w:rFonts w:cs="Arial"/>
          <w:sz w:val="22"/>
          <w:szCs w:val="22"/>
        </w:rPr>
        <w:t>tentukan</w:t>
      </w:r>
      <w:proofErr w:type="spellEnd"/>
      <w:r w:rsidRPr="00EA2D63">
        <w:rPr>
          <w:rFonts w:cs="Arial"/>
          <w:sz w:val="22"/>
          <w:szCs w:val="22"/>
        </w:rPr>
        <w:t xml:space="preserve"> </w:t>
      </w:r>
      <w:proofErr w:type="spellStart"/>
      <w:r w:rsidR="001A0F8C">
        <w:rPr>
          <w:rFonts w:cs="Arial"/>
          <w:sz w:val="22"/>
          <w:szCs w:val="22"/>
        </w:rPr>
        <w:t>menggunakan</w:t>
      </w:r>
      <w:proofErr w:type="spellEnd"/>
      <w:r w:rsidRPr="00EA2D63">
        <w:rPr>
          <w:rFonts w:cs="Arial"/>
          <w:sz w:val="22"/>
          <w:szCs w:val="22"/>
        </w:rPr>
        <w:t xml:space="preserve"> </w:t>
      </w:r>
      <w:proofErr w:type="spellStart"/>
      <w:r w:rsidRPr="00EA2D63">
        <w:rPr>
          <w:rFonts w:cs="Arial"/>
          <w:sz w:val="22"/>
          <w:szCs w:val="22"/>
        </w:rPr>
        <w:t>viskometer</w:t>
      </w:r>
      <w:proofErr w:type="spellEnd"/>
      <w:r w:rsidRPr="00EA2D63">
        <w:rPr>
          <w:rFonts w:cs="Arial"/>
          <w:sz w:val="22"/>
          <w:szCs w:val="22"/>
        </w:rPr>
        <w:t xml:space="preserve"> </w:t>
      </w:r>
      <w:r w:rsidRPr="001A0F8C">
        <w:rPr>
          <w:rFonts w:cs="Arial"/>
          <w:i/>
          <w:sz w:val="22"/>
          <w:szCs w:val="22"/>
        </w:rPr>
        <w:t>Brookfield</w:t>
      </w:r>
      <w:r w:rsidRPr="00EA2D63">
        <w:rPr>
          <w:rFonts w:cs="Arial"/>
          <w:sz w:val="22"/>
          <w:szCs w:val="22"/>
        </w:rPr>
        <w:t xml:space="preserve"> pada </w:t>
      </w:r>
      <w:r w:rsidRPr="001A0F8C">
        <w:rPr>
          <w:rFonts w:cs="Arial"/>
          <w:i/>
          <w:sz w:val="22"/>
          <w:szCs w:val="22"/>
        </w:rPr>
        <w:t>spindle</w:t>
      </w:r>
      <w:r w:rsidR="001A0F8C">
        <w:rPr>
          <w:rFonts w:cs="Arial"/>
          <w:i/>
          <w:sz w:val="22"/>
          <w:szCs w:val="22"/>
        </w:rPr>
        <w:t xml:space="preserve"> </w:t>
      </w:r>
      <w:r w:rsidR="001A0F8C">
        <w:rPr>
          <w:rFonts w:cs="Arial"/>
          <w:sz w:val="22"/>
          <w:szCs w:val="22"/>
        </w:rPr>
        <w:t xml:space="preserve">no.7. </w:t>
      </w:r>
      <w:r w:rsidRPr="00EA2D63">
        <w:rPr>
          <w:rFonts w:cs="Arial"/>
          <w:sz w:val="22"/>
          <w:szCs w:val="22"/>
        </w:rPr>
        <w:t xml:space="preserve"> </w:t>
      </w:r>
      <w:r w:rsidR="001A0F8C" w:rsidRPr="001A0F8C">
        <w:rPr>
          <w:rFonts w:cs="Arial"/>
          <w:i/>
          <w:sz w:val="22"/>
          <w:szCs w:val="22"/>
        </w:rPr>
        <w:t>Spindle</w:t>
      </w:r>
      <w:r w:rsidR="001A0F8C">
        <w:rPr>
          <w:rFonts w:cs="Arial"/>
          <w:sz w:val="22"/>
          <w:szCs w:val="22"/>
        </w:rPr>
        <w:t xml:space="preserve"> </w:t>
      </w:r>
      <w:proofErr w:type="spellStart"/>
      <w:r w:rsidRPr="00EA2D63">
        <w:rPr>
          <w:rFonts w:cs="Arial"/>
          <w:sz w:val="22"/>
          <w:szCs w:val="22"/>
        </w:rPr>
        <w:t>dicelupkan</w:t>
      </w:r>
      <w:proofErr w:type="spellEnd"/>
      <w:r w:rsidRPr="00EA2D63">
        <w:rPr>
          <w:rFonts w:cs="Arial"/>
          <w:sz w:val="22"/>
          <w:szCs w:val="22"/>
        </w:rPr>
        <w:t xml:space="preserve"> </w:t>
      </w:r>
      <w:proofErr w:type="spellStart"/>
      <w:r w:rsidRPr="00EA2D63">
        <w:rPr>
          <w:rFonts w:cs="Arial"/>
          <w:sz w:val="22"/>
          <w:szCs w:val="22"/>
        </w:rPr>
        <w:t>dalam</w:t>
      </w:r>
      <w:proofErr w:type="spellEnd"/>
      <w:r w:rsidRPr="00EA2D63">
        <w:rPr>
          <w:rFonts w:cs="Arial"/>
          <w:sz w:val="22"/>
          <w:szCs w:val="22"/>
        </w:rPr>
        <w:t xml:space="preserve"> </w:t>
      </w:r>
      <w:proofErr w:type="spellStart"/>
      <w:r w:rsidRPr="00EA2D63">
        <w:rPr>
          <w:rFonts w:cs="Arial"/>
          <w:sz w:val="22"/>
          <w:szCs w:val="22"/>
        </w:rPr>
        <w:t>sediaan</w:t>
      </w:r>
      <w:proofErr w:type="spellEnd"/>
      <w:r w:rsidRPr="00EA2D63">
        <w:rPr>
          <w:rFonts w:cs="Arial"/>
          <w:sz w:val="22"/>
          <w:szCs w:val="22"/>
        </w:rPr>
        <w:t xml:space="preserve">. </w:t>
      </w:r>
      <w:r w:rsidR="001A0F8C">
        <w:rPr>
          <w:rFonts w:cs="Arial"/>
          <w:sz w:val="22"/>
          <w:szCs w:val="22"/>
        </w:rPr>
        <w:t>M</w:t>
      </w:r>
      <w:r w:rsidRPr="00EA2D63">
        <w:rPr>
          <w:rFonts w:cs="Arial"/>
          <w:sz w:val="22"/>
          <w:szCs w:val="22"/>
        </w:rPr>
        <w:t xml:space="preserve">onitor pada </w:t>
      </w:r>
      <w:proofErr w:type="spellStart"/>
      <w:r w:rsidRPr="00EA2D63">
        <w:rPr>
          <w:rFonts w:cs="Arial"/>
          <w:sz w:val="22"/>
          <w:szCs w:val="22"/>
        </w:rPr>
        <w:t>alat</w:t>
      </w:r>
      <w:proofErr w:type="spellEnd"/>
      <w:r w:rsidR="001A0F8C">
        <w:rPr>
          <w:rFonts w:cs="Arial"/>
          <w:sz w:val="22"/>
          <w:szCs w:val="22"/>
        </w:rPr>
        <w:t xml:space="preserve"> </w:t>
      </w:r>
      <w:proofErr w:type="spellStart"/>
      <w:r w:rsidR="001A0F8C">
        <w:rPr>
          <w:rFonts w:cs="Arial"/>
          <w:sz w:val="22"/>
          <w:szCs w:val="22"/>
        </w:rPr>
        <w:t>akan</w:t>
      </w:r>
      <w:proofErr w:type="spellEnd"/>
      <w:r w:rsidR="001A0F8C">
        <w:rPr>
          <w:rFonts w:cs="Arial"/>
          <w:sz w:val="22"/>
          <w:szCs w:val="22"/>
        </w:rPr>
        <w:t xml:space="preserve"> </w:t>
      </w:r>
      <w:proofErr w:type="spellStart"/>
      <w:r w:rsidR="001A0F8C">
        <w:rPr>
          <w:rFonts w:cs="Arial"/>
          <w:sz w:val="22"/>
          <w:szCs w:val="22"/>
        </w:rPr>
        <w:t>menunjukkan</w:t>
      </w:r>
      <w:proofErr w:type="spellEnd"/>
      <w:r w:rsidR="001A0F8C">
        <w:rPr>
          <w:rFonts w:cs="Arial"/>
          <w:sz w:val="22"/>
          <w:szCs w:val="22"/>
        </w:rPr>
        <w:t xml:space="preserve"> </w:t>
      </w:r>
      <w:proofErr w:type="spellStart"/>
      <w:r w:rsidR="001A0F8C">
        <w:rPr>
          <w:rFonts w:cs="Arial"/>
          <w:sz w:val="22"/>
          <w:szCs w:val="22"/>
        </w:rPr>
        <w:t>hasil</w:t>
      </w:r>
      <w:proofErr w:type="spellEnd"/>
      <w:r w:rsidR="001A0F8C">
        <w:rPr>
          <w:rFonts w:cs="Arial"/>
          <w:sz w:val="22"/>
          <w:szCs w:val="22"/>
        </w:rPr>
        <w:t xml:space="preserve"> </w:t>
      </w:r>
      <w:proofErr w:type="spellStart"/>
      <w:r w:rsidR="001A0F8C">
        <w:rPr>
          <w:rFonts w:cs="Arial"/>
          <w:sz w:val="22"/>
          <w:szCs w:val="22"/>
        </w:rPr>
        <w:t>viskositas</w:t>
      </w:r>
      <w:proofErr w:type="spellEnd"/>
      <w:r w:rsidR="001A0F8C">
        <w:rPr>
          <w:rFonts w:cs="Arial"/>
          <w:sz w:val="22"/>
          <w:szCs w:val="22"/>
        </w:rPr>
        <w:t xml:space="preserve"> </w:t>
      </w:r>
      <w:proofErr w:type="spellStart"/>
      <w:r w:rsidR="001A0F8C">
        <w:rPr>
          <w:rFonts w:cs="Arial"/>
          <w:sz w:val="22"/>
          <w:szCs w:val="22"/>
        </w:rPr>
        <w:t>sediaan</w:t>
      </w:r>
      <w:proofErr w:type="spellEnd"/>
      <w:r w:rsidRPr="00EA2D63">
        <w:rPr>
          <w:rFonts w:cs="Arial"/>
          <w:sz w:val="22"/>
          <w:szCs w:val="22"/>
        </w:rPr>
        <w:t xml:space="preserve">. </w:t>
      </w:r>
      <w:r w:rsidR="001A0F8C">
        <w:rPr>
          <w:rFonts w:cs="Arial"/>
          <w:sz w:val="22"/>
          <w:szCs w:val="22"/>
        </w:rPr>
        <w:t>Uji</w:t>
      </w:r>
      <w:r w:rsidRPr="00EA2D63">
        <w:rPr>
          <w:rFonts w:cs="Arial"/>
          <w:sz w:val="22"/>
          <w:szCs w:val="22"/>
        </w:rPr>
        <w:t xml:space="preserve"> </w:t>
      </w:r>
      <w:proofErr w:type="spellStart"/>
      <w:r w:rsidRPr="00EA2D63">
        <w:rPr>
          <w:rFonts w:cs="Arial"/>
          <w:sz w:val="22"/>
          <w:szCs w:val="22"/>
        </w:rPr>
        <w:t>viskositas</w:t>
      </w:r>
      <w:proofErr w:type="spellEnd"/>
      <w:r w:rsidRPr="00EA2D63">
        <w:rPr>
          <w:rFonts w:cs="Arial"/>
          <w:sz w:val="22"/>
          <w:szCs w:val="22"/>
        </w:rPr>
        <w:t xml:space="preserve"> </w:t>
      </w:r>
      <w:proofErr w:type="spellStart"/>
      <w:r w:rsidRPr="00EA2D63">
        <w:rPr>
          <w:rFonts w:cs="Arial"/>
          <w:sz w:val="22"/>
          <w:szCs w:val="22"/>
        </w:rPr>
        <w:t>dilakukan</w:t>
      </w:r>
      <w:proofErr w:type="spellEnd"/>
      <w:r w:rsidRPr="00EA2D63">
        <w:rPr>
          <w:rFonts w:cs="Arial"/>
          <w:sz w:val="22"/>
          <w:szCs w:val="22"/>
        </w:rPr>
        <w:t xml:space="preserve"> </w:t>
      </w:r>
      <w:proofErr w:type="spellStart"/>
      <w:r w:rsidRPr="00EA2D63">
        <w:rPr>
          <w:rFonts w:cs="Arial"/>
          <w:sz w:val="22"/>
          <w:szCs w:val="22"/>
        </w:rPr>
        <w:t>setelah</w:t>
      </w:r>
      <w:proofErr w:type="spellEnd"/>
      <w:r w:rsidRPr="00EA2D63">
        <w:rPr>
          <w:rFonts w:cs="Arial"/>
          <w:sz w:val="22"/>
          <w:szCs w:val="22"/>
        </w:rPr>
        <w:t xml:space="preserve"> dan </w:t>
      </w:r>
      <w:proofErr w:type="spellStart"/>
      <w:r w:rsidRPr="00EA2D63">
        <w:rPr>
          <w:rFonts w:cs="Arial"/>
          <w:sz w:val="22"/>
          <w:szCs w:val="22"/>
        </w:rPr>
        <w:t>sebelum</w:t>
      </w:r>
      <w:proofErr w:type="spellEnd"/>
      <w:r w:rsidRPr="00EA2D63">
        <w:rPr>
          <w:rFonts w:cs="Arial"/>
          <w:sz w:val="22"/>
          <w:szCs w:val="22"/>
        </w:rPr>
        <w:t xml:space="preserve"> uji </w:t>
      </w:r>
      <w:proofErr w:type="spellStart"/>
      <w:r w:rsidRPr="00EA2D63">
        <w:rPr>
          <w:rFonts w:cs="Arial"/>
          <w:sz w:val="22"/>
          <w:szCs w:val="22"/>
        </w:rPr>
        <w:t>stabilitas</w:t>
      </w:r>
      <w:proofErr w:type="spellEnd"/>
      <w:r w:rsidRPr="00EA2D63">
        <w:rPr>
          <w:rFonts w:cs="Arial"/>
          <w:sz w:val="22"/>
          <w:szCs w:val="22"/>
        </w:rPr>
        <w:t xml:space="preserve"> </w:t>
      </w:r>
      <w:r w:rsidRPr="004C623F">
        <w:rPr>
          <w:rFonts w:cs="Arial"/>
          <w:i/>
          <w:sz w:val="22"/>
          <w:szCs w:val="22"/>
        </w:rPr>
        <w:t>freeze-thaw</w:t>
      </w:r>
      <w:r w:rsidRPr="00EA2D63">
        <w:rPr>
          <w:rFonts w:cs="Arial"/>
          <w:sz w:val="22"/>
          <w:szCs w:val="22"/>
        </w:rPr>
        <w:t xml:space="preserve">. </w:t>
      </w:r>
      <w:proofErr w:type="spellStart"/>
      <w:r w:rsidR="001A0F8C">
        <w:rPr>
          <w:rFonts w:cs="Arial"/>
          <w:sz w:val="22"/>
          <w:szCs w:val="22"/>
        </w:rPr>
        <w:t>V</w:t>
      </w:r>
      <w:r w:rsidRPr="00EA2D63">
        <w:rPr>
          <w:rFonts w:cs="Arial"/>
          <w:sz w:val="22"/>
          <w:szCs w:val="22"/>
        </w:rPr>
        <w:t>iskositas</w:t>
      </w:r>
      <w:proofErr w:type="spellEnd"/>
      <w:r w:rsidRPr="00EA2D63">
        <w:rPr>
          <w:rFonts w:cs="Arial"/>
          <w:sz w:val="22"/>
          <w:szCs w:val="22"/>
        </w:rPr>
        <w:t xml:space="preserve"> </w:t>
      </w:r>
      <w:proofErr w:type="spellStart"/>
      <w:r w:rsidRPr="00EA2D63">
        <w:rPr>
          <w:rFonts w:cs="Arial"/>
          <w:sz w:val="22"/>
          <w:szCs w:val="22"/>
        </w:rPr>
        <w:t>sediaan</w:t>
      </w:r>
      <w:proofErr w:type="spellEnd"/>
      <w:r w:rsidRPr="00EA2D63">
        <w:rPr>
          <w:rFonts w:cs="Arial"/>
          <w:sz w:val="22"/>
          <w:szCs w:val="22"/>
        </w:rPr>
        <w:t xml:space="preserve"> gel </w:t>
      </w:r>
      <w:proofErr w:type="spellStart"/>
      <w:r w:rsidRPr="00EA2D63">
        <w:rPr>
          <w:rFonts w:cs="Arial"/>
          <w:sz w:val="22"/>
          <w:szCs w:val="22"/>
        </w:rPr>
        <w:t>memenuhi</w:t>
      </w:r>
      <w:proofErr w:type="spellEnd"/>
      <w:r w:rsidRPr="00EA2D63">
        <w:rPr>
          <w:rFonts w:cs="Arial"/>
          <w:sz w:val="22"/>
          <w:szCs w:val="22"/>
        </w:rPr>
        <w:t xml:space="preserve"> </w:t>
      </w:r>
      <w:proofErr w:type="spellStart"/>
      <w:r w:rsidR="000D644E">
        <w:rPr>
          <w:rFonts w:cs="Arial"/>
          <w:sz w:val="22"/>
          <w:szCs w:val="22"/>
        </w:rPr>
        <w:t>syarat</w:t>
      </w:r>
      <w:proofErr w:type="spellEnd"/>
      <w:r w:rsidR="000D644E">
        <w:rPr>
          <w:rFonts w:cs="Arial"/>
          <w:sz w:val="22"/>
          <w:szCs w:val="22"/>
        </w:rPr>
        <w:t xml:space="preserve"> </w:t>
      </w:r>
      <w:proofErr w:type="spellStart"/>
      <w:r w:rsidR="003A063D">
        <w:rPr>
          <w:rFonts w:cs="Arial"/>
          <w:sz w:val="22"/>
          <w:szCs w:val="22"/>
        </w:rPr>
        <w:t>yaitu</w:t>
      </w:r>
      <w:proofErr w:type="spellEnd"/>
      <w:r w:rsidRPr="00EA2D63">
        <w:rPr>
          <w:rFonts w:cs="Arial"/>
          <w:sz w:val="22"/>
          <w:szCs w:val="22"/>
        </w:rPr>
        <w:t xml:space="preserve"> 2.000-4.000 </w:t>
      </w:r>
      <w:proofErr w:type="spellStart"/>
      <w:r w:rsidRPr="00EA2D63">
        <w:rPr>
          <w:rFonts w:cs="Arial"/>
          <w:sz w:val="22"/>
          <w:szCs w:val="22"/>
        </w:rPr>
        <w:t>cP</w:t>
      </w:r>
      <w:proofErr w:type="spellEnd"/>
      <w:r w:rsidRPr="00EA2D63">
        <w:rPr>
          <w:rFonts w:cs="Arial"/>
          <w:sz w:val="22"/>
          <w:szCs w:val="22"/>
        </w:rPr>
        <w:t xml:space="preserve"> </w:t>
      </w:r>
      <w:proofErr w:type="spellStart"/>
      <w:r w:rsidRPr="00EA2D63">
        <w:rPr>
          <w:rFonts w:cs="Arial"/>
          <w:sz w:val="22"/>
          <w:szCs w:val="22"/>
        </w:rPr>
        <w:t>atau</w:t>
      </w:r>
      <w:proofErr w:type="spellEnd"/>
      <w:r w:rsidRPr="00EA2D63">
        <w:rPr>
          <w:rFonts w:cs="Arial"/>
          <w:sz w:val="22"/>
          <w:szCs w:val="22"/>
        </w:rPr>
        <w:t xml:space="preserve"> 20-40 </w:t>
      </w:r>
      <w:proofErr w:type="spellStart"/>
      <w:r w:rsidRPr="00EA2D63">
        <w:rPr>
          <w:rFonts w:cs="Arial"/>
          <w:sz w:val="22"/>
          <w:szCs w:val="22"/>
        </w:rPr>
        <w:t>dPa.s</w:t>
      </w:r>
      <w:proofErr w:type="spellEnd"/>
      <w:r w:rsidRPr="00EA2D63">
        <w:rPr>
          <w:rFonts w:cs="Arial"/>
          <w:sz w:val="22"/>
          <w:szCs w:val="22"/>
        </w:rPr>
        <w:t xml:space="preserve"> (</w:t>
      </w:r>
      <w:proofErr w:type="spellStart"/>
      <w:r w:rsidRPr="00EA2D63">
        <w:rPr>
          <w:rFonts w:cs="Arial"/>
          <w:sz w:val="22"/>
          <w:szCs w:val="22"/>
        </w:rPr>
        <w:t>Hariningsi</w:t>
      </w:r>
      <w:r w:rsidR="000D644E">
        <w:rPr>
          <w:rFonts w:cs="Arial"/>
          <w:sz w:val="22"/>
          <w:szCs w:val="22"/>
        </w:rPr>
        <w:t>h</w:t>
      </w:r>
      <w:proofErr w:type="spellEnd"/>
      <w:r w:rsidR="000D644E">
        <w:rPr>
          <w:rFonts w:cs="Arial"/>
          <w:sz w:val="22"/>
          <w:szCs w:val="22"/>
        </w:rPr>
        <w:t xml:space="preserve">, 2019). </w:t>
      </w:r>
      <w:proofErr w:type="spellStart"/>
      <w:r w:rsidR="000D644E">
        <w:rPr>
          <w:rFonts w:cs="Arial"/>
          <w:sz w:val="22"/>
          <w:szCs w:val="22"/>
        </w:rPr>
        <w:t>Penentuan</w:t>
      </w:r>
      <w:proofErr w:type="spellEnd"/>
      <w:r w:rsidR="000D644E">
        <w:rPr>
          <w:rFonts w:cs="Arial"/>
          <w:sz w:val="22"/>
          <w:szCs w:val="22"/>
        </w:rPr>
        <w:t xml:space="preserve"> </w:t>
      </w:r>
      <w:proofErr w:type="spellStart"/>
      <w:r w:rsidR="000D644E">
        <w:rPr>
          <w:rFonts w:cs="Arial"/>
          <w:sz w:val="22"/>
          <w:szCs w:val="22"/>
        </w:rPr>
        <w:t>tipe</w:t>
      </w:r>
      <w:proofErr w:type="spellEnd"/>
      <w:r w:rsidR="000D644E">
        <w:rPr>
          <w:rFonts w:cs="Arial"/>
          <w:sz w:val="22"/>
          <w:szCs w:val="22"/>
        </w:rPr>
        <w:t xml:space="preserve"> </w:t>
      </w:r>
      <w:proofErr w:type="spellStart"/>
      <w:r w:rsidR="000D644E">
        <w:rPr>
          <w:rFonts w:cs="Arial"/>
          <w:sz w:val="22"/>
          <w:szCs w:val="22"/>
        </w:rPr>
        <w:t>aliran</w:t>
      </w:r>
      <w:proofErr w:type="spellEnd"/>
      <w:r w:rsidRPr="00EA2D63">
        <w:rPr>
          <w:rFonts w:cs="Arial"/>
          <w:sz w:val="22"/>
          <w:szCs w:val="22"/>
        </w:rPr>
        <w:t xml:space="preserve"> </w:t>
      </w:r>
      <w:proofErr w:type="spellStart"/>
      <w:r w:rsidRPr="00EA2D63">
        <w:rPr>
          <w:rFonts w:cs="Arial"/>
          <w:sz w:val="22"/>
          <w:szCs w:val="22"/>
        </w:rPr>
        <w:t>dilakukan</w:t>
      </w:r>
      <w:proofErr w:type="spellEnd"/>
      <w:r w:rsidRPr="00EA2D63">
        <w:rPr>
          <w:rFonts w:cs="Arial"/>
          <w:sz w:val="22"/>
          <w:szCs w:val="22"/>
        </w:rPr>
        <w:t xml:space="preserve"> </w:t>
      </w:r>
      <w:proofErr w:type="spellStart"/>
      <w:r w:rsidR="000D644E">
        <w:rPr>
          <w:rFonts w:cs="Arial"/>
          <w:sz w:val="22"/>
          <w:szCs w:val="22"/>
        </w:rPr>
        <w:t>dengan</w:t>
      </w:r>
      <w:proofErr w:type="spellEnd"/>
      <w:r w:rsidR="000D644E">
        <w:rPr>
          <w:rFonts w:cs="Arial"/>
          <w:sz w:val="22"/>
          <w:szCs w:val="22"/>
        </w:rPr>
        <w:t xml:space="preserve"> </w:t>
      </w:r>
      <w:proofErr w:type="spellStart"/>
      <w:r w:rsidR="000D644E">
        <w:rPr>
          <w:rFonts w:cs="Arial"/>
          <w:sz w:val="22"/>
          <w:szCs w:val="22"/>
        </w:rPr>
        <w:t>mengukur</w:t>
      </w:r>
      <w:proofErr w:type="spellEnd"/>
      <w:r w:rsidR="000D644E">
        <w:rPr>
          <w:rFonts w:cs="Arial"/>
          <w:sz w:val="22"/>
          <w:szCs w:val="22"/>
        </w:rPr>
        <w:t xml:space="preserve"> </w:t>
      </w:r>
      <w:proofErr w:type="spellStart"/>
      <w:r w:rsidR="000D644E" w:rsidRPr="00EA2D63">
        <w:rPr>
          <w:rFonts w:cs="Arial"/>
          <w:sz w:val="22"/>
          <w:szCs w:val="22"/>
        </w:rPr>
        <w:t>nilai</w:t>
      </w:r>
      <w:proofErr w:type="spellEnd"/>
      <w:r w:rsidR="000D644E" w:rsidRPr="00EA2D63">
        <w:rPr>
          <w:rFonts w:cs="Arial"/>
          <w:sz w:val="22"/>
          <w:szCs w:val="22"/>
        </w:rPr>
        <w:t xml:space="preserve"> </w:t>
      </w:r>
      <w:r w:rsidR="000D644E" w:rsidRPr="004C623F">
        <w:rPr>
          <w:rFonts w:cs="Arial"/>
          <w:i/>
          <w:sz w:val="22"/>
          <w:szCs w:val="22"/>
        </w:rPr>
        <w:t>yield</w:t>
      </w:r>
      <w:r w:rsidR="000D644E" w:rsidRPr="00EA2D63">
        <w:rPr>
          <w:rFonts w:cs="Arial"/>
          <w:sz w:val="22"/>
          <w:szCs w:val="22"/>
        </w:rPr>
        <w:t xml:space="preserve"> </w:t>
      </w:r>
      <w:proofErr w:type="spellStart"/>
      <w:r w:rsidR="003A063D">
        <w:rPr>
          <w:rFonts w:cs="Arial"/>
          <w:sz w:val="22"/>
          <w:szCs w:val="22"/>
        </w:rPr>
        <w:t>dengan</w:t>
      </w:r>
      <w:proofErr w:type="spellEnd"/>
      <w:r w:rsidR="003A063D">
        <w:rPr>
          <w:rFonts w:cs="Arial"/>
          <w:sz w:val="22"/>
          <w:szCs w:val="22"/>
        </w:rPr>
        <w:t xml:space="preserve"> </w:t>
      </w:r>
      <w:proofErr w:type="spellStart"/>
      <w:r w:rsidR="003A063D">
        <w:rPr>
          <w:rFonts w:cs="Arial"/>
          <w:sz w:val="22"/>
          <w:szCs w:val="22"/>
        </w:rPr>
        <w:t>alat</w:t>
      </w:r>
      <w:proofErr w:type="spellEnd"/>
      <w:r w:rsidR="000D644E" w:rsidRPr="00EA2D63">
        <w:rPr>
          <w:rFonts w:cs="Arial"/>
          <w:sz w:val="22"/>
          <w:szCs w:val="22"/>
        </w:rPr>
        <w:t xml:space="preserve"> </w:t>
      </w:r>
      <w:proofErr w:type="spellStart"/>
      <w:r w:rsidR="000D644E" w:rsidRPr="00EA2D63">
        <w:rPr>
          <w:rFonts w:cs="Arial"/>
          <w:sz w:val="22"/>
          <w:szCs w:val="22"/>
        </w:rPr>
        <w:t>Viskometer</w:t>
      </w:r>
      <w:proofErr w:type="spellEnd"/>
      <w:r w:rsidR="000D644E" w:rsidRPr="00EA2D63">
        <w:rPr>
          <w:rFonts w:cs="Arial"/>
          <w:sz w:val="22"/>
          <w:szCs w:val="22"/>
        </w:rPr>
        <w:t xml:space="preserve"> </w:t>
      </w:r>
      <w:r w:rsidR="000D644E" w:rsidRPr="000D644E">
        <w:rPr>
          <w:rFonts w:cs="Arial"/>
          <w:i/>
          <w:sz w:val="22"/>
          <w:szCs w:val="22"/>
        </w:rPr>
        <w:t>Brookfield RVT</w:t>
      </w:r>
      <w:r w:rsidR="000D644E" w:rsidRPr="00EA2D63">
        <w:rPr>
          <w:rFonts w:cs="Arial"/>
          <w:sz w:val="22"/>
          <w:szCs w:val="22"/>
        </w:rPr>
        <w:t xml:space="preserve"> </w:t>
      </w:r>
      <w:proofErr w:type="spellStart"/>
      <w:r w:rsidR="003A063D">
        <w:rPr>
          <w:rFonts w:cs="Arial"/>
          <w:sz w:val="22"/>
          <w:szCs w:val="22"/>
        </w:rPr>
        <w:t>menggunakan</w:t>
      </w:r>
      <w:proofErr w:type="spellEnd"/>
      <w:r w:rsidR="000D644E">
        <w:rPr>
          <w:rFonts w:cs="Arial"/>
          <w:sz w:val="22"/>
          <w:szCs w:val="22"/>
        </w:rPr>
        <w:t xml:space="preserve"> </w:t>
      </w:r>
      <w:r w:rsidR="000D644E" w:rsidRPr="000D644E">
        <w:rPr>
          <w:rFonts w:cs="Arial"/>
          <w:i/>
          <w:sz w:val="22"/>
          <w:szCs w:val="22"/>
        </w:rPr>
        <w:t>spindle</w:t>
      </w:r>
      <w:r w:rsidR="003A063D">
        <w:rPr>
          <w:rFonts w:cs="Arial"/>
          <w:sz w:val="22"/>
          <w:szCs w:val="22"/>
        </w:rPr>
        <w:t xml:space="preserve"> no.7. </w:t>
      </w:r>
      <w:proofErr w:type="spellStart"/>
      <w:r w:rsidR="003A063D">
        <w:rPr>
          <w:rFonts w:cs="Arial"/>
          <w:sz w:val="22"/>
          <w:szCs w:val="22"/>
        </w:rPr>
        <w:t>Variasi</w:t>
      </w:r>
      <w:proofErr w:type="spellEnd"/>
      <w:r w:rsidR="003A063D">
        <w:rPr>
          <w:rFonts w:cs="Arial"/>
          <w:sz w:val="22"/>
          <w:szCs w:val="22"/>
        </w:rPr>
        <w:t xml:space="preserve"> </w:t>
      </w:r>
      <w:proofErr w:type="spellStart"/>
      <w:r w:rsidR="003A063D">
        <w:rPr>
          <w:rFonts w:cs="Arial"/>
          <w:sz w:val="22"/>
          <w:szCs w:val="22"/>
        </w:rPr>
        <w:t>k</w:t>
      </w:r>
      <w:r w:rsidRPr="00EA2D63">
        <w:rPr>
          <w:rFonts w:cs="Arial"/>
          <w:sz w:val="22"/>
          <w:szCs w:val="22"/>
        </w:rPr>
        <w:t>ecepatan</w:t>
      </w:r>
      <w:proofErr w:type="spellEnd"/>
      <w:r w:rsidR="000D644E">
        <w:rPr>
          <w:rFonts w:cs="Arial"/>
          <w:sz w:val="22"/>
          <w:szCs w:val="22"/>
        </w:rPr>
        <w:t xml:space="preserve"> yang </w:t>
      </w:r>
      <w:proofErr w:type="spellStart"/>
      <w:r w:rsidR="000D644E">
        <w:rPr>
          <w:rFonts w:cs="Arial"/>
          <w:sz w:val="22"/>
          <w:szCs w:val="22"/>
        </w:rPr>
        <w:t>digunakan</w:t>
      </w:r>
      <w:proofErr w:type="spellEnd"/>
      <w:r w:rsidR="000D644E">
        <w:rPr>
          <w:rFonts w:cs="Arial"/>
          <w:sz w:val="22"/>
          <w:szCs w:val="22"/>
        </w:rPr>
        <w:t xml:space="preserve"> </w:t>
      </w:r>
      <w:proofErr w:type="spellStart"/>
      <w:r w:rsidR="00CE2ACE">
        <w:rPr>
          <w:rFonts w:cs="Arial"/>
          <w:sz w:val="22"/>
          <w:szCs w:val="22"/>
        </w:rPr>
        <w:t>adalah</w:t>
      </w:r>
      <w:proofErr w:type="spellEnd"/>
      <w:r w:rsidRPr="00EA2D63">
        <w:rPr>
          <w:rFonts w:cs="Arial"/>
          <w:sz w:val="22"/>
          <w:szCs w:val="22"/>
        </w:rPr>
        <w:t xml:space="preserve"> 5, 10, 20, 50, dan 100 rpm. </w:t>
      </w:r>
      <w:r w:rsidR="00CE2ACE">
        <w:rPr>
          <w:rFonts w:cs="Arial"/>
          <w:sz w:val="22"/>
          <w:szCs w:val="22"/>
        </w:rPr>
        <w:t xml:space="preserve">Hasil yang </w:t>
      </w:r>
      <w:proofErr w:type="spellStart"/>
      <w:r w:rsidR="00CE2ACE">
        <w:rPr>
          <w:rFonts w:cs="Arial"/>
          <w:sz w:val="22"/>
          <w:szCs w:val="22"/>
        </w:rPr>
        <w:t>terbaca</w:t>
      </w:r>
      <w:proofErr w:type="spellEnd"/>
      <w:r w:rsidR="00CE2ACE">
        <w:rPr>
          <w:rFonts w:cs="Arial"/>
          <w:sz w:val="22"/>
          <w:szCs w:val="22"/>
        </w:rPr>
        <w:t xml:space="preserve"> </w:t>
      </w:r>
      <w:proofErr w:type="spellStart"/>
      <w:r w:rsidR="00CE2ACE">
        <w:rPr>
          <w:rFonts w:cs="Arial"/>
          <w:sz w:val="22"/>
          <w:szCs w:val="22"/>
        </w:rPr>
        <w:t>dicatat</w:t>
      </w:r>
      <w:proofErr w:type="spellEnd"/>
      <w:r w:rsidRPr="00EA2D63">
        <w:rPr>
          <w:rFonts w:cs="Arial"/>
          <w:sz w:val="22"/>
          <w:szCs w:val="22"/>
        </w:rPr>
        <w:t xml:space="preserve">. </w:t>
      </w:r>
      <w:proofErr w:type="spellStart"/>
      <w:r w:rsidR="000D644E">
        <w:rPr>
          <w:rFonts w:cs="Arial"/>
          <w:sz w:val="22"/>
          <w:szCs w:val="22"/>
        </w:rPr>
        <w:t>Pengamatan</w:t>
      </w:r>
      <w:proofErr w:type="spellEnd"/>
      <w:r w:rsidRPr="00EA2D63">
        <w:rPr>
          <w:rFonts w:cs="Arial"/>
          <w:sz w:val="22"/>
          <w:szCs w:val="22"/>
        </w:rPr>
        <w:t xml:space="preserve"> </w:t>
      </w:r>
      <w:proofErr w:type="spellStart"/>
      <w:r w:rsidRPr="00EA2D63">
        <w:rPr>
          <w:rFonts w:cs="Arial"/>
          <w:sz w:val="22"/>
          <w:szCs w:val="22"/>
        </w:rPr>
        <w:t>dilakukan</w:t>
      </w:r>
      <w:proofErr w:type="spellEnd"/>
      <w:r w:rsidRPr="00EA2D63">
        <w:rPr>
          <w:rFonts w:cs="Arial"/>
          <w:sz w:val="22"/>
          <w:szCs w:val="22"/>
        </w:rPr>
        <w:t xml:space="preserve"> </w:t>
      </w:r>
      <w:proofErr w:type="spellStart"/>
      <w:r w:rsidRPr="00EA2D63">
        <w:rPr>
          <w:rFonts w:cs="Arial"/>
          <w:sz w:val="22"/>
          <w:szCs w:val="22"/>
        </w:rPr>
        <w:t>sebelum</w:t>
      </w:r>
      <w:proofErr w:type="spellEnd"/>
      <w:r w:rsidRPr="00EA2D63">
        <w:rPr>
          <w:rFonts w:cs="Arial"/>
          <w:sz w:val="22"/>
          <w:szCs w:val="22"/>
        </w:rPr>
        <w:t xml:space="preserve"> dan </w:t>
      </w:r>
      <w:proofErr w:type="spellStart"/>
      <w:r w:rsidRPr="00EA2D63">
        <w:rPr>
          <w:rFonts w:cs="Arial"/>
          <w:sz w:val="22"/>
          <w:szCs w:val="22"/>
        </w:rPr>
        <w:t>setelah</w:t>
      </w:r>
      <w:proofErr w:type="spellEnd"/>
      <w:r w:rsidRPr="00EA2D63">
        <w:rPr>
          <w:rFonts w:cs="Arial"/>
          <w:sz w:val="22"/>
          <w:szCs w:val="22"/>
        </w:rPr>
        <w:t xml:space="preserve"> uji </w:t>
      </w:r>
      <w:proofErr w:type="spellStart"/>
      <w:r w:rsidRPr="00EA2D63">
        <w:rPr>
          <w:rFonts w:cs="Arial"/>
          <w:sz w:val="22"/>
          <w:szCs w:val="22"/>
        </w:rPr>
        <w:t>stabilitas</w:t>
      </w:r>
      <w:proofErr w:type="spellEnd"/>
      <w:r w:rsidRPr="00EA2D63">
        <w:rPr>
          <w:rFonts w:cs="Arial"/>
          <w:sz w:val="22"/>
          <w:szCs w:val="22"/>
        </w:rPr>
        <w:t xml:space="preserve"> </w:t>
      </w:r>
      <w:r w:rsidRPr="004C623F">
        <w:rPr>
          <w:rFonts w:cs="Arial"/>
          <w:i/>
          <w:sz w:val="22"/>
          <w:szCs w:val="22"/>
        </w:rPr>
        <w:t>freeze-thaw</w:t>
      </w:r>
      <w:r w:rsidRPr="00EA2D63">
        <w:rPr>
          <w:rFonts w:cs="Arial"/>
          <w:sz w:val="22"/>
          <w:szCs w:val="22"/>
        </w:rPr>
        <w:t xml:space="preserve"> (</w:t>
      </w:r>
      <w:proofErr w:type="spellStart"/>
      <w:r w:rsidRPr="00EA2D63">
        <w:rPr>
          <w:rFonts w:cs="Arial"/>
          <w:sz w:val="22"/>
          <w:szCs w:val="22"/>
        </w:rPr>
        <w:t>Mursyid</w:t>
      </w:r>
      <w:proofErr w:type="spellEnd"/>
      <w:r w:rsidRPr="00EA2D63">
        <w:rPr>
          <w:rFonts w:cs="Arial"/>
          <w:sz w:val="22"/>
          <w:szCs w:val="22"/>
        </w:rPr>
        <w:t>, 2017).</w:t>
      </w:r>
    </w:p>
    <w:p w14:paraId="27762BC8" w14:textId="77777777" w:rsidR="009431EB" w:rsidRPr="00EA2D63" w:rsidRDefault="009431EB" w:rsidP="009431EB">
      <w:pPr>
        <w:pStyle w:val="ListParagraph"/>
        <w:spacing w:line="276" w:lineRule="auto"/>
        <w:ind w:left="0" w:firstLine="284"/>
        <w:jc w:val="both"/>
        <w:rPr>
          <w:rFonts w:cs="Arial"/>
          <w:sz w:val="22"/>
          <w:szCs w:val="22"/>
        </w:rPr>
      </w:pPr>
    </w:p>
    <w:p w14:paraId="735269D6" w14:textId="7AF853E2" w:rsidR="00EA2D63" w:rsidRDefault="00EA2D63" w:rsidP="009431EB">
      <w:pPr>
        <w:spacing w:line="276" w:lineRule="auto"/>
        <w:ind w:left="-284"/>
        <w:jc w:val="both"/>
        <w:rPr>
          <w:rFonts w:cs="Arial"/>
          <w:b/>
          <w:sz w:val="22"/>
          <w:szCs w:val="22"/>
        </w:rPr>
      </w:pPr>
      <w:proofErr w:type="spellStart"/>
      <w:r w:rsidRPr="00EA2D63">
        <w:rPr>
          <w:rFonts w:cs="Arial"/>
          <w:b/>
          <w:sz w:val="22"/>
          <w:szCs w:val="22"/>
        </w:rPr>
        <w:t>Analisis</w:t>
      </w:r>
      <w:proofErr w:type="spellEnd"/>
      <w:r w:rsidRPr="00EA2D63">
        <w:rPr>
          <w:rFonts w:cs="Arial"/>
          <w:b/>
          <w:sz w:val="22"/>
          <w:szCs w:val="22"/>
        </w:rPr>
        <w:t xml:space="preserve"> Data</w:t>
      </w:r>
    </w:p>
    <w:p w14:paraId="4853AFB2" w14:textId="1992AC5E" w:rsidR="00D531F0" w:rsidRPr="00D531F0" w:rsidRDefault="00D531F0" w:rsidP="009431EB">
      <w:pPr>
        <w:spacing w:line="276" w:lineRule="auto"/>
        <w:ind w:left="-284" w:firstLine="426"/>
        <w:jc w:val="both"/>
        <w:rPr>
          <w:rFonts w:cs="Arial"/>
          <w:sz w:val="22"/>
          <w:szCs w:val="22"/>
        </w:rPr>
      </w:pPr>
      <w:r w:rsidRPr="00D531F0">
        <w:rPr>
          <w:rFonts w:cs="Arial"/>
          <w:sz w:val="22"/>
          <w:szCs w:val="22"/>
        </w:rPr>
        <w:t xml:space="preserve">Data yang </w:t>
      </w:r>
      <w:proofErr w:type="spellStart"/>
      <w:r w:rsidRPr="00D531F0">
        <w:rPr>
          <w:rFonts w:cs="Arial"/>
          <w:sz w:val="22"/>
          <w:szCs w:val="22"/>
        </w:rPr>
        <w:t>diperoleh</w:t>
      </w:r>
      <w:proofErr w:type="spellEnd"/>
      <w:r w:rsidRPr="00D531F0">
        <w:rPr>
          <w:rFonts w:cs="Arial"/>
          <w:sz w:val="22"/>
          <w:szCs w:val="22"/>
        </w:rPr>
        <w:t xml:space="preserve"> </w:t>
      </w:r>
      <w:proofErr w:type="spellStart"/>
      <w:r w:rsidRPr="00D531F0">
        <w:rPr>
          <w:rFonts w:cs="Arial"/>
          <w:sz w:val="22"/>
          <w:szCs w:val="22"/>
        </w:rPr>
        <w:t>akan</w:t>
      </w:r>
      <w:proofErr w:type="spellEnd"/>
      <w:r w:rsidRPr="00D531F0">
        <w:rPr>
          <w:rFonts w:cs="Arial"/>
          <w:sz w:val="22"/>
          <w:szCs w:val="22"/>
        </w:rPr>
        <w:t xml:space="preserve"> </w:t>
      </w:r>
      <w:proofErr w:type="spellStart"/>
      <w:r w:rsidRPr="00D531F0">
        <w:rPr>
          <w:rFonts w:cs="Arial"/>
          <w:sz w:val="22"/>
          <w:szCs w:val="22"/>
        </w:rPr>
        <w:t>diolah</w:t>
      </w:r>
      <w:proofErr w:type="spellEnd"/>
      <w:r w:rsidRPr="00D531F0">
        <w:rPr>
          <w:rFonts w:cs="Arial"/>
          <w:sz w:val="22"/>
          <w:szCs w:val="22"/>
        </w:rPr>
        <w:t xml:space="preserve"> </w:t>
      </w:r>
      <w:proofErr w:type="spellStart"/>
      <w:r w:rsidRPr="00D531F0">
        <w:rPr>
          <w:rFonts w:cs="Arial"/>
          <w:sz w:val="22"/>
          <w:szCs w:val="22"/>
        </w:rPr>
        <w:t>lalu</w:t>
      </w:r>
      <w:proofErr w:type="spellEnd"/>
      <w:r w:rsidRPr="00D531F0">
        <w:rPr>
          <w:rFonts w:cs="Arial"/>
          <w:sz w:val="22"/>
          <w:szCs w:val="22"/>
        </w:rPr>
        <w:t xml:space="preserve"> </w:t>
      </w:r>
      <w:proofErr w:type="spellStart"/>
      <w:r w:rsidRPr="00D531F0">
        <w:rPr>
          <w:rFonts w:cs="Arial"/>
          <w:sz w:val="22"/>
          <w:szCs w:val="22"/>
        </w:rPr>
        <w:t>dibandingkan</w:t>
      </w:r>
      <w:proofErr w:type="spellEnd"/>
      <w:r w:rsidRPr="00D531F0">
        <w:rPr>
          <w:rFonts w:cs="Arial"/>
          <w:sz w:val="22"/>
          <w:szCs w:val="22"/>
        </w:rPr>
        <w:t xml:space="preserve"> </w:t>
      </w:r>
      <w:proofErr w:type="spellStart"/>
      <w:r w:rsidRPr="00D531F0">
        <w:rPr>
          <w:rFonts w:cs="Arial"/>
          <w:sz w:val="22"/>
          <w:szCs w:val="22"/>
        </w:rPr>
        <w:t>dengan</w:t>
      </w:r>
      <w:proofErr w:type="spellEnd"/>
      <w:r w:rsidRPr="00D531F0">
        <w:rPr>
          <w:rFonts w:cs="Arial"/>
          <w:sz w:val="22"/>
          <w:szCs w:val="22"/>
        </w:rPr>
        <w:t xml:space="preserve"> </w:t>
      </w:r>
      <w:proofErr w:type="spellStart"/>
      <w:r w:rsidRPr="00D531F0">
        <w:rPr>
          <w:rFonts w:cs="Arial"/>
          <w:sz w:val="22"/>
          <w:szCs w:val="22"/>
        </w:rPr>
        <w:t>persyaratan</w:t>
      </w:r>
      <w:proofErr w:type="spellEnd"/>
      <w:r w:rsidRPr="00D531F0">
        <w:rPr>
          <w:rFonts w:cs="Arial"/>
          <w:sz w:val="22"/>
          <w:szCs w:val="22"/>
        </w:rPr>
        <w:t xml:space="preserve"> </w:t>
      </w:r>
      <w:proofErr w:type="spellStart"/>
      <w:r w:rsidRPr="00D531F0">
        <w:rPr>
          <w:rFonts w:cs="Arial"/>
          <w:sz w:val="22"/>
          <w:szCs w:val="22"/>
        </w:rPr>
        <w:t>mutu</w:t>
      </w:r>
      <w:proofErr w:type="spellEnd"/>
      <w:r w:rsidRPr="00D531F0">
        <w:rPr>
          <w:rFonts w:cs="Arial"/>
          <w:sz w:val="22"/>
          <w:szCs w:val="22"/>
        </w:rPr>
        <w:t xml:space="preserve"> </w:t>
      </w:r>
      <w:proofErr w:type="spellStart"/>
      <w:r w:rsidRPr="00D531F0">
        <w:rPr>
          <w:rFonts w:cs="Arial"/>
          <w:sz w:val="22"/>
          <w:szCs w:val="22"/>
        </w:rPr>
        <w:t>fisik</w:t>
      </w:r>
      <w:proofErr w:type="spellEnd"/>
      <w:r w:rsidRPr="00D531F0">
        <w:rPr>
          <w:rFonts w:cs="Arial"/>
          <w:sz w:val="22"/>
          <w:szCs w:val="22"/>
        </w:rPr>
        <w:t xml:space="preserve"> </w:t>
      </w:r>
      <w:r w:rsidR="009560FF">
        <w:rPr>
          <w:rFonts w:cs="Arial"/>
          <w:sz w:val="22"/>
          <w:szCs w:val="22"/>
        </w:rPr>
        <w:t xml:space="preserve">dan </w:t>
      </w:r>
      <w:proofErr w:type="spellStart"/>
      <w:r w:rsidR="009560FF">
        <w:rPr>
          <w:rFonts w:cs="Arial"/>
          <w:sz w:val="22"/>
          <w:szCs w:val="22"/>
        </w:rPr>
        <w:t>kimia</w:t>
      </w:r>
      <w:proofErr w:type="spellEnd"/>
      <w:r w:rsidR="009560FF">
        <w:rPr>
          <w:rFonts w:cs="Arial"/>
          <w:sz w:val="22"/>
          <w:szCs w:val="22"/>
        </w:rPr>
        <w:t xml:space="preserve"> </w:t>
      </w:r>
      <w:proofErr w:type="spellStart"/>
      <w:r w:rsidRPr="00D531F0">
        <w:rPr>
          <w:rFonts w:cs="Arial"/>
          <w:sz w:val="22"/>
          <w:szCs w:val="22"/>
        </w:rPr>
        <w:t>sediaan</w:t>
      </w:r>
      <w:proofErr w:type="spellEnd"/>
      <w:r w:rsidR="00BB5DEA">
        <w:rPr>
          <w:rFonts w:cs="Arial"/>
          <w:sz w:val="22"/>
          <w:szCs w:val="22"/>
        </w:rPr>
        <w:t>.</w:t>
      </w:r>
      <w:r w:rsidRPr="00D531F0">
        <w:rPr>
          <w:rFonts w:cs="Arial"/>
          <w:sz w:val="22"/>
          <w:szCs w:val="22"/>
        </w:rPr>
        <w:t xml:space="preserve"> </w:t>
      </w:r>
      <w:r w:rsidR="00BB5DEA" w:rsidRPr="00BB5DEA">
        <w:rPr>
          <w:rFonts w:cs="Arial"/>
          <w:sz w:val="22"/>
          <w:szCs w:val="22"/>
        </w:rPr>
        <w:t>U</w:t>
      </w:r>
      <w:r w:rsidRPr="00BB5DEA">
        <w:rPr>
          <w:rFonts w:cs="Arial"/>
          <w:sz w:val="22"/>
          <w:szCs w:val="22"/>
        </w:rPr>
        <w:t>ji</w:t>
      </w:r>
      <w:r w:rsidRPr="00D531F0">
        <w:rPr>
          <w:rFonts w:cs="Arial"/>
          <w:i/>
          <w:sz w:val="22"/>
          <w:szCs w:val="22"/>
        </w:rPr>
        <w:t xml:space="preserve"> one way ANOVA</w:t>
      </w:r>
      <w:r w:rsidR="00BB5DEA">
        <w:rPr>
          <w:rFonts w:cs="Arial"/>
          <w:i/>
          <w:sz w:val="22"/>
          <w:szCs w:val="22"/>
        </w:rPr>
        <w:t xml:space="preserve"> </w:t>
      </w:r>
      <w:proofErr w:type="spellStart"/>
      <w:r w:rsidR="00BB5DEA" w:rsidRPr="00BB5DEA">
        <w:rPr>
          <w:rFonts w:cs="Arial"/>
          <w:sz w:val="22"/>
          <w:szCs w:val="22"/>
        </w:rPr>
        <w:t>digunakan</w:t>
      </w:r>
      <w:proofErr w:type="spellEnd"/>
      <w:r w:rsidR="00BB5DEA">
        <w:rPr>
          <w:rFonts w:cs="Arial"/>
          <w:i/>
          <w:sz w:val="22"/>
          <w:szCs w:val="22"/>
        </w:rPr>
        <w:t xml:space="preserve"> </w:t>
      </w:r>
      <w:proofErr w:type="spellStart"/>
      <w:r w:rsidR="00BB5DEA">
        <w:rPr>
          <w:rFonts w:cs="Arial"/>
          <w:sz w:val="22"/>
          <w:szCs w:val="22"/>
        </w:rPr>
        <w:t>untuk</w:t>
      </w:r>
      <w:proofErr w:type="spellEnd"/>
      <w:r w:rsidR="00BB5DEA">
        <w:rPr>
          <w:rFonts w:cs="Arial"/>
          <w:sz w:val="22"/>
          <w:szCs w:val="22"/>
        </w:rPr>
        <w:t xml:space="preserve"> </w:t>
      </w:r>
      <w:proofErr w:type="spellStart"/>
      <w:r w:rsidR="00BB5DEA">
        <w:rPr>
          <w:rFonts w:cs="Arial"/>
          <w:sz w:val="22"/>
          <w:szCs w:val="22"/>
        </w:rPr>
        <w:t>menganalisi</w:t>
      </w:r>
      <w:proofErr w:type="spellEnd"/>
      <w:r w:rsidR="00BB5DEA">
        <w:rPr>
          <w:rFonts w:cs="Arial"/>
          <w:sz w:val="22"/>
          <w:szCs w:val="22"/>
        </w:rPr>
        <w:t xml:space="preserve"> data yang </w:t>
      </w:r>
      <w:proofErr w:type="spellStart"/>
      <w:r w:rsidR="00BB5DEA">
        <w:rPr>
          <w:rFonts w:cs="Arial"/>
          <w:sz w:val="22"/>
          <w:szCs w:val="22"/>
        </w:rPr>
        <w:t>diperoleh</w:t>
      </w:r>
      <w:proofErr w:type="spellEnd"/>
      <w:r w:rsidRPr="00D531F0">
        <w:rPr>
          <w:rFonts w:cs="Arial"/>
          <w:sz w:val="22"/>
          <w:szCs w:val="22"/>
        </w:rPr>
        <w:t xml:space="preserve">. </w:t>
      </w:r>
      <w:proofErr w:type="spellStart"/>
      <w:r w:rsidR="00BB5DEA">
        <w:rPr>
          <w:rFonts w:cs="Arial"/>
          <w:sz w:val="22"/>
          <w:szCs w:val="22"/>
        </w:rPr>
        <w:t>Jika</w:t>
      </w:r>
      <w:proofErr w:type="spellEnd"/>
      <w:r w:rsidR="00BB5DEA">
        <w:rPr>
          <w:rFonts w:cs="Arial"/>
          <w:sz w:val="22"/>
          <w:szCs w:val="22"/>
        </w:rPr>
        <w:t xml:space="preserve"> </w:t>
      </w:r>
      <w:proofErr w:type="spellStart"/>
      <w:r w:rsidR="00BB5DEA">
        <w:rPr>
          <w:rFonts w:cs="Arial"/>
          <w:sz w:val="22"/>
          <w:szCs w:val="22"/>
        </w:rPr>
        <w:t>h</w:t>
      </w:r>
      <w:r w:rsidRPr="00D531F0">
        <w:rPr>
          <w:rFonts w:cs="Arial"/>
          <w:sz w:val="22"/>
          <w:szCs w:val="22"/>
        </w:rPr>
        <w:t>asil</w:t>
      </w:r>
      <w:proofErr w:type="spellEnd"/>
      <w:r w:rsidRPr="00D531F0">
        <w:rPr>
          <w:rFonts w:cs="Arial"/>
          <w:sz w:val="22"/>
          <w:szCs w:val="22"/>
        </w:rPr>
        <w:t xml:space="preserve"> </w:t>
      </w:r>
      <w:proofErr w:type="spellStart"/>
      <w:r w:rsidR="00BB5DEA" w:rsidRPr="00BB5DEA">
        <w:rPr>
          <w:rFonts w:cs="Arial"/>
          <w:sz w:val="22"/>
          <w:szCs w:val="22"/>
        </w:rPr>
        <w:t>signifikansinya</w:t>
      </w:r>
      <w:proofErr w:type="spellEnd"/>
      <w:r w:rsidR="00BB5DEA" w:rsidRPr="00BB5DEA">
        <w:rPr>
          <w:rFonts w:cs="Arial"/>
          <w:sz w:val="22"/>
          <w:szCs w:val="22"/>
        </w:rPr>
        <w:t xml:space="preserve"> &gt;0,05 </w:t>
      </w:r>
      <w:proofErr w:type="spellStart"/>
      <w:r w:rsidRPr="00D531F0">
        <w:rPr>
          <w:rFonts w:cs="Arial"/>
          <w:sz w:val="22"/>
          <w:szCs w:val="22"/>
        </w:rPr>
        <w:t>dinyatakan</w:t>
      </w:r>
      <w:proofErr w:type="spellEnd"/>
      <w:r w:rsidRPr="00D531F0">
        <w:rPr>
          <w:rFonts w:cs="Arial"/>
          <w:sz w:val="22"/>
          <w:szCs w:val="22"/>
        </w:rPr>
        <w:t xml:space="preserve"> </w:t>
      </w:r>
      <w:proofErr w:type="spellStart"/>
      <w:r w:rsidRPr="00D531F0">
        <w:rPr>
          <w:rFonts w:cs="Arial"/>
          <w:sz w:val="22"/>
          <w:szCs w:val="22"/>
        </w:rPr>
        <w:t>berbeda</w:t>
      </w:r>
      <w:proofErr w:type="spellEnd"/>
      <w:r w:rsidRPr="00D531F0">
        <w:rPr>
          <w:rFonts w:cs="Arial"/>
          <w:sz w:val="22"/>
          <w:szCs w:val="22"/>
        </w:rPr>
        <w:t xml:space="preserve"> </w:t>
      </w:r>
      <w:proofErr w:type="spellStart"/>
      <w:r w:rsidRPr="00D531F0">
        <w:rPr>
          <w:rFonts w:cs="Arial"/>
          <w:sz w:val="22"/>
          <w:szCs w:val="22"/>
        </w:rPr>
        <w:t>tidak</w:t>
      </w:r>
      <w:proofErr w:type="spellEnd"/>
      <w:r w:rsidRPr="00D531F0">
        <w:rPr>
          <w:rFonts w:cs="Arial"/>
          <w:sz w:val="22"/>
          <w:szCs w:val="22"/>
        </w:rPr>
        <w:t xml:space="preserve"> </w:t>
      </w:r>
      <w:proofErr w:type="spellStart"/>
      <w:r w:rsidRPr="00D531F0">
        <w:rPr>
          <w:rFonts w:cs="Arial"/>
          <w:sz w:val="22"/>
          <w:szCs w:val="22"/>
        </w:rPr>
        <w:t>bermakna</w:t>
      </w:r>
      <w:proofErr w:type="spellEnd"/>
      <w:r w:rsidRPr="00D531F0">
        <w:rPr>
          <w:rFonts w:cs="Arial"/>
          <w:sz w:val="22"/>
          <w:szCs w:val="22"/>
        </w:rPr>
        <w:t xml:space="preserve"> dan</w:t>
      </w:r>
      <w:r w:rsidR="00BB5DEA">
        <w:rPr>
          <w:rFonts w:cs="Arial"/>
          <w:sz w:val="22"/>
          <w:szCs w:val="22"/>
        </w:rPr>
        <w:t xml:space="preserve"> </w:t>
      </w:r>
      <w:proofErr w:type="spellStart"/>
      <w:r w:rsidR="00BB5DEA" w:rsidRPr="00D531F0">
        <w:rPr>
          <w:rFonts w:cs="Arial"/>
          <w:sz w:val="22"/>
          <w:szCs w:val="22"/>
        </w:rPr>
        <w:t>jika</w:t>
      </w:r>
      <w:proofErr w:type="spellEnd"/>
      <w:r w:rsidR="00BB5DEA" w:rsidRPr="00D531F0">
        <w:rPr>
          <w:rFonts w:cs="Arial"/>
          <w:sz w:val="22"/>
          <w:szCs w:val="22"/>
        </w:rPr>
        <w:t xml:space="preserve"> </w:t>
      </w:r>
      <w:proofErr w:type="spellStart"/>
      <w:r w:rsidR="00BB5DEA" w:rsidRPr="00D531F0">
        <w:rPr>
          <w:rFonts w:cs="Arial"/>
          <w:sz w:val="22"/>
          <w:szCs w:val="22"/>
        </w:rPr>
        <w:t>signifikansinya</w:t>
      </w:r>
      <w:proofErr w:type="spellEnd"/>
      <w:r w:rsidR="00BB5DEA" w:rsidRPr="00D531F0">
        <w:rPr>
          <w:rFonts w:cs="Arial"/>
          <w:sz w:val="22"/>
          <w:szCs w:val="22"/>
        </w:rPr>
        <w:t xml:space="preserve"> &lt;0,05</w:t>
      </w:r>
      <w:r w:rsidRPr="00D531F0">
        <w:rPr>
          <w:rFonts w:cs="Arial"/>
          <w:sz w:val="22"/>
          <w:szCs w:val="22"/>
        </w:rPr>
        <w:t xml:space="preserve"> </w:t>
      </w:r>
      <w:proofErr w:type="spellStart"/>
      <w:r w:rsidRPr="00D531F0">
        <w:rPr>
          <w:rFonts w:cs="Arial"/>
          <w:sz w:val="22"/>
          <w:szCs w:val="22"/>
        </w:rPr>
        <w:t>dinyatakan</w:t>
      </w:r>
      <w:proofErr w:type="spellEnd"/>
      <w:r w:rsidRPr="00D531F0">
        <w:rPr>
          <w:rFonts w:cs="Arial"/>
          <w:sz w:val="22"/>
          <w:szCs w:val="22"/>
        </w:rPr>
        <w:t xml:space="preserve"> </w:t>
      </w:r>
      <w:proofErr w:type="spellStart"/>
      <w:r w:rsidRPr="00D531F0">
        <w:rPr>
          <w:rFonts w:cs="Arial"/>
          <w:sz w:val="22"/>
          <w:szCs w:val="22"/>
        </w:rPr>
        <w:t>berbeda</w:t>
      </w:r>
      <w:proofErr w:type="spellEnd"/>
      <w:r w:rsidRPr="00D531F0">
        <w:rPr>
          <w:rFonts w:cs="Arial"/>
          <w:sz w:val="22"/>
          <w:szCs w:val="22"/>
        </w:rPr>
        <w:t xml:space="preserve"> </w:t>
      </w:r>
      <w:proofErr w:type="spellStart"/>
      <w:r w:rsidRPr="00D531F0">
        <w:rPr>
          <w:rFonts w:cs="Arial"/>
          <w:sz w:val="22"/>
          <w:szCs w:val="22"/>
        </w:rPr>
        <w:t>bermakna</w:t>
      </w:r>
      <w:proofErr w:type="spellEnd"/>
      <w:r w:rsidRPr="00D531F0">
        <w:rPr>
          <w:rFonts w:cs="Arial"/>
          <w:sz w:val="22"/>
          <w:szCs w:val="22"/>
        </w:rPr>
        <w:t xml:space="preserve"> (</w:t>
      </w:r>
      <w:proofErr w:type="spellStart"/>
      <w:r w:rsidRPr="00D531F0">
        <w:rPr>
          <w:rFonts w:cs="Arial"/>
          <w:sz w:val="22"/>
          <w:szCs w:val="22"/>
        </w:rPr>
        <w:t>Hariningsih</w:t>
      </w:r>
      <w:proofErr w:type="spellEnd"/>
      <w:r w:rsidRPr="00D531F0">
        <w:rPr>
          <w:rFonts w:cs="Arial"/>
          <w:sz w:val="22"/>
          <w:szCs w:val="22"/>
        </w:rPr>
        <w:t>, 2019).</w:t>
      </w:r>
    </w:p>
    <w:p w14:paraId="1018D9D5" w14:textId="77777777" w:rsidR="00D531F0" w:rsidRPr="00EA2D63" w:rsidRDefault="00D531F0" w:rsidP="002024D9">
      <w:pPr>
        <w:spacing w:line="276" w:lineRule="auto"/>
        <w:jc w:val="both"/>
        <w:rPr>
          <w:rFonts w:cs="Arial"/>
          <w:b/>
          <w:sz w:val="22"/>
          <w:szCs w:val="22"/>
        </w:rPr>
      </w:pPr>
    </w:p>
    <w:p w14:paraId="65560760" w14:textId="77777777" w:rsidR="004040AE" w:rsidRDefault="008C779A" w:rsidP="009431EB">
      <w:pPr>
        <w:spacing w:line="276" w:lineRule="auto"/>
        <w:ind w:left="-284"/>
        <w:jc w:val="both"/>
        <w:rPr>
          <w:rFonts w:cs="Arial"/>
          <w:b/>
          <w:sz w:val="22"/>
          <w:szCs w:val="22"/>
        </w:rPr>
      </w:pPr>
      <w:r w:rsidRPr="000B5332">
        <w:rPr>
          <w:rFonts w:cs="Arial"/>
          <w:b/>
          <w:sz w:val="22"/>
          <w:szCs w:val="22"/>
        </w:rPr>
        <w:t>HASIL DAN PEMBAHASAN</w:t>
      </w:r>
    </w:p>
    <w:p w14:paraId="74432342" w14:textId="0330D7F4" w:rsidR="00831A2F" w:rsidRDefault="00120069" w:rsidP="00831A2F">
      <w:pPr>
        <w:spacing w:line="276" w:lineRule="auto"/>
        <w:ind w:left="-284" w:firstLine="426"/>
        <w:jc w:val="both"/>
        <w:rPr>
          <w:rFonts w:cs="Arial"/>
          <w:sz w:val="22"/>
          <w:szCs w:val="22"/>
        </w:rPr>
      </w:pPr>
      <w:r w:rsidRPr="00D531F0">
        <w:rPr>
          <w:rFonts w:cs="Arial"/>
          <w:sz w:val="22"/>
          <w:szCs w:val="22"/>
        </w:rPr>
        <w:t xml:space="preserve">1,205 kg </w:t>
      </w:r>
      <w:proofErr w:type="spellStart"/>
      <w:r>
        <w:rPr>
          <w:rFonts w:cs="Arial"/>
          <w:sz w:val="22"/>
          <w:szCs w:val="22"/>
        </w:rPr>
        <w:t>s</w:t>
      </w:r>
      <w:r w:rsidR="00D531F0" w:rsidRPr="00D531F0">
        <w:rPr>
          <w:rFonts w:cs="Arial"/>
          <w:sz w:val="22"/>
          <w:szCs w:val="22"/>
        </w:rPr>
        <w:t>implisia</w:t>
      </w:r>
      <w:proofErr w:type="spellEnd"/>
      <w:r w:rsidR="00D531F0" w:rsidRPr="00D531F0">
        <w:rPr>
          <w:rFonts w:cs="Arial"/>
          <w:sz w:val="22"/>
          <w:szCs w:val="22"/>
        </w:rPr>
        <w:t xml:space="preserve"> </w:t>
      </w:r>
      <w:proofErr w:type="spellStart"/>
      <w:r w:rsidR="00D531F0" w:rsidRPr="00D531F0">
        <w:rPr>
          <w:rFonts w:cs="Arial"/>
          <w:sz w:val="22"/>
          <w:szCs w:val="22"/>
        </w:rPr>
        <w:t>daun</w:t>
      </w:r>
      <w:proofErr w:type="spellEnd"/>
      <w:r w:rsidR="00D531F0" w:rsidRPr="00D531F0">
        <w:rPr>
          <w:rFonts w:cs="Arial"/>
          <w:sz w:val="22"/>
          <w:szCs w:val="22"/>
        </w:rPr>
        <w:t xml:space="preserve"> </w:t>
      </w:r>
      <w:proofErr w:type="spellStart"/>
      <w:r w:rsidR="00D531F0" w:rsidRPr="00D531F0">
        <w:rPr>
          <w:rFonts w:cs="Arial"/>
          <w:sz w:val="22"/>
          <w:szCs w:val="22"/>
        </w:rPr>
        <w:t>sereh</w:t>
      </w:r>
      <w:proofErr w:type="spellEnd"/>
      <w:r w:rsidR="00D531F0" w:rsidRPr="00D531F0">
        <w:rPr>
          <w:rFonts w:cs="Arial"/>
          <w:sz w:val="22"/>
          <w:szCs w:val="22"/>
        </w:rPr>
        <w:t xml:space="preserve"> </w:t>
      </w:r>
      <w:proofErr w:type="spellStart"/>
      <w:r w:rsidR="00D531F0" w:rsidRPr="00D531F0">
        <w:rPr>
          <w:rFonts w:cs="Arial"/>
          <w:sz w:val="22"/>
          <w:szCs w:val="22"/>
        </w:rPr>
        <w:t>diekstrasi</w:t>
      </w:r>
      <w:proofErr w:type="spellEnd"/>
      <w:r w:rsidR="00D531F0" w:rsidRPr="00D531F0">
        <w:rPr>
          <w:rFonts w:cs="Arial"/>
          <w:sz w:val="22"/>
          <w:szCs w:val="22"/>
        </w:rPr>
        <w:t xml:space="preserve"> </w:t>
      </w:r>
      <w:proofErr w:type="spellStart"/>
      <w:r w:rsidR="00D531F0" w:rsidRPr="00D531F0">
        <w:rPr>
          <w:rFonts w:cs="Arial"/>
          <w:sz w:val="22"/>
          <w:szCs w:val="22"/>
        </w:rPr>
        <w:t>secara</w:t>
      </w:r>
      <w:proofErr w:type="spellEnd"/>
      <w:r w:rsidR="00D531F0" w:rsidRPr="00D531F0">
        <w:rPr>
          <w:rFonts w:cs="Arial"/>
          <w:sz w:val="22"/>
          <w:szCs w:val="22"/>
        </w:rPr>
        <w:t xml:space="preserve"> </w:t>
      </w:r>
      <w:proofErr w:type="spellStart"/>
      <w:r w:rsidR="00D531F0" w:rsidRPr="00D531F0">
        <w:rPr>
          <w:rFonts w:cs="Arial"/>
          <w:sz w:val="22"/>
          <w:szCs w:val="22"/>
        </w:rPr>
        <w:t>maserasi</w:t>
      </w:r>
      <w:proofErr w:type="spellEnd"/>
      <w:r w:rsidR="00D531F0" w:rsidRPr="00D531F0">
        <w:rPr>
          <w:rFonts w:cs="Arial"/>
          <w:sz w:val="22"/>
          <w:szCs w:val="22"/>
        </w:rPr>
        <w:t xml:space="preserve"> </w:t>
      </w:r>
      <w:proofErr w:type="spellStart"/>
      <w:r>
        <w:rPr>
          <w:rFonts w:cs="Arial"/>
          <w:sz w:val="22"/>
          <w:szCs w:val="22"/>
        </w:rPr>
        <w:t>dengan</w:t>
      </w:r>
      <w:proofErr w:type="spellEnd"/>
      <w:r w:rsidR="00D531F0" w:rsidRPr="00D531F0">
        <w:rPr>
          <w:rFonts w:cs="Arial"/>
          <w:sz w:val="22"/>
          <w:szCs w:val="22"/>
        </w:rPr>
        <w:t xml:space="preserve"> </w:t>
      </w:r>
      <w:proofErr w:type="spellStart"/>
      <w:r w:rsidR="00D531F0" w:rsidRPr="00D531F0">
        <w:rPr>
          <w:rFonts w:cs="Arial"/>
          <w:sz w:val="22"/>
          <w:szCs w:val="22"/>
        </w:rPr>
        <w:t>pelarut</w:t>
      </w:r>
      <w:proofErr w:type="spellEnd"/>
      <w:r w:rsidR="00D531F0" w:rsidRPr="00D531F0">
        <w:rPr>
          <w:rFonts w:cs="Arial"/>
          <w:sz w:val="22"/>
          <w:szCs w:val="22"/>
        </w:rPr>
        <w:t xml:space="preserve"> </w:t>
      </w:r>
      <w:proofErr w:type="spellStart"/>
      <w:r w:rsidR="00D531F0" w:rsidRPr="00D531F0">
        <w:rPr>
          <w:rFonts w:cs="Arial"/>
          <w:sz w:val="22"/>
          <w:szCs w:val="22"/>
        </w:rPr>
        <w:t>etanol</w:t>
      </w:r>
      <w:proofErr w:type="spellEnd"/>
      <w:r w:rsidR="00D531F0" w:rsidRPr="00D531F0">
        <w:rPr>
          <w:rFonts w:cs="Arial"/>
          <w:sz w:val="22"/>
          <w:szCs w:val="22"/>
        </w:rPr>
        <w:t xml:space="preserve"> 96%. </w:t>
      </w:r>
      <w:proofErr w:type="spellStart"/>
      <w:r w:rsidR="00831A2F" w:rsidRPr="00831A2F">
        <w:rPr>
          <w:rFonts w:cs="Arial"/>
          <w:sz w:val="22"/>
          <w:szCs w:val="22"/>
        </w:rPr>
        <w:t>Etanol</w:t>
      </w:r>
      <w:proofErr w:type="spellEnd"/>
      <w:r w:rsidR="00831A2F" w:rsidRPr="00831A2F">
        <w:rPr>
          <w:rFonts w:cs="Arial"/>
          <w:sz w:val="22"/>
          <w:szCs w:val="22"/>
        </w:rPr>
        <w:t xml:space="preserve"> 96 </w:t>
      </w:r>
      <w:proofErr w:type="spellStart"/>
      <w:r w:rsidR="00831A2F" w:rsidRPr="00831A2F">
        <w:rPr>
          <w:rFonts w:cs="Arial"/>
          <w:sz w:val="22"/>
          <w:szCs w:val="22"/>
        </w:rPr>
        <w:t>adalah</w:t>
      </w:r>
      <w:proofErr w:type="spellEnd"/>
      <w:r w:rsidR="00831A2F" w:rsidRPr="00831A2F">
        <w:rPr>
          <w:rFonts w:cs="Arial"/>
          <w:sz w:val="22"/>
          <w:szCs w:val="22"/>
        </w:rPr>
        <w:t xml:space="preserve"> </w:t>
      </w:r>
      <w:proofErr w:type="spellStart"/>
      <w:r w:rsidR="00831A2F" w:rsidRPr="00831A2F">
        <w:rPr>
          <w:rFonts w:cs="Arial"/>
          <w:sz w:val="22"/>
          <w:szCs w:val="22"/>
        </w:rPr>
        <w:t>pelarut</w:t>
      </w:r>
      <w:proofErr w:type="spellEnd"/>
      <w:r w:rsidR="00831A2F" w:rsidRPr="00831A2F">
        <w:rPr>
          <w:rFonts w:cs="Arial"/>
          <w:sz w:val="22"/>
          <w:szCs w:val="22"/>
        </w:rPr>
        <w:t xml:space="preserve"> </w:t>
      </w:r>
      <w:proofErr w:type="spellStart"/>
      <w:r w:rsidR="00831A2F" w:rsidRPr="00831A2F">
        <w:rPr>
          <w:rFonts w:cs="Arial"/>
          <w:sz w:val="22"/>
          <w:szCs w:val="22"/>
        </w:rPr>
        <w:t>ekstraksi</w:t>
      </w:r>
      <w:proofErr w:type="spellEnd"/>
      <w:r w:rsidR="00831A2F" w:rsidRPr="00831A2F">
        <w:rPr>
          <w:rFonts w:cs="Arial"/>
          <w:sz w:val="22"/>
          <w:szCs w:val="22"/>
        </w:rPr>
        <w:t xml:space="preserve"> </w:t>
      </w:r>
      <w:proofErr w:type="spellStart"/>
      <w:r w:rsidR="00831A2F" w:rsidRPr="00831A2F">
        <w:rPr>
          <w:rFonts w:cs="Arial"/>
          <w:sz w:val="22"/>
          <w:szCs w:val="22"/>
        </w:rPr>
        <w:t>dengan</w:t>
      </w:r>
      <w:proofErr w:type="spellEnd"/>
      <w:r w:rsidR="00831A2F" w:rsidRPr="00831A2F">
        <w:rPr>
          <w:rFonts w:cs="Arial"/>
          <w:sz w:val="22"/>
          <w:szCs w:val="22"/>
        </w:rPr>
        <w:t xml:space="preserve"> </w:t>
      </w:r>
      <w:proofErr w:type="spellStart"/>
      <w:r w:rsidR="00831A2F" w:rsidRPr="00831A2F">
        <w:rPr>
          <w:rFonts w:cs="Arial"/>
          <w:sz w:val="22"/>
          <w:szCs w:val="22"/>
        </w:rPr>
        <w:t>kemampuan</w:t>
      </w:r>
      <w:proofErr w:type="spellEnd"/>
      <w:r w:rsidR="00831A2F" w:rsidRPr="00831A2F">
        <w:rPr>
          <w:rFonts w:cs="Arial"/>
          <w:sz w:val="22"/>
          <w:szCs w:val="22"/>
        </w:rPr>
        <w:t xml:space="preserve"> </w:t>
      </w:r>
      <w:proofErr w:type="spellStart"/>
      <w:r w:rsidR="00831A2F" w:rsidRPr="00831A2F">
        <w:rPr>
          <w:rFonts w:cs="Arial"/>
          <w:sz w:val="22"/>
          <w:szCs w:val="22"/>
        </w:rPr>
        <w:t>ekstraksi</w:t>
      </w:r>
      <w:proofErr w:type="spellEnd"/>
      <w:r w:rsidR="00831A2F" w:rsidRPr="00831A2F">
        <w:rPr>
          <w:rFonts w:cs="Arial"/>
          <w:sz w:val="22"/>
          <w:szCs w:val="22"/>
        </w:rPr>
        <w:t xml:space="preserve"> yang </w:t>
      </w:r>
      <w:proofErr w:type="spellStart"/>
      <w:r w:rsidR="00831A2F">
        <w:rPr>
          <w:rFonts w:cs="Arial"/>
          <w:sz w:val="22"/>
          <w:szCs w:val="22"/>
        </w:rPr>
        <w:t>sangat</w:t>
      </w:r>
      <w:proofErr w:type="spellEnd"/>
      <w:r w:rsidR="00831A2F">
        <w:rPr>
          <w:rFonts w:cs="Arial"/>
          <w:sz w:val="22"/>
          <w:szCs w:val="22"/>
        </w:rPr>
        <w:t xml:space="preserve"> </w:t>
      </w:r>
      <w:proofErr w:type="spellStart"/>
      <w:r w:rsidR="00831A2F" w:rsidRPr="00831A2F">
        <w:rPr>
          <w:rFonts w:cs="Arial"/>
          <w:sz w:val="22"/>
          <w:szCs w:val="22"/>
        </w:rPr>
        <w:t>baik</w:t>
      </w:r>
      <w:proofErr w:type="spellEnd"/>
      <w:r w:rsidR="00831A2F" w:rsidRPr="00831A2F">
        <w:rPr>
          <w:rFonts w:cs="Arial"/>
          <w:sz w:val="22"/>
          <w:szCs w:val="22"/>
        </w:rPr>
        <w:t xml:space="preserve"> pada </w:t>
      </w:r>
      <w:proofErr w:type="spellStart"/>
      <w:r w:rsidR="00831A2F" w:rsidRPr="00831A2F">
        <w:rPr>
          <w:rFonts w:cs="Arial"/>
          <w:sz w:val="22"/>
          <w:szCs w:val="22"/>
        </w:rPr>
        <w:t>sebagian</w:t>
      </w:r>
      <w:proofErr w:type="spellEnd"/>
      <w:r w:rsidR="00831A2F" w:rsidRPr="00831A2F">
        <w:rPr>
          <w:rFonts w:cs="Arial"/>
          <w:sz w:val="22"/>
          <w:szCs w:val="22"/>
        </w:rPr>
        <w:t xml:space="preserve"> </w:t>
      </w:r>
      <w:proofErr w:type="spellStart"/>
      <w:r w:rsidR="00831A2F" w:rsidRPr="00831A2F">
        <w:rPr>
          <w:rFonts w:cs="Arial"/>
          <w:sz w:val="22"/>
          <w:szCs w:val="22"/>
        </w:rPr>
        <w:t>besar</w:t>
      </w:r>
      <w:proofErr w:type="spellEnd"/>
      <w:r w:rsidR="00831A2F" w:rsidRPr="00831A2F">
        <w:rPr>
          <w:rFonts w:cs="Arial"/>
          <w:sz w:val="22"/>
          <w:szCs w:val="22"/>
        </w:rPr>
        <w:t xml:space="preserve"> </w:t>
      </w:r>
      <w:proofErr w:type="spellStart"/>
      <w:r w:rsidR="00831A2F" w:rsidRPr="00831A2F">
        <w:rPr>
          <w:rFonts w:cs="Arial"/>
          <w:sz w:val="22"/>
          <w:szCs w:val="22"/>
        </w:rPr>
        <w:t>senyawa</w:t>
      </w:r>
      <w:proofErr w:type="spellEnd"/>
      <w:r w:rsidR="00831A2F" w:rsidRPr="00831A2F">
        <w:rPr>
          <w:rFonts w:cs="Arial"/>
          <w:sz w:val="22"/>
          <w:szCs w:val="22"/>
        </w:rPr>
        <w:t xml:space="preserve"> </w:t>
      </w:r>
      <w:proofErr w:type="spellStart"/>
      <w:r w:rsidR="00831A2F" w:rsidRPr="00831A2F">
        <w:rPr>
          <w:rFonts w:cs="Arial"/>
          <w:sz w:val="22"/>
          <w:szCs w:val="22"/>
        </w:rPr>
        <w:t>dengan</w:t>
      </w:r>
      <w:proofErr w:type="spellEnd"/>
      <w:r w:rsidR="00831A2F" w:rsidRPr="00831A2F">
        <w:rPr>
          <w:rFonts w:cs="Arial"/>
          <w:sz w:val="22"/>
          <w:szCs w:val="22"/>
        </w:rPr>
        <w:t xml:space="preserve"> </w:t>
      </w:r>
      <w:proofErr w:type="spellStart"/>
      <w:r w:rsidR="00831A2F" w:rsidRPr="00831A2F">
        <w:rPr>
          <w:rFonts w:cs="Arial"/>
          <w:sz w:val="22"/>
          <w:szCs w:val="22"/>
        </w:rPr>
        <w:t>berat</w:t>
      </w:r>
      <w:proofErr w:type="spellEnd"/>
      <w:r w:rsidR="00831A2F" w:rsidRPr="00831A2F">
        <w:rPr>
          <w:rFonts w:cs="Arial"/>
          <w:sz w:val="22"/>
          <w:szCs w:val="22"/>
        </w:rPr>
        <w:t xml:space="preserve"> </w:t>
      </w:r>
      <w:proofErr w:type="spellStart"/>
      <w:r w:rsidR="00831A2F" w:rsidRPr="00831A2F">
        <w:rPr>
          <w:rFonts w:cs="Arial"/>
          <w:sz w:val="22"/>
          <w:szCs w:val="22"/>
        </w:rPr>
        <w:t>molekul</w:t>
      </w:r>
      <w:proofErr w:type="spellEnd"/>
      <w:r w:rsidR="00831A2F" w:rsidRPr="00831A2F">
        <w:rPr>
          <w:rFonts w:cs="Arial"/>
          <w:sz w:val="22"/>
          <w:szCs w:val="22"/>
        </w:rPr>
        <w:t xml:space="preserve"> </w:t>
      </w:r>
      <w:proofErr w:type="spellStart"/>
      <w:r w:rsidR="00831A2F" w:rsidRPr="00831A2F">
        <w:rPr>
          <w:rFonts w:cs="Arial"/>
          <w:sz w:val="22"/>
          <w:szCs w:val="22"/>
        </w:rPr>
        <w:t>rendah</w:t>
      </w:r>
      <w:proofErr w:type="spellEnd"/>
      <w:r w:rsidR="00831A2F" w:rsidRPr="00831A2F">
        <w:rPr>
          <w:rFonts w:cs="Arial"/>
          <w:sz w:val="22"/>
          <w:szCs w:val="22"/>
        </w:rPr>
        <w:t xml:space="preserve"> </w:t>
      </w:r>
      <w:proofErr w:type="spellStart"/>
      <w:r w:rsidR="00831A2F" w:rsidRPr="00831A2F">
        <w:rPr>
          <w:rFonts w:cs="Arial"/>
          <w:sz w:val="22"/>
          <w:szCs w:val="22"/>
        </w:rPr>
        <w:t>seperti</w:t>
      </w:r>
      <w:proofErr w:type="spellEnd"/>
      <w:r w:rsidR="00831A2F" w:rsidRPr="00831A2F">
        <w:rPr>
          <w:rFonts w:cs="Arial"/>
          <w:sz w:val="22"/>
          <w:szCs w:val="22"/>
        </w:rPr>
        <w:t xml:space="preserve"> </w:t>
      </w:r>
      <w:proofErr w:type="spellStart"/>
      <w:r w:rsidR="00831A2F" w:rsidRPr="00831A2F">
        <w:rPr>
          <w:rFonts w:cs="Arial"/>
          <w:sz w:val="22"/>
          <w:szCs w:val="22"/>
        </w:rPr>
        <w:t>alkohol</w:t>
      </w:r>
      <w:proofErr w:type="spellEnd"/>
      <w:r w:rsidR="00831A2F" w:rsidRPr="00831A2F">
        <w:rPr>
          <w:rFonts w:cs="Arial"/>
          <w:sz w:val="22"/>
          <w:szCs w:val="22"/>
        </w:rPr>
        <w:t xml:space="preserve">, saponin dan flavonoid. </w:t>
      </w:r>
      <w:proofErr w:type="spellStart"/>
      <w:r w:rsidR="00831A2F" w:rsidRPr="00831A2F">
        <w:rPr>
          <w:rFonts w:cs="Arial"/>
          <w:sz w:val="22"/>
          <w:szCs w:val="22"/>
        </w:rPr>
        <w:t>Selain</w:t>
      </w:r>
      <w:proofErr w:type="spellEnd"/>
      <w:r w:rsidR="00831A2F" w:rsidRPr="00831A2F">
        <w:rPr>
          <w:rFonts w:cs="Arial"/>
          <w:sz w:val="22"/>
          <w:szCs w:val="22"/>
        </w:rPr>
        <w:t xml:space="preserve"> </w:t>
      </w:r>
      <w:proofErr w:type="spellStart"/>
      <w:r w:rsidR="00831A2F" w:rsidRPr="00831A2F">
        <w:rPr>
          <w:rFonts w:cs="Arial"/>
          <w:sz w:val="22"/>
          <w:szCs w:val="22"/>
        </w:rPr>
        <w:t>itu</w:t>
      </w:r>
      <w:proofErr w:type="spellEnd"/>
      <w:r w:rsidR="00831A2F" w:rsidRPr="00831A2F">
        <w:rPr>
          <w:rFonts w:cs="Arial"/>
          <w:sz w:val="22"/>
          <w:szCs w:val="22"/>
        </w:rPr>
        <w:t xml:space="preserve">, </w:t>
      </w:r>
      <w:proofErr w:type="spellStart"/>
      <w:r w:rsidR="00831A2F" w:rsidRPr="00831A2F">
        <w:rPr>
          <w:rFonts w:cs="Arial"/>
          <w:sz w:val="22"/>
          <w:szCs w:val="22"/>
        </w:rPr>
        <w:t>karena</w:t>
      </w:r>
      <w:proofErr w:type="spellEnd"/>
      <w:r w:rsidR="00831A2F" w:rsidRPr="00831A2F">
        <w:rPr>
          <w:rFonts w:cs="Arial"/>
          <w:sz w:val="22"/>
          <w:szCs w:val="22"/>
        </w:rPr>
        <w:t xml:space="preserve"> </w:t>
      </w:r>
      <w:proofErr w:type="spellStart"/>
      <w:r w:rsidR="00831A2F" w:rsidRPr="00831A2F">
        <w:rPr>
          <w:rFonts w:cs="Arial"/>
          <w:sz w:val="22"/>
          <w:szCs w:val="22"/>
        </w:rPr>
        <w:t>senyawa</w:t>
      </w:r>
      <w:proofErr w:type="spellEnd"/>
      <w:r w:rsidR="00831A2F" w:rsidRPr="00831A2F">
        <w:rPr>
          <w:rFonts w:cs="Arial"/>
          <w:sz w:val="22"/>
          <w:szCs w:val="22"/>
        </w:rPr>
        <w:t xml:space="preserve"> flavonoid </w:t>
      </w:r>
      <w:proofErr w:type="spellStart"/>
      <w:r w:rsidR="00831A2F" w:rsidRPr="00831A2F">
        <w:rPr>
          <w:rFonts w:cs="Arial"/>
          <w:sz w:val="22"/>
          <w:szCs w:val="22"/>
        </w:rPr>
        <w:t>bersifat</w:t>
      </w:r>
      <w:proofErr w:type="spellEnd"/>
      <w:r w:rsidR="00831A2F" w:rsidRPr="00831A2F">
        <w:rPr>
          <w:rFonts w:cs="Arial"/>
          <w:sz w:val="22"/>
          <w:szCs w:val="22"/>
        </w:rPr>
        <w:t xml:space="preserve"> polar, </w:t>
      </w:r>
      <w:proofErr w:type="spellStart"/>
      <w:r w:rsidR="00831A2F" w:rsidRPr="00831A2F">
        <w:rPr>
          <w:rFonts w:cs="Arial"/>
          <w:sz w:val="22"/>
          <w:szCs w:val="22"/>
        </w:rPr>
        <w:t>maka</w:t>
      </w:r>
      <w:proofErr w:type="spellEnd"/>
      <w:r w:rsidR="00831A2F" w:rsidRPr="00831A2F">
        <w:rPr>
          <w:rFonts w:cs="Arial"/>
          <w:sz w:val="22"/>
          <w:szCs w:val="22"/>
        </w:rPr>
        <w:t xml:space="preserve"> </w:t>
      </w:r>
      <w:proofErr w:type="spellStart"/>
      <w:r w:rsidR="00831A2F" w:rsidRPr="00831A2F">
        <w:rPr>
          <w:rFonts w:cs="Arial"/>
          <w:sz w:val="22"/>
          <w:szCs w:val="22"/>
        </w:rPr>
        <w:t>akan</w:t>
      </w:r>
      <w:proofErr w:type="spellEnd"/>
      <w:r w:rsidR="00831A2F" w:rsidRPr="00831A2F">
        <w:rPr>
          <w:rFonts w:cs="Arial"/>
          <w:sz w:val="22"/>
          <w:szCs w:val="22"/>
        </w:rPr>
        <w:t xml:space="preserve"> </w:t>
      </w:r>
      <w:proofErr w:type="spellStart"/>
      <w:r w:rsidR="00831A2F" w:rsidRPr="00831A2F">
        <w:rPr>
          <w:rFonts w:cs="Arial"/>
          <w:sz w:val="22"/>
          <w:szCs w:val="22"/>
        </w:rPr>
        <w:t>mengikat</w:t>
      </w:r>
      <w:proofErr w:type="spellEnd"/>
      <w:r w:rsidR="00831A2F" w:rsidRPr="00831A2F">
        <w:rPr>
          <w:rFonts w:cs="Arial"/>
          <w:sz w:val="22"/>
          <w:szCs w:val="22"/>
        </w:rPr>
        <w:t xml:space="preserve"> 96% </w:t>
      </w:r>
      <w:proofErr w:type="spellStart"/>
      <w:r w:rsidR="00831A2F" w:rsidRPr="00831A2F">
        <w:rPr>
          <w:rFonts w:cs="Arial"/>
          <w:sz w:val="22"/>
          <w:szCs w:val="22"/>
        </w:rPr>
        <w:t>etanol</w:t>
      </w:r>
      <w:proofErr w:type="spellEnd"/>
      <w:r w:rsidR="00831A2F" w:rsidRPr="00831A2F">
        <w:rPr>
          <w:rFonts w:cs="Arial"/>
          <w:sz w:val="22"/>
          <w:szCs w:val="22"/>
        </w:rPr>
        <w:t xml:space="preserve">  yang</w:t>
      </w:r>
      <w:r w:rsidR="00831A2F">
        <w:rPr>
          <w:rFonts w:cs="Arial"/>
          <w:sz w:val="22"/>
          <w:szCs w:val="22"/>
        </w:rPr>
        <w:t xml:space="preserve"> </w:t>
      </w:r>
      <w:proofErr w:type="spellStart"/>
      <w:r w:rsidR="00831A2F">
        <w:rPr>
          <w:rFonts w:cs="Arial"/>
          <w:sz w:val="22"/>
          <w:szCs w:val="22"/>
        </w:rPr>
        <w:t>bersifat</w:t>
      </w:r>
      <w:proofErr w:type="spellEnd"/>
      <w:r w:rsidR="00831A2F">
        <w:rPr>
          <w:rFonts w:cs="Arial"/>
          <w:sz w:val="22"/>
          <w:szCs w:val="22"/>
        </w:rPr>
        <w:t xml:space="preserve"> polar (</w:t>
      </w:r>
      <w:proofErr w:type="spellStart"/>
      <w:r w:rsidR="00831A2F">
        <w:rPr>
          <w:rFonts w:cs="Arial"/>
          <w:sz w:val="22"/>
          <w:szCs w:val="22"/>
        </w:rPr>
        <w:t>Veronita</w:t>
      </w:r>
      <w:proofErr w:type="spellEnd"/>
      <w:r w:rsidR="00831A2F">
        <w:rPr>
          <w:rFonts w:cs="Arial"/>
          <w:sz w:val="22"/>
          <w:szCs w:val="22"/>
        </w:rPr>
        <w:t xml:space="preserve"> </w:t>
      </w:r>
      <w:r w:rsidR="00831A2F" w:rsidRPr="00831A2F">
        <w:rPr>
          <w:rFonts w:cs="Arial"/>
          <w:i/>
          <w:sz w:val="22"/>
          <w:szCs w:val="22"/>
        </w:rPr>
        <w:t>et al,</w:t>
      </w:r>
      <w:r w:rsidR="00831A2F" w:rsidRPr="00831A2F">
        <w:rPr>
          <w:rFonts w:cs="Arial"/>
          <w:sz w:val="22"/>
          <w:szCs w:val="22"/>
        </w:rPr>
        <w:t xml:space="preserve"> 2017).</w:t>
      </w:r>
      <w:proofErr w:type="spellStart"/>
      <w:r w:rsidR="00D531F0" w:rsidRPr="00D531F0">
        <w:rPr>
          <w:rFonts w:cs="Arial"/>
          <w:sz w:val="22"/>
          <w:szCs w:val="22"/>
        </w:rPr>
        <w:t>Selanjutnya</w:t>
      </w:r>
      <w:proofErr w:type="spellEnd"/>
      <w:r w:rsidR="00D531F0" w:rsidRPr="00D531F0">
        <w:rPr>
          <w:rFonts w:cs="Arial"/>
          <w:sz w:val="22"/>
          <w:szCs w:val="22"/>
        </w:rPr>
        <w:t xml:space="preserve">, </w:t>
      </w:r>
      <w:proofErr w:type="spellStart"/>
      <w:r w:rsidR="00D531F0" w:rsidRPr="00D531F0">
        <w:rPr>
          <w:rFonts w:cs="Arial"/>
          <w:sz w:val="22"/>
          <w:szCs w:val="22"/>
        </w:rPr>
        <w:t>sampel</w:t>
      </w:r>
      <w:proofErr w:type="spellEnd"/>
      <w:r w:rsidR="00D531F0" w:rsidRPr="00D531F0">
        <w:rPr>
          <w:rFonts w:cs="Arial"/>
          <w:sz w:val="22"/>
          <w:szCs w:val="22"/>
        </w:rPr>
        <w:t xml:space="preserve"> </w:t>
      </w:r>
      <w:proofErr w:type="spellStart"/>
      <w:r>
        <w:rPr>
          <w:rFonts w:cs="Arial"/>
          <w:sz w:val="22"/>
          <w:szCs w:val="22"/>
        </w:rPr>
        <w:t>direndam</w:t>
      </w:r>
      <w:proofErr w:type="spellEnd"/>
      <w:r>
        <w:rPr>
          <w:rFonts w:cs="Arial"/>
          <w:sz w:val="22"/>
          <w:szCs w:val="22"/>
        </w:rPr>
        <w:t xml:space="preserve"> </w:t>
      </w:r>
      <w:proofErr w:type="spellStart"/>
      <w:r w:rsidRPr="001D72D6">
        <w:rPr>
          <w:rFonts w:cs="Arial"/>
          <w:sz w:val="22"/>
          <w:szCs w:val="22"/>
        </w:rPr>
        <w:t>selama</w:t>
      </w:r>
      <w:proofErr w:type="spellEnd"/>
      <w:r w:rsidRPr="001D72D6">
        <w:rPr>
          <w:rFonts w:cs="Arial"/>
          <w:sz w:val="22"/>
          <w:szCs w:val="22"/>
        </w:rPr>
        <w:t xml:space="preserve"> </w:t>
      </w:r>
      <w:r>
        <w:rPr>
          <w:rFonts w:cs="Arial"/>
          <w:sz w:val="22"/>
          <w:szCs w:val="22"/>
        </w:rPr>
        <w:t>72</w:t>
      </w:r>
      <w:r w:rsidRPr="001D72D6">
        <w:rPr>
          <w:rFonts w:cs="Arial"/>
          <w:sz w:val="22"/>
          <w:szCs w:val="22"/>
        </w:rPr>
        <w:t xml:space="preserve"> jam</w:t>
      </w:r>
      <w:r>
        <w:rPr>
          <w:rFonts w:cs="Arial"/>
          <w:sz w:val="22"/>
          <w:szCs w:val="22"/>
        </w:rPr>
        <w:t xml:space="preserve"> </w:t>
      </w:r>
      <w:proofErr w:type="spellStart"/>
      <w:r>
        <w:rPr>
          <w:rFonts w:cs="Arial"/>
          <w:sz w:val="22"/>
          <w:szCs w:val="22"/>
        </w:rPr>
        <w:t>sambil</w:t>
      </w:r>
      <w:proofErr w:type="spellEnd"/>
      <w:r>
        <w:rPr>
          <w:rFonts w:cs="Arial"/>
          <w:sz w:val="22"/>
          <w:szCs w:val="22"/>
        </w:rPr>
        <w:t xml:space="preserve"> </w:t>
      </w:r>
      <w:proofErr w:type="spellStart"/>
      <w:r w:rsidRPr="001D72D6">
        <w:rPr>
          <w:rFonts w:cs="Arial"/>
          <w:sz w:val="22"/>
          <w:szCs w:val="22"/>
        </w:rPr>
        <w:t>diaduk</w:t>
      </w:r>
      <w:proofErr w:type="spellEnd"/>
      <w:r w:rsidRPr="001D72D6">
        <w:rPr>
          <w:rFonts w:cs="Arial"/>
          <w:sz w:val="22"/>
          <w:szCs w:val="22"/>
        </w:rPr>
        <w:t xml:space="preserve"> </w:t>
      </w:r>
      <w:proofErr w:type="spellStart"/>
      <w:r w:rsidRPr="001D72D6">
        <w:rPr>
          <w:rFonts w:cs="Arial"/>
          <w:sz w:val="22"/>
          <w:szCs w:val="22"/>
        </w:rPr>
        <w:t>sesekali</w:t>
      </w:r>
      <w:proofErr w:type="spellEnd"/>
      <w:r>
        <w:rPr>
          <w:rFonts w:cs="Arial"/>
          <w:sz w:val="22"/>
          <w:szCs w:val="22"/>
        </w:rPr>
        <w:t xml:space="preserve"> pada 24 jam </w:t>
      </w:r>
      <w:proofErr w:type="spellStart"/>
      <w:r>
        <w:rPr>
          <w:rFonts w:cs="Arial"/>
          <w:sz w:val="22"/>
          <w:szCs w:val="22"/>
        </w:rPr>
        <w:t>pertama</w:t>
      </w:r>
      <w:proofErr w:type="spellEnd"/>
      <w:r w:rsidRPr="001D72D6">
        <w:rPr>
          <w:rFonts w:cs="Arial"/>
          <w:sz w:val="22"/>
          <w:szCs w:val="22"/>
        </w:rPr>
        <w:t>.</w:t>
      </w:r>
      <w:r>
        <w:rPr>
          <w:rFonts w:cs="Arial"/>
          <w:sz w:val="22"/>
          <w:szCs w:val="22"/>
        </w:rPr>
        <w:t xml:space="preserve"> </w:t>
      </w:r>
      <w:proofErr w:type="spellStart"/>
      <w:r w:rsidR="00831A2F">
        <w:rPr>
          <w:rFonts w:cs="Arial"/>
          <w:sz w:val="22"/>
          <w:szCs w:val="22"/>
        </w:rPr>
        <w:t>Lalu</w:t>
      </w:r>
      <w:proofErr w:type="spellEnd"/>
      <w:r w:rsidR="00831A2F">
        <w:rPr>
          <w:rFonts w:cs="Arial"/>
          <w:sz w:val="22"/>
          <w:szCs w:val="22"/>
        </w:rPr>
        <w:t xml:space="preserve"> </w:t>
      </w:r>
      <w:proofErr w:type="spellStart"/>
      <w:r w:rsidR="00831A2F" w:rsidRPr="001D72D6">
        <w:rPr>
          <w:rFonts w:cs="Arial"/>
          <w:sz w:val="22"/>
          <w:szCs w:val="22"/>
        </w:rPr>
        <w:t>maserat</w:t>
      </w:r>
      <w:proofErr w:type="spellEnd"/>
      <w:r w:rsidR="00831A2F" w:rsidRPr="001D72D6">
        <w:rPr>
          <w:rFonts w:cs="Arial"/>
          <w:sz w:val="22"/>
          <w:szCs w:val="22"/>
        </w:rPr>
        <w:t xml:space="preserve"> </w:t>
      </w:r>
      <w:proofErr w:type="spellStart"/>
      <w:r w:rsidR="00831A2F">
        <w:rPr>
          <w:rFonts w:cs="Arial"/>
          <w:sz w:val="22"/>
          <w:szCs w:val="22"/>
        </w:rPr>
        <w:t>pertama</w:t>
      </w:r>
      <w:proofErr w:type="spellEnd"/>
      <w:r w:rsidR="00831A2F">
        <w:rPr>
          <w:rFonts w:cs="Arial"/>
          <w:sz w:val="22"/>
          <w:szCs w:val="22"/>
        </w:rPr>
        <w:t xml:space="preserve"> </w:t>
      </w:r>
      <w:proofErr w:type="spellStart"/>
      <w:r w:rsidR="00831A2F">
        <w:rPr>
          <w:rFonts w:cs="Arial"/>
          <w:sz w:val="22"/>
          <w:szCs w:val="22"/>
        </w:rPr>
        <w:t>ditampung</w:t>
      </w:r>
      <w:proofErr w:type="spellEnd"/>
      <w:r w:rsidR="00831A2F">
        <w:rPr>
          <w:rFonts w:cs="Arial"/>
          <w:sz w:val="22"/>
          <w:szCs w:val="22"/>
        </w:rPr>
        <w:t>.</w:t>
      </w:r>
      <w:r w:rsidR="00831A2F" w:rsidRPr="001D72D6">
        <w:rPr>
          <w:rFonts w:cs="Arial"/>
          <w:sz w:val="22"/>
          <w:szCs w:val="22"/>
        </w:rPr>
        <w:t xml:space="preserve"> </w:t>
      </w:r>
      <w:proofErr w:type="spellStart"/>
      <w:r w:rsidR="00831A2F">
        <w:rPr>
          <w:rFonts w:cs="Arial"/>
          <w:sz w:val="22"/>
          <w:szCs w:val="22"/>
        </w:rPr>
        <w:t>Kemudian</w:t>
      </w:r>
      <w:proofErr w:type="spellEnd"/>
      <w:r w:rsidR="00831A2F" w:rsidRPr="001D72D6">
        <w:rPr>
          <w:rFonts w:cs="Arial"/>
          <w:sz w:val="22"/>
          <w:szCs w:val="22"/>
        </w:rPr>
        <w:t xml:space="preserve"> </w:t>
      </w:r>
      <w:proofErr w:type="spellStart"/>
      <w:r w:rsidR="00831A2F" w:rsidRPr="001D72D6">
        <w:rPr>
          <w:rFonts w:cs="Arial"/>
          <w:sz w:val="22"/>
          <w:szCs w:val="22"/>
        </w:rPr>
        <w:t>ekstraksi</w:t>
      </w:r>
      <w:proofErr w:type="spellEnd"/>
      <w:r w:rsidR="00831A2F" w:rsidRPr="001D72D6">
        <w:rPr>
          <w:rFonts w:cs="Arial"/>
          <w:sz w:val="22"/>
          <w:szCs w:val="22"/>
        </w:rPr>
        <w:t xml:space="preserve"> </w:t>
      </w:r>
      <w:proofErr w:type="spellStart"/>
      <w:r w:rsidR="00831A2F" w:rsidRPr="001D72D6">
        <w:rPr>
          <w:rFonts w:cs="Arial"/>
          <w:sz w:val="22"/>
          <w:szCs w:val="22"/>
        </w:rPr>
        <w:t>diulang</w:t>
      </w:r>
      <w:r w:rsidR="00831A2F">
        <w:rPr>
          <w:rFonts w:cs="Arial"/>
          <w:sz w:val="22"/>
          <w:szCs w:val="22"/>
        </w:rPr>
        <w:t>i</w:t>
      </w:r>
      <w:proofErr w:type="spellEnd"/>
      <w:r w:rsidR="00831A2F" w:rsidRPr="001D72D6">
        <w:rPr>
          <w:rFonts w:cs="Arial"/>
          <w:sz w:val="22"/>
          <w:szCs w:val="22"/>
        </w:rPr>
        <w:t xml:space="preserve"> </w:t>
      </w:r>
      <w:proofErr w:type="spellStart"/>
      <w:r w:rsidR="00831A2F" w:rsidRPr="001D72D6">
        <w:rPr>
          <w:rFonts w:cs="Arial"/>
          <w:sz w:val="22"/>
          <w:szCs w:val="22"/>
        </w:rPr>
        <w:t>kembali</w:t>
      </w:r>
      <w:proofErr w:type="spellEnd"/>
      <w:r w:rsidR="00831A2F" w:rsidRPr="001D72D6">
        <w:rPr>
          <w:rFonts w:cs="Arial"/>
          <w:sz w:val="22"/>
          <w:szCs w:val="22"/>
        </w:rPr>
        <w:t xml:space="preserve"> </w:t>
      </w:r>
      <w:proofErr w:type="spellStart"/>
      <w:r w:rsidR="00831A2F" w:rsidRPr="001D72D6">
        <w:rPr>
          <w:rFonts w:cs="Arial"/>
          <w:sz w:val="22"/>
          <w:szCs w:val="22"/>
        </w:rPr>
        <w:t>sebanya</w:t>
      </w:r>
      <w:r w:rsidR="00831A2F">
        <w:rPr>
          <w:rFonts w:cs="Arial"/>
          <w:sz w:val="22"/>
          <w:szCs w:val="22"/>
        </w:rPr>
        <w:t>k</w:t>
      </w:r>
      <w:proofErr w:type="spellEnd"/>
      <w:r w:rsidR="00831A2F" w:rsidRPr="001D72D6">
        <w:rPr>
          <w:rFonts w:cs="Arial"/>
          <w:sz w:val="22"/>
          <w:szCs w:val="22"/>
        </w:rPr>
        <w:t xml:space="preserve"> 2 kali </w:t>
      </w:r>
      <w:proofErr w:type="spellStart"/>
      <w:r w:rsidR="00831A2F" w:rsidRPr="001D72D6">
        <w:rPr>
          <w:rFonts w:cs="Arial"/>
          <w:sz w:val="22"/>
          <w:szCs w:val="22"/>
        </w:rPr>
        <w:t>dengan</w:t>
      </w:r>
      <w:proofErr w:type="spellEnd"/>
      <w:r w:rsidR="00831A2F" w:rsidRPr="001D72D6">
        <w:rPr>
          <w:rFonts w:cs="Arial"/>
          <w:sz w:val="22"/>
          <w:szCs w:val="22"/>
        </w:rPr>
        <w:t xml:space="preserve"> </w:t>
      </w:r>
      <w:proofErr w:type="spellStart"/>
      <w:r w:rsidR="00831A2F">
        <w:rPr>
          <w:rFonts w:cs="Arial"/>
          <w:sz w:val="22"/>
          <w:szCs w:val="22"/>
        </w:rPr>
        <w:t>metode</w:t>
      </w:r>
      <w:proofErr w:type="spellEnd"/>
      <w:r w:rsidR="00831A2F" w:rsidRPr="001D72D6">
        <w:rPr>
          <w:rFonts w:cs="Arial"/>
          <w:sz w:val="22"/>
          <w:szCs w:val="22"/>
        </w:rPr>
        <w:t xml:space="preserve"> yang </w:t>
      </w:r>
      <w:proofErr w:type="spellStart"/>
      <w:r w:rsidR="00831A2F" w:rsidRPr="001D72D6">
        <w:rPr>
          <w:rFonts w:cs="Arial"/>
          <w:sz w:val="22"/>
          <w:szCs w:val="22"/>
        </w:rPr>
        <w:t>sama</w:t>
      </w:r>
      <w:proofErr w:type="spellEnd"/>
      <w:r w:rsidR="00831A2F" w:rsidRPr="001D72D6">
        <w:rPr>
          <w:rFonts w:cs="Arial"/>
          <w:sz w:val="22"/>
          <w:szCs w:val="22"/>
        </w:rPr>
        <w:t xml:space="preserve">. </w:t>
      </w:r>
      <w:proofErr w:type="spellStart"/>
      <w:r w:rsidR="00831A2F">
        <w:rPr>
          <w:rFonts w:cs="Arial"/>
          <w:sz w:val="22"/>
          <w:szCs w:val="22"/>
        </w:rPr>
        <w:t>Selanjutnya</w:t>
      </w:r>
      <w:proofErr w:type="spellEnd"/>
      <w:r w:rsidR="00831A2F">
        <w:rPr>
          <w:rFonts w:cs="Arial"/>
          <w:sz w:val="22"/>
          <w:szCs w:val="22"/>
        </w:rPr>
        <w:t xml:space="preserve">, </w:t>
      </w:r>
      <w:proofErr w:type="spellStart"/>
      <w:r w:rsidR="00831A2F">
        <w:rPr>
          <w:rFonts w:cs="Arial"/>
          <w:sz w:val="22"/>
          <w:szCs w:val="22"/>
        </w:rPr>
        <w:t>seluruh</w:t>
      </w:r>
      <w:proofErr w:type="spellEnd"/>
      <w:r w:rsidR="00831A2F">
        <w:rPr>
          <w:rFonts w:cs="Arial"/>
          <w:sz w:val="22"/>
          <w:szCs w:val="22"/>
        </w:rPr>
        <w:t xml:space="preserve"> </w:t>
      </w:r>
      <w:proofErr w:type="spellStart"/>
      <w:r w:rsidR="00831A2F">
        <w:rPr>
          <w:rFonts w:cs="Arial"/>
          <w:sz w:val="22"/>
          <w:szCs w:val="22"/>
        </w:rPr>
        <w:t>m</w:t>
      </w:r>
      <w:r w:rsidR="00831A2F" w:rsidRPr="001D72D6">
        <w:rPr>
          <w:rFonts w:cs="Arial"/>
          <w:sz w:val="22"/>
          <w:szCs w:val="22"/>
        </w:rPr>
        <w:t>aserat</w:t>
      </w:r>
      <w:proofErr w:type="spellEnd"/>
      <w:r w:rsidR="00831A2F" w:rsidRPr="001D72D6">
        <w:rPr>
          <w:rFonts w:cs="Arial"/>
          <w:sz w:val="22"/>
          <w:szCs w:val="22"/>
        </w:rPr>
        <w:t xml:space="preserve"> </w:t>
      </w:r>
      <w:proofErr w:type="spellStart"/>
      <w:r w:rsidR="00831A2F" w:rsidRPr="001D72D6">
        <w:rPr>
          <w:rFonts w:cs="Arial"/>
          <w:sz w:val="22"/>
          <w:szCs w:val="22"/>
        </w:rPr>
        <w:t>dipekatkan</w:t>
      </w:r>
      <w:proofErr w:type="spellEnd"/>
      <w:r w:rsidR="00831A2F" w:rsidRPr="001D72D6">
        <w:rPr>
          <w:rFonts w:cs="Arial"/>
          <w:sz w:val="22"/>
          <w:szCs w:val="22"/>
        </w:rPr>
        <w:t xml:space="preserve"> </w:t>
      </w:r>
      <w:proofErr w:type="spellStart"/>
      <w:r w:rsidR="00831A2F">
        <w:rPr>
          <w:rFonts w:cs="Arial"/>
          <w:sz w:val="22"/>
          <w:szCs w:val="22"/>
        </w:rPr>
        <w:t>menggunakan</w:t>
      </w:r>
      <w:proofErr w:type="spellEnd"/>
      <w:r w:rsidR="00831A2F" w:rsidRPr="001D72D6">
        <w:rPr>
          <w:rFonts w:cs="Arial"/>
          <w:sz w:val="22"/>
          <w:szCs w:val="22"/>
        </w:rPr>
        <w:t xml:space="preserve"> </w:t>
      </w:r>
      <w:r w:rsidR="009E1D5E">
        <w:rPr>
          <w:rFonts w:cs="Arial"/>
          <w:i/>
          <w:sz w:val="22"/>
          <w:szCs w:val="22"/>
        </w:rPr>
        <w:t>r</w:t>
      </w:r>
      <w:r w:rsidR="00831A2F" w:rsidRPr="00C724AD">
        <w:rPr>
          <w:rFonts w:cs="Arial"/>
          <w:i/>
          <w:sz w:val="22"/>
          <w:szCs w:val="22"/>
        </w:rPr>
        <w:t>otary evaporator</w:t>
      </w:r>
      <w:r w:rsidR="00831A2F" w:rsidRPr="001D72D6">
        <w:rPr>
          <w:rFonts w:cs="Arial"/>
          <w:sz w:val="22"/>
          <w:szCs w:val="22"/>
        </w:rPr>
        <w:t xml:space="preserve"> </w:t>
      </w:r>
      <w:proofErr w:type="spellStart"/>
      <w:r w:rsidR="00831A2F" w:rsidRPr="001D72D6">
        <w:rPr>
          <w:rFonts w:cs="Arial"/>
          <w:sz w:val="22"/>
          <w:szCs w:val="22"/>
        </w:rPr>
        <w:t>untuk</w:t>
      </w:r>
      <w:proofErr w:type="spellEnd"/>
      <w:r w:rsidR="00831A2F" w:rsidRPr="001D72D6">
        <w:rPr>
          <w:rFonts w:cs="Arial"/>
          <w:sz w:val="22"/>
          <w:szCs w:val="22"/>
        </w:rPr>
        <w:t xml:space="preserve"> </w:t>
      </w:r>
      <w:proofErr w:type="spellStart"/>
      <w:r w:rsidR="00831A2F" w:rsidRPr="001D72D6">
        <w:rPr>
          <w:rFonts w:cs="Arial"/>
          <w:sz w:val="22"/>
          <w:szCs w:val="22"/>
        </w:rPr>
        <w:t>memisahkan</w:t>
      </w:r>
      <w:proofErr w:type="spellEnd"/>
      <w:r w:rsidR="00831A2F" w:rsidRPr="001D72D6">
        <w:rPr>
          <w:rFonts w:cs="Arial"/>
          <w:sz w:val="22"/>
          <w:szCs w:val="22"/>
        </w:rPr>
        <w:t xml:space="preserve"> </w:t>
      </w:r>
      <w:proofErr w:type="spellStart"/>
      <w:r w:rsidR="00831A2F" w:rsidRPr="001D72D6">
        <w:rPr>
          <w:rFonts w:cs="Arial"/>
          <w:sz w:val="22"/>
          <w:szCs w:val="22"/>
        </w:rPr>
        <w:t>etanol</w:t>
      </w:r>
      <w:proofErr w:type="spellEnd"/>
      <w:r w:rsidR="00831A2F" w:rsidRPr="001D72D6">
        <w:rPr>
          <w:rFonts w:cs="Arial"/>
          <w:sz w:val="22"/>
          <w:szCs w:val="22"/>
        </w:rPr>
        <w:t xml:space="preserve"> </w:t>
      </w:r>
      <w:proofErr w:type="spellStart"/>
      <w:r w:rsidR="00831A2F" w:rsidRPr="001D72D6">
        <w:rPr>
          <w:rFonts w:cs="Arial"/>
          <w:sz w:val="22"/>
          <w:szCs w:val="22"/>
        </w:rPr>
        <w:t>dari</w:t>
      </w:r>
      <w:proofErr w:type="spellEnd"/>
      <w:r w:rsidR="00831A2F" w:rsidRPr="001D72D6">
        <w:rPr>
          <w:rFonts w:cs="Arial"/>
          <w:sz w:val="22"/>
          <w:szCs w:val="22"/>
        </w:rPr>
        <w:t xml:space="preserve"> </w:t>
      </w:r>
      <w:proofErr w:type="spellStart"/>
      <w:r w:rsidR="00831A2F" w:rsidRPr="001D72D6">
        <w:rPr>
          <w:rFonts w:cs="Arial"/>
          <w:sz w:val="22"/>
          <w:szCs w:val="22"/>
        </w:rPr>
        <w:t>ekstrak</w:t>
      </w:r>
      <w:proofErr w:type="spellEnd"/>
      <w:r w:rsidR="00831A2F" w:rsidRPr="001D72D6">
        <w:rPr>
          <w:rFonts w:cs="Arial"/>
          <w:sz w:val="22"/>
          <w:szCs w:val="22"/>
        </w:rPr>
        <w:t xml:space="preserve"> </w:t>
      </w:r>
      <w:proofErr w:type="spellStart"/>
      <w:r w:rsidR="00831A2F" w:rsidRPr="001D72D6">
        <w:rPr>
          <w:rFonts w:cs="Arial"/>
          <w:sz w:val="22"/>
          <w:szCs w:val="22"/>
        </w:rPr>
        <w:t>cair</w:t>
      </w:r>
      <w:proofErr w:type="spellEnd"/>
      <w:r w:rsidR="00831A2F" w:rsidRPr="001D72D6">
        <w:rPr>
          <w:rFonts w:cs="Arial"/>
          <w:sz w:val="22"/>
          <w:szCs w:val="22"/>
        </w:rPr>
        <w:t xml:space="preserve"> </w:t>
      </w:r>
      <w:proofErr w:type="spellStart"/>
      <w:r w:rsidR="00831A2F" w:rsidRPr="001D72D6">
        <w:rPr>
          <w:rFonts w:cs="Arial"/>
          <w:sz w:val="22"/>
          <w:szCs w:val="22"/>
        </w:rPr>
        <w:t>sampai</w:t>
      </w:r>
      <w:proofErr w:type="spellEnd"/>
      <w:r w:rsidR="00831A2F" w:rsidRPr="001D72D6">
        <w:rPr>
          <w:rFonts w:cs="Arial"/>
          <w:sz w:val="22"/>
          <w:szCs w:val="22"/>
        </w:rPr>
        <w:t xml:space="preserve"> </w:t>
      </w:r>
      <w:proofErr w:type="spellStart"/>
      <w:r w:rsidR="00831A2F" w:rsidRPr="001D72D6">
        <w:rPr>
          <w:rFonts w:cs="Arial"/>
          <w:sz w:val="22"/>
          <w:szCs w:val="22"/>
        </w:rPr>
        <w:t>menjadi</w:t>
      </w:r>
      <w:proofErr w:type="spellEnd"/>
      <w:r w:rsidR="00831A2F" w:rsidRPr="001D72D6">
        <w:rPr>
          <w:rFonts w:cs="Arial"/>
          <w:sz w:val="22"/>
          <w:szCs w:val="22"/>
        </w:rPr>
        <w:t xml:space="preserve"> </w:t>
      </w:r>
      <w:proofErr w:type="spellStart"/>
      <w:r w:rsidR="00831A2F" w:rsidRPr="001D72D6">
        <w:rPr>
          <w:rFonts w:cs="Arial"/>
          <w:sz w:val="22"/>
          <w:szCs w:val="22"/>
        </w:rPr>
        <w:t>hampir</w:t>
      </w:r>
      <w:proofErr w:type="spellEnd"/>
      <w:r w:rsidR="00831A2F" w:rsidRPr="001D72D6">
        <w:rPr>
          <w:rFonts w:cs="Arial"/>
          <w:sz w:val="22"/>
          <w:szCs w:val="22"/>
        </w:rPr>
        <w:t xml:space="preserve"> </w:t>
      </w:r>
      <w:proofErr w:type="spellStart"/>
      <w:r w:rsidR="00831A2F" w:rsidRPr="001D72D6">
        <w:rPr>
          <w:rFonts w:cs="Arial"/>
          <w:sz w:val="22"/>
          <w:szCs w:val="22"/>
        </w:rPr>
        <w:t>kental</w:t>
      </w:r>
      <w:proofErr w:type="spellEnd"/>
      <w:r w:rsidR="00831A2F" w:rsidRPr="001D72D6">
        <w:rPr>
          <w:rFonts w:cs="Arial"/>
          <w:sz w:val="22"/>
          <w:szCs w:val="22"/>
        </w:rPr>
        <w:t xml:space="preserve"> (</w:t>
      </w:r>
      <w:proofErr w:type="spellStart"/>
      <w:r w:rsidR="00831A2F" w:rsidRPr="001D72D6">
        <w:rPr>
          <w:rFonts w:cs="Arial"/>
          <w:sz w:val="22"/>
          <w:szCs w:val="22"/>
        </w:rPr>
        <w:t>Sarlina</w:t>
      </w:r>
      <w:proofErr w:type="spellEnd"/>
      <w:r w:rsidR="00831A2F" w:rsidRPr="001D72D6">
        <w:rPr>
          <w:rFonts w:cs="Arial"/>
          <w:sz w:val="22"/>
          <w:szCs w:val="22"/>
        </w:rPr>
        <w:t xml:space="preserve"> </w:t>
      </w:r>
      <w:r w:rsidR="00831A2F" w:rsidRPr="001F7307">
        <w:rPr>
          <w:rFonts w:cs="Arial"/>
          <w:i/>
          <w:sz w:val="22"/>
          <w:szCs w:val="22"/>
        </w:rPr>
        <w:t>et al</w:t>
      </w:r>
      <w:r w:rsidR="00831A2F" w:rsidRPr="001D72D6">
        <w:rPr>
          <w:rFonts w:cs="Arial"/>
          <w:sz w:val="22"/>
          <w:szCs w:val="22"/>
        </w:rPr>
        <w:t xml:space="preserve">, 2017; </w:t>
      </w:r>
      <w:proofErr w:type="spellStart"/>
      <w:r w:rsidR="00831A2F" w:rsidRPr="001D72D6">
        <w:rPr>
          <w:rFonts w:cs="Arial"/>
          <w:sz w:val="22"/>
          <w:szCs w:val="22"/>
        </w:rPr>
        <w:t>Winato</w:t>
      </w:r>
      <w:proofErr w:type="spellEnd"/>
      <w:r w:rsidR="00831A2F" w:rsidRPr="001D72D6">
        <w:rPr>
          <w:rFonts w:cs="Arial"/>
          <w:sz w:val="22"/>
          <w:szCs w:val="22"/>
        </w:rPr>
        <w:t xml:space="preserve"> </w:t>
      </w:r>
      <w:r w:rsidR="00831A2F" w:rsidRPr="004C623F">
        <w:rPr>
          <w:rFonts w:cs="Arial"/>
          <w:i/>
          <w:sz w:val="22"/>
          <w:szCs w:val="22"/>
        </w:rPr>
        <w:t>et al</w:t>
      </w:r>
      <w:r w:rsidR="00831A2F" w:rsidRPr="001D72D6">
        <w:rPr>
          <w:rFonts w:cs="Arial"/>
          <w:sz w:val="22"/>
          <w:szCs w:val="22"/>
        </w:rPr>
        <w:t>, 2019).</w:t>
      </w:r>
    </w:p>
    <w:p w14:paraId="723E90AD" w14:textId="4603097C" w:rsidR="006344CB" w:rsidRDefault="00D531F0" w:rsidP="009431EB">
      <w:pPr>
        <w:spacing w:line="276" w:lineRule="auto"/>
        <w:ind w:left="-284" w:firstLine="426"/>
        <w:jc w:val="both"/>
        <w:rPr>
          <w:rFonts w:cs="Arial"/>
          <w:sz w:val="22"/>
          <w:szCs w:val="22"/>
        </w:rPr>
      </w:pPr>
      <w:r w:rsidRPr="00D531F0">
        <w:rPr>
          <w:rFonts w:cs="Arial"/>
          <w:sz w:val="22"/>
          <w:szCs w:val="22"/>
        </w:rPr>
        <w:t xml:space="preserve"> Hasil </w:t>
      </w:r>
      <w:proofErr w:type="spellStart"/>
      <w:r w:rsidRPr="00D531F0">
        <w:rPr>
          <w:rFonts w:cs="Arial"/>
          <w:sz w:val="22"/>
          <w:szCs w:val="22"/>
        </w:rPr>
        <w:t>pengentalan</w:t>
      </w:r>
      <w:proofErr w:type="spellEnd"/>
      <w:r w:rsidRPr="00D531F0">
        <w:rPr>
          <w:rFonts w:cs="Arial"/>
          <w:sz w:val="22"/>
          <w:szCs w:val="22"/>
        </w:rPr>
        <w:t xml:space="preserve"> </w:t>
      </w:r>
      <w:proofErr w:type="spellStart"/>
      <w:r w:rsidRPr="00D531F0">
        <w:rPr>
          <w:rFonts w:cs="Arial"/>
          <w:sz w:val="22"/>
          <w:szCs w:val="22"/>
        </w:rPr>
        <w:t>ekstrak</w:t>
      </w:r>
      <w:proofErr w:type="spellEnd"/>
      <w:r w:rsidRPr="00D531F0">
        <w:rPr>
          <w:rFonts w:cs="Arial"/>
          <w:sz w:val="22"/>
          <w:szCs w:val="22"/>
        </w:rPr>
        <w:t xml:space="preserve"> </w:t>
      </w:r>
      <w:proofErr w:type="spellStart"/>
      <w:r w:rsidRPr="00D531F0">
        <w:rPr>
          <w:rFonts w:cs="Arial"/>
          <w:sz w:val="22"/>
          <w:szCs w:val="22"/>
        </w:rPr>
        <w:t>menggunakan</w:t>
      </w:r>
      <w:proofErr w:type="spellEnd"/>
      <w:r w:rsidRPr="00D531F0">
        <w:rPr>
          <w:rFonts w:cs="Arial"/>
          <w:sz w:val="22"/>
          <w:szCs w:val="22"/>
        </w:rPr>
        <w:t xml:space="preserve"> </w:t>
      </w:r>
      <w:r w:rsidR="009E1D5E">
        <w:rPr>
          <w:rFonts w:cs="Arial"/>
          <w:i/>
          <w:sz w:val="22"/>
          <w:szCs w:val="22"/>
        </w:rPr>
        <w:t>r</w:t>
      </w:r>
      <w:r w:rsidRPr="00D531F0">
        <w:rPr>
          <w:rFonts w:cs="Arial"/>
          <w:i/>
          <w:sz w:val="22"/>
          <w:szCs w:val="22"/>
        </w:rPr>
        <w:t>otary evaporator</w:t>
      </w:r>
      <w:r w:rsidRPr="00D531F0">
        <w:rPr>
          <w:rFonts w:cs="Arial"/>
          <w:sz w:val="22"/>
          <w:szCs w:val="22"/>
        </w:rPr>
        <w:t xml:space="preserve"> </w:t>
      </w:r>
      <w:proofErr w:type="spellStart"/>
      <w:r w:rsidRPr="00D531F0">
        <w:rPr>
          <w:rFonts w:cs="Arial"/>
          <w:sz w:val="22"/>
          <w:szCs w:val="22"/>
        </w:rPr>
        <w:t>menunjukkan</w:t>
      </w:r>
      <w:proofErr w:type="spellEnd"/>
      <w:r w:rsidRPr="00D531F0">
        <w:rPr>
          <w:rFonts w:cs="Arial"/>
          <w:sz w:val="22"/>
          <w:szCs w:val="22"/>
        </w:rPr>
        <w:t xml:space="preserve"> </w:t>
      </w:r>
      <w:proofErr w:type="spellStart"/>
      <w:r w:rsidRPr="00D531F0">
        <w:rPr>
          <w:rFonts w:cs="Arial"/>
          <w:sz w:val="22"/>
          <w:szCs w:val="22"/>
        </w:rPr>
        <w:t>kosistensi</w:t>
      </w:r>
      <w:proofErr w:type="spellEnd"/>
      <w:r w:rsidRPr="00D531F0">
        <w:rPr>
          <w:rFonts w:cs="Arial"/>
          <w:sz w:val="22"/>
          <w:szCs w:val="22"/>
        </w:rPr>
        <w:t xml:space="preserve"> </w:t>
      </w:r>
      <w:proofErr w:type="spellStart"/>
      <w:r w:rsidRPr="00D531F0">
        <w:rPr>
          <w:rFonts w:cs="Arial"/>
          <w:sz w:val="22"/>
          <w:szCs w:val="22"/>
        </w:rPr>
        <w:t>ekstrak</w:t>
      </w:r>
      <w:proofErr w:type="spellEnd"/>
      <w:r w:rsidRPr="00D531F0">
        <w:rPr>
          <w:rFonts w:cs="Arial"/>
          <w:sz w:val="22"/>
          <w:szCs w:val="22"/>
        </w:rPr>
        <w:t xml:space="preserve"> yang </w:t>
      </w:r>
      <w:proofErr w:type="spellStart"/>
      <w:r w:rsidRPr="00D531F0">
        <w:rPr>
          <w:rFonts w:cs="Arial"/>
          <w:sz w:val="22"/>
          <w:szCs w:val="22"/>
        </w:rPr>
        <w:t>dihasilkan</w:t>
      </w:r>
      <w:proofErr w:type="spellEnd"/>
      <w:r w:rsidRPr="00D531F0">
        <w:rPr>
          <w:rFonts w:cs="Arial"/>
          <w:sz w:val="22"/>
          <w:szCs w:val="22"/>
        </w:rPr>
        <w:t xml:space="preserve"> </w:t>
      </w:r>
      <w:proofErr w:type="spellStart"/>
      <w:r w:rsidRPr="00D531F0">
        <w:rPr>
          <w:rFonts w:cs="Arial"/>
          <w:sz w:val="22"/>
          <w:szCs w:val="22"/>
        </w:rPr>
        <w:t>masih</w:t>
      </w:r>
      <w:proofErr w:type="spellEnd"/>
      <w:r w:rsidRPr="00D531F0">
        <w:rPr>
          <w:rFonts w:cs="Arial"/>
          <w:sz w:val="22"/>
          <w:szCs w:val="22"/>
        </w:rPr>
        <w:t xml:space="preserve"> </w:t>
      </w:r>
      <w:proofErr w:type="spellStart"/>
      <w:r w:rsidRPr="00D531F0">
        <w:rPr>
          <w:rFonts w:cs="Arial"/>
          <w:sz w:val="22"/>
          <w:szCs w:val="22"/>
        </w:rPr>
        <w:t>terlalu</w:t>
      </w:r>
      <w:proofErr w:type="spellEnd"/>
      <w:r w:rsidRPr="00D531F0">
        <w:rPr>
          <w:rFonts w:cs="Arial"/>
          <w:sz w:val="22"/>
          <w:szCs w:val="22"/>
        </w:rPr>
        <w:t xml:space="preserve"> </w:t>
      </w:r>
      <w:proofErr w:type="spellStart"/>
      <w:r w:rsidRPr="00D531F0">
        <w:rPr>
          <w:rFonts w:cs="Arial"/>
          <w:sz w:val="22"/>
          <w:szCs w:val="22"/>
        </w:rPr>
        <w:t>cair</w:t>
      </w:r>
      <w:proofErr w:type="spellEnd"/>
      <w:r w:rsidRPr="00D531F0">
        <w:rPr>
          <w:rFonts w:cs="Arial"/>
          <w:sz w:val="22"/>
          <w:szCs w:val="22"/>
        </w:rPr>
        <w:t xml:space="preserve">, </w:t>
      </w:r>
      <w:proofErr w:type="spellStart"/>
      <w:r w:rsidRPr="00D531F0">
        <w:rPr>
          <w:rFonts w:cs="Arial"/>
          <w:sz w:val="22"/>
          <w:szCs w:val="22"/>
        </w:rPr>
        <w:t>sehingga</w:t>
      </w:r>
      <w:proofErr w:type="spellEnd"/>
      <w:r w:rsidRPr="00D531F0">
        <w:rPr>
          <w:rFonts w:cs="Arial"/>
          <w:sz w:val="22"/>
          <w:szCs w:val="22"/>
        </w:rPr>
        <w:t xml:space="preserve"> </w:t>
      </w:r>
      <w:proofErr w:type="spellStart"/>
      <w:r w:rsidRPr="00D531F0">
        <w:rPr>
          <w:rFonts w:cs="Arial"/>
          <w:sz w:val="22"/>
          <w:szCs w:val="22"/>
        </w:rPr>
        <w:t>dilakukan</w:t>
      </w:r>
      <w:proofErr w:type="spellEnd"/>
      <w:r w:rsidRPr="00D531F0">
        <w:rPr>
          <w:rFonts w:cs="Arial"/>
          <w:sz w:val="22"/>
          <w:szCs w:val="22"/>
        </w:rPr>
        <w:t xml:space="preserve"> proses </w:t>
      </w:r>
      <w:proofErr w:type="spellStart"/>
      <w:r w:rsidRPr="00D531F0">
        <w:rPr>
          <w:rFonts w:cs="Arial"/>
          <w:sz w:val="22"/>
          <w:szCs w:val="22"/>
        </w:rPr>
        <w:t>penguapan</w:t>
      </w:r>
      <w:proofErr w:type="spellEnd"/>
      <w:r w:rsidRPr="00D531F0">
        <w:rPr>
          <w:rFonts w:cs="Arial"/>
          <w:sz w:val="22"/>
          <w:szCs w:val="22"/>
        </w:rPr>
        <w:t xml:space="preserve"> </w:t>
      </w:r>
      <w:proofErr w:type="spellStart"/>
      <w:r w:rsidRPr="00D531F0">
        <w:rPr>
          <w:rFonts w:cs="Arial"/>
          <w:sz w:val="22"/>
          <w:szCs w:val="22"/>
        </w:rPr>
        <w:t>menggunakan</w:t>
      </w:r>
      <w:proofErr w:type="spellEnd"/>
      <w:r w:rsidRPr="00D531F0">
        <w:rPr>
          <w:rFonts w:cs="Arial"/>
          <w:sz w:val="22"/>
          <w:szCs w:val="22"/>
        </w:rPr>
        <w:t xml:space="preserve"> </w:t>
      </w:r>
      <w:proofErr w:type="spellStart"/>
      <w:r w:rsidRPr="00D531F0">
        <w:rPr>
          <w:rFonts w:cs="Arial"/>
          <w:i/>
          <w:sz w:val="22"/>
          <w:szCs w:val="22"/>
        </w:rPr>
        <w:t>waterbath</w:t>
      </w:r>
      <w:proofErr w:type="spellEnd"/>
      <w:r w:rsidRPr="00D531F0">
        <w:rPr>
          <w:rFonts w:cs="Arial"/>
          <w:sz w:val="22"/>
          <w:szCs w:val="22"/>
        </w:rPr>
        <w:t xml:space="preserve"> </w:t>
      </w:r>
      <w:proofErr w:type="spellStart"/>
      <w:r w:rsidRPr="00D531F0">
        <w:rPr>
          <w:rFonts w:cs="Arial"/>
          <w:sz w:val="22"/>
          <w:szCs w:val="22"/>
        </w:rPr>
        <w:t>hingga</w:t>
      </w:r>
      <w:proofErr w:type="spellEnd"/>
      <w:r w:rsidRPr="00D531F0">
        <w:rPr>
          <w:rFonts w:cs="Arial"/>
          <w:sz w:val="22"/>
          <w:szCs w:val="22"/>
        </w:rPr>
        <w:t xml:space="preserve"> </w:t>
      </w:r>
      <w:proofErr w:type="spellStart"/>
      <w:r w:rsidRPr="00D531F0">
        <w:rPr>
          <w:rFonts w:cs="Arial"/>
          <w:sz w:val="22"/>
          <w:szCs w:val="22"/>
        </w:rPr>
        <w:t>terbentuk</w:t>
      </w:r>
      <w:proofErr w:type="spellEnd"/>
      <w:r w:rsidRPr="00D531F0">
        <w:rPr>
          <w:rFonts w:cs="Arial"/>
          <w:sz w:val="22"/>
          <w:szCs w:val="22"/>
        </w:rPr>
        <w:t xml:space="preserve"> </w:t>
      </w:r>
      <w:proofErr w:type="spellStart"/>
      <w:r w:rsidRPr="00D531F0">
        <w:rPr>
          <w:rFonts w:cs="Arial"/>
          <w:sz w:val="22"/>
          <w:szCs w:val="22"/>
        </w:rPr>
        <w:t>ekstrak</w:t>
      </w:r>
      <w:proofErr w:type="spellEnd"/>
      <w:r w:rsidRPr="00D531F0">
        <w:rPr>
          <w:rFonts w:cs="Arial"/>
          <w:sz w:val="22"/>
          <w:szCs w:val="22"/>
        </w:rPr>
        <w:t xml:space="preserve"> yang </w:t>
      </w:r>
      <w:proofErr w:type="spellStart"/>
      <w:r w:rsidRPr="00D531F0">
        <w:rPr>
          <w:rFonts w:cs="Arial"/>
          <w:sz w:val="22"/>
          <w:szCs w:val="22"/>
        </w:rPr>
        <w:t>kental</w:t>
      </w:r>
      <w:proofErr w:type="spellEnd"/>
      <w:r w:rsidRPr="00D531F0">
        <w:rPr>
          <w:rFonts w:cs="Arial"/>
          <w:sz w:val="22"/>
          <w:szCs w:val="22"/>
        </w:rPr>
        <w:t xml:space="preserve">. </w:t>
      </w:r>
      <w:proofErr w:type="spellStart"/>
      <w:r w:rsidRPr="00D531F0">
        <w:rPr>
          <w:rFonts w:cs="Arial"/>
          <w:sz w:val="22"/>
          <w:szCs w:val="22"/>
        </w:rPr>
        <w:t>Ekstrak</w:t>
      </w:r>
      <w:proofErr w:type="spellEnd"/>
      <w:r w:rsidRPr="00D531F0">
        <w:rPr>
          <w:rFonts w:cs="Arial"/>
          <w:sz w:val="22"/>
          <w:szCs w:val="22"/>
        </w:rPr>
        <w:t xml:space="preserve"> </w:t>
      </w:r>
      <w:proofErr w:type="spellStart"/>
      <w:r w:rsidRPr="00D531F0">
        <w:rPr>
          <w:rFonts w:cs="Arial"/>
          <w:sz w:val="22"/>
          <w:szCs w:val="22"/>
        </w:rPr>
        <w:t>kental</w:t>
      </w:r>
      <w:proofErr w:type="spellEnd"/>
      <w:r w:rsidRPr="00D531F0">
        <w:rPr>
          <w:rFonts w:cs="Arial"/>
          <w:sz w:val="22"/>
          <w:szCs w:val="22"/>
        </w:rPr>
        <w:t xml:space="preserve"> yang </w:t>
      </w:r>
      <w:proofErr w:type="spellStart"/>
      <w:r w:rsidRPr="00D531F0">
        <w:rPr>
          <w:rFonts w:cs="Arial"/>
          <w:sz w:val="22"/>
          <w:szCs w:val="22"/>
        </w:rPr>
        <w:t>dihasilkan</w:t>
      </w:r>
      <w:proofErr w:type="spellEnd"/>
      <w:r w:rsidRPr="00D531F0">
        <w:rPr>
          <w:rFonts w:cs="Arial"/>
          <w:sz w:val="22"/>
          <w:szCs w:val="22"/>
        </w:rPr>
        <w:t xml:space="preserve"> </w:t>
      </w:r>
      <w:proofErr w:type="spellStart"/>
      <w:r w:rsidRPr="00D531F0">
        <w:rPr>
          <w:rFonts w:cs="Arial"/>
          <w:sz w:val="22"/>
          <w:szCs w:val="22"/>
        </w:rPr>
        <w:t>dari</w:t>
      </w:r>
      <w:proofErr w:type="spellEnd"/>
      <w:r w:rsidRPr="00D531F0">
        <w:rPr>
          <w:rFonts w:cs="Arial"/>
          <w:sz w:val="22"/>
          <w:szCs w:val="22"/>
        </w:rPr>
        <w:t xml:space="preserve"> proses </w:t>
      </w:r>
      <w:proofErr w:type="spellStart"/>
      <w:r w:rsidRPr="00D531F0">
        <w:rPr>
          <w:rFonts w:cs="Arial"/>
          <w:sz w:val="22"/>
          <w:szCs w:val="22"/>
        </w:rPr>
        <w:t>penguapan</w:t>
      </w:r>
      <w:proofErr w:type="spellEnd"/>
      <w:r w:rsidRPr="00D531F0">
        <w:rPr>
          <w:rFonts w:cs="Arial"/>
          <w:sz w:val="22"/>
          <w:szCs w:val="22"/>
        </w:rPr>
        <w:t xml:space="preserve"> </w:t>
      </w:r>
      <w:proofErr w:type="spellStart"/>
      <w:r w:rsidRPr="00D531F0">
        <w:rPr>
          <w:rFonts w:cs="Arial"/>
          <w:sz w:val="22"/>
          <w:szCs w:val="22"/>
        </w:rPr>
        <w:t>menggunakan</w:t>
      </w:r>
      <w:proofErr w:type="spellEnd"/>
      <w:r w:rsidRPr="00D531F0">
        <w:rPr>
          <w:rFonts w:cs="Arial"/>
          <w:sz w:val="22"/>
          <w:szCs w:val="22"/>
        </w:rPr>
        <w:t xml:space="preserve"> </w:t>
      </w:r>
      <w:proofErr w:type="spellStart"/>
      <w:r w:rsidRPr="00D531F0">
        <w:rPr>
          <w:rFonts w:cs="Arial"/>
          <w:i/>
          <w:sz w:val="22"/>
          <w:szCs w:val="22"/>
        </w:rPr>
        <w:t>waterbath</w:t>
      </w:r>
      <w:proofErr w:type="spellEnd"/>
      <w:r w:rsidRPr="00D531F0">
        <w:rPr>
          <w:rFonts w:cs="Arial"/>
          <w:sz w:val="22"/>
          <w:szCs w:val="22"/>
        </w:rPr>
        <w:t xml:space="preserve"> </w:t>
      </w:r>
      <w:proofErr w:type="spellStart"/>
      <w:r w:rsidRPr="00D531F0">
        <w:rPr>
          <w:rFonts w:cs="Arial"/>
          <w:sz w:val="22"/>
          <w:szCs w:val="22"/>
        </w:rPr>
        <w:t>adalan</w:t>
      </w:r>
      <w:proofErr w:type="spellEnd"/>
      <w:r w:rsidRPr="00D531F0">
        <w:rPr>
          <w:rFonts w:cs="Arial"/>
          <w:sz w:val="22"/>
          <w:szCs w:val="22"/>
        </w:rPr>
        <w:t xml:space="preserve"> 88,55 gram. </w:t>
      </w:r>
      <w:proofErr w:type="spellStart"/>
      <w:r w:rsidRPr="00D531F0">
        <w:rPr>
          <w:rFonts w:cs="Arial"/>
          <w:sz w:val="22"/>
          <w:szCs w:val="22"/>
        </w:rPr>
        <w:t>Rendemen</w:t>
      </w:r>
      <w:proofErr w:type="spellEnd"/>
      <w:r w:rsidRPr="00D531F0">
        <w:rPr>
          <w:rFonts w:cs="Arial"/>
          <w:sz w:val="22"/>
          <w:szCs w:val="22"/>
        </w:rPr>
        <w:t xml:space="preserve"> yang </w:t>
      </w:r>
      <w:proofErr w:type="spellStart"/>
      <w:r w:rsidRPr="00D531F0">
        <w:rPr>
          <w:rFonts w:cs="Arial"/>
          <w:sz w:val="22"/>
          <w:szCs w:val="22"/>
        </w:rPr>
        <w:t>diperoleh</w:t>
      </w:r>
      <w:proofErr w:type="spellEnd"/>
      <w:r w:rsidRPr="00D531F0">
        <w:rPr>
          <w:rFonts w:cs="Arial"/>
          <w:sz w:val="22"/>
          <w:szCs w:val="22"/>
        </w:rPr>
        <w:t xml:space="preserve"> </w:t>
      </w:r>
      <w:proofErr w:type="spellStart"/>
      <w:r w:rsidRPr="00D531F0">
        <w:rPr>
          <w:rFonts w:cs="Arial"/>
          <w:sz w:val="22"/>
          <w:szCs w:val="22"/>
        </w:rPr>
        <w:t>yaitu</w:t>
      </w:r>
      <w:proofErr w:type="spellEnd"/>
      <w:r w:rsidRPr="00D531F0">
        <w:rPr>
          <w:rFonts w:cs="Arial"/>
          <w:sz w:val="22"/>
          <w:szCs w:val="22"/>
        </w:rPr>
        <w:t xml:space="preserve"> 7,348 %. </w:t>
      </w:r>
      <w:proofErr w:type="spellStart"/>
      <w:r w:rsidR="002666D2">
        <w:rPr>
          <w:rFonts w:cs="Arial"/>
          <w:sz w:val="22"/>
          <w:szCs w:val="22"/>
        </w:rPr>
        <w:t>Apabila</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rendemen</w:t>
      </w:r>
      <w:proofErr w:type="spellEnd"/>
      <w:r w:rsidRPr="00D531F0">
        <w:rPr>
          <w:rFonts w:cs="Arial"/>
          <w:sz w:val="22"/>
          <w:szCs w:val="22"/>
        </w:rPr>
        <w:t xml:space="preserve"> yang </w:t>
      </w:r>
      <w:proofErr w:type="spellStart"/>
      <w:r w:rsidRPr="00D531F0">
        <w:rPr>
          <w:rFonts w:cs="Arial"/>
          <w:sz w:val="22"/>
          <w:szCs w:val="22"/>
        </w:rPr>
        <w:t>dihasilkan</w:t>
      </w:r>
      <w:proofErr w:type="spellEnd"/>
      <w:r w:rsidR="002666D2">
        <w:rPr>
          <w:rFonts w:cs="Arial"/>
          <w:sz w:val="22"/>
          <w:szCs w:val="22"/>
        </w:rPr>
        <w:t xml:space="preserve"> </w:t>
      </w:r>
      <w:proofErr w:type="spellStart"/>
      <w:r w:rsidR="002666D2">
        <w:rPr>
          <w:rFonts w:cs="Arial"/>
          <w:sz w:val="22"/>
          <w:szCs w:val="22"/>
        </w:rPr>
        <w:t>tinggi</w:t>
      </w:r>
      <w:proofErr w:type="spellEnd"/>
      <w:r w:rsidRPr="00D531F0">
        <w:rPr>
          <w:rFonts w:cs="Arial"/>
          <w:sz w:val="22"/>
          <w:szCs w:val="22"/>
        </w:rPr>
        <w:t xml:space="preserve"> </w:t>
      </w:r>
      <w:proofErr w:type="spellStart"/>
      <w:r w:rsidRPr="00D531F0">
        <w:rPr>
          <w:rFonts w:cs="Arial"/>
          <w:sz w:val="22"/>
          <w:szCs w:val="22"/>
        </w:rPr>
        <w:t>maka</w:t>
      </w:r>
      <w:proofErr w:type="spellEnd"/>
      <w:r w:rsidRPr="00D531F0">
        <w:rPr>
          <w:rFonts w:cs="Arial"/>
          <w:sz w:val="22"/>
          <w:szCs w:val="22"/>
        </w:rPr>
        <w:t xml:space="preserve">, </w:t>
      </w:r>
      <w:proofErr w:type="spellStart"/>
      <w:r w:rsidR="002666D2">
        <w:rPr>
          <w:rFonts w:cs="Arial"/>
          <w:sz w:val="22"/>
          <w:szCs w:val="22"/>
        </w:rPr>
        <w:t>semakin</w:t>
      </w:r>
      <w:proofErr w:type="spellEnd"/>
      <w:r w:rsidR="002666D2">
        <w:rPr>
          <w:rFonts w:cs="Arial"/>
          <w:sz w:val="22"/>
          <w:szCs w:val="22"/>
        </w:rPr>
        <w:t xml:space="preserve"> </w:t>
      </w:r>
      <w:proofErr w:type="spellStart"/>
      <w:r w:rsidR="002666D2">
        <w:rPr>
          <w:rFonts w:cs="Arial"/>
          <w:sz w:val="22"/>
          <w:szCs w:val="22"/>
        </w:rPr>
        <w:t>banyak</w:t>
      </w:r>
      <w:proofErr w:type="spellEnd"/>
      <w:r w:rsidR="002666D2">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ekstrak</w:t>
      </w:r>
      <w:proofErr w:type="spellEnd"/>
      <w:r w:rsidRPr="00D531F0">
        <w:rPr>
          <w:rFonts w:cs="Arial"/>
          <w:sz w:val="22"/>
          <w:szCs w:val="22"/>
        </w:rPr>
        <w:t xml:space="preserve"> yang </w:t>
      </w:r>
      <w:proofErr w:type="spellStart"/>
      <w:r w:rsidRPr="00D531F0">
        <w:rPr>
          <w:rFonts w:cs="Arial"/>
          <w:sz w:val="22"/>
          <w:szCs w:val="22"/>
        </w:rPr>
        <w:t>dihasilkan</w:t>
      </w:r>
      <w:proofErr w:type="spellEnd"/>
      <w:r w:rsidRPr="00D531F0">
        <w:rPr>
          <w:rFonts w:cs="Arial"/>
          <w:sz w:val="22"/>
          <w:szCs w:val="22"/>
        </w:rPr>
        <w:t xml:space="preserve">. </w:t>
      </w:r>
      <w:r w:rsidRPr="00D531F0">
        <w:rPr>
          <w:rFonts w:cs="Arial"/>
          <w:sz w:val="22"/>
          <w:szCs w:val="22"/>
        </w:rPr>
        <w:fldChar w:fldCharType="begin" w:fldLock="1"/>
      </w:r>
      <w:r w:rsidRPr="00D531F0">
        <w:rPr>
          <w:rFonts w:cs="Arial"/>
          <w:sz w:val="22"/>
          <w:szCs w:val="22"/>
        </w:rPr>
        <w:instrText>ADDIN CSL_CITATION {"citationItems":[{"id":"ITEM-1","itemData":{"DOI":"10.25181/jppt.v17i3.336","ISSN":"1410-5020","abstract":"The aims of this research was determined from yield analysis on the leaves extract of Sansevieria trifasciata and Sansevieria cylindrica. It was also determined by the presence of bioactive compounds that have the potential as antioxidants (phytochemical screening) on the leaves extract of S. trifasciata and S. cylindrica.The method used was a stratified extraction method with three types of solvent, ie non-polar solvent in the form of N Hexan; A semi-polar solvent of Aceton; And a polar solvent of Ethanol. The identification of six types of phytochemical compounds, the triterpenoid and steroid compounds, saponins, phenols, flavonoids, quinones and alkaloids. The result of rendement analysis showed that S. trifasciata yield was higher than S. cylindrica. The yield of S. trifasciata was 7.89 % and S. cylindrica 6.79%. The result of phytochemical compound analysis obtained three phytochemical compounds contained in S. trifasciata, named triterpenoid group compounds and steroids and flavonoids. Meanwhile, the results of the analysis of phytochemical compounds contained in S. cylindrica also obtained three phytochemical compounds, namely triterpenoid compounds and steroidal groups and alkaloids. Key","author":[{"dropping-particle":"","family":"Dewatisari","given":"Whika Febria","non-dropping-particle":"","parse-names":false,"suffix":""},{"dropping-particle":"","family":"Rumiyanti","given":"Leni","non-dropping-particle":"","parse-names":false,"suffix":""},{"dropping-particle":"","family":"Rakhmawati","given":"Ismi","non-dropping-particle":"","parse-names":false,"suffix":""}],"container-title":"Jurnal Penelitian Pertanian Terapan","id":"ITEM-1","issue":"3","issued":{"date-parts":[["2018"]]},"page":"197","title":"Rendemen dan Skrining Fitokimia pada Ekstrak Daun Sanseviera sp.","type":"article-journal","volume":"17"},"uris":["http://www.mendeley.com/documents/?uuid=935170f2-4184-4baa-8b54-a39f8c820f29"]}],"mendeley":{"formattedCitation":"(Dewatisari et al., 2018)","manualFormatting":"(Dewatisari et al, 2018)","plainTextFormattedCitation":"(Dewatisari et al., 2018)","previouslyFormattedCitation":"(Dewatisari et al., 2018)"},"properties":{"noteIndex":0},"schema":"https://github.com/citation-style-language/schema/raw/master/csl-citation.json"}</w:instrText>
      </w:r>
      <w:r w:rsidRPr="00D531F0">
        <w:rPr>
          <w:rFonts w:cs="Arial"/>
          <w:sz w:val="22"/>
          <w:szCs w:val="22"/>
        </w:rPr>
        <w:fldChar w:fldCharType="separate"/>
      </w:r>
      <w:r w:rsidRPr="00D531F0">
        <w:rPr>
          <w:rFonts w:cs="Arial"/>
          <w:sz w:val="22"/>
          <w:szCs w:val="22"/>
        </w:rPr>
        <w:t xml:space="preserve">(Dewatisari </w:t>
      </w:r>
      <w:r w:rsidRPr="00D531F0">
        <w:rPr>
          <w:rFonts w:cs="Arial"/>
          <w:i/>
          <w:sz w:val="22"/>
          <w:szCs w:val="22"/>
        </w:rPr>
        <w:t>et al</w:t>
      </w:r>
      <w:r w:rsidRPr="00D531F0">
        <w:rPr>
          <w:rFonts w:cs="Arial"/>
          <w:sz w:val="22"/>
          <w:szCs w:val="22"/>
        </w:rPr>
        <w:t>, 2018)</w:t>
      </w:r>
      <w:r w:rsidRPr="00D531F0">
        <w:rPr>
          <w:rFonts w:cs="Arial"/>
          <w:sz w:val="22"/>
          <w:szCs w:val="22"/>
          <w:lang w:val="id-ID"/>
        </w:rPr>
        <w:fldChar w:fldCharType="end"/>
      </w:r>
      <w:r w:rsidRPr="00D531F0">
        <w:rPr>
          <w:rFonts w:cs="Arial"/>
          <w:sz w:val="22"/>
          <w:szCs w:val="22"/>
        </w:rPr>
        <w:t>.</w:t>
      </w:r>
    </w:p>
    <w:p w14:paraId="1082A80F" w14:textId="77777777" w:rsidR="006344CB" w:rsidRPr="006344CB" w:rsidRDefault="006344CB" w:rsidP="009431EB">
      <w:pPr>
        <w:spacing w:line="276" w:lineRule="auto"/>
        <w:ind w:left="-284" w:firstLine="426"/>
        <w:jc w:val="both"/>
        <w:rPr>
          <w:rFonts w:cs="Arial"/>
          <w:sz w:val="22"/>
          <w:szCs w:val="22"/>
        </w:rPr>
      </w:pPr>
    </w:p>
    <w:p w14:paraId="236721EC" w14:textId="727E7874" w:rsidR="00D531F0" w:rsidRPr="00D531F0" w:rsidRDefault="00D531F0" w:rsidP="009431EB">
      <w:pPr>
        <w:autoSpaceDE w:val="0"/>
        <w:autoSpaceDN w:val="0"/>
        <w:adjustRightInd w:val="0"/>
        <w:spacing w:line="276" w:lineRule="auto"/>
        <w:ind w:left="-284"/>
        <w:jc w:val="both"/>
        <w:rPr>
          <w:rFonts w:cs="Arial"/>
          <w:b/>
          <w:i/>
          <w:sz w:val="22"/>
          <w:szCs w:val="22"/>
        </w:rPr>
      </w:pPr>
      <w:r w:rsidRPr="00D531F0">
        <w:rPr>
          <w:rFonts w:cs="Arial"/>
          <w:b/>
          <w:sz w:val="22"/>
          <w:szCs w:val="22"/>
        </w:rPr>
        <w:t xml:space="preserve">Uji </w:t>
      </w:r>
      <w:proofErr w:type="spellStart"/>
      <w:r w:rsidRPr="00D531F0">
        <w:rPr>
          <w:rFonts w:cs="Arial"/>
          <w:b/>
          <w:sz w:val="22"/>
          <w:szCs w:val="22"/>
        </w:rPr>
        <w:t>Evaluasi</w:t>
      </w:r>
      <w:proofErr w:type="spellEnd"/>
      <w:r w:rsidRPr="00D531F0">
        <w:rPr>
          <w:rFonts w:cs="Arial"/>
          <w:b/>
          <w:sz w:val="22"/>
          <w:szCs w:val="22"/>
        </w:rPr>
        <w:t xml:space="preserve"> </w:t>
      </w:r>
      <w:proofErr w:type="spellStart"/>
      <w:r w:rsidRPr="00D531F0">
        <w:rPr>
          <w:rFonts w:cs="Arial"/>
          <w:b/>
          <w:sz w:val="22"/>
          <w:szCs w:val="22"/>
        </w:rPr>
        <w:t>Sediaan</w:t>
      </w:r>
      <w:proofErr w:type="spellEnd"/>
      <w:r w:rsidRPr="00D531F0">
        <w:rPr>
          <w:rFonts w:cs="Arial"/>
          <w:b/>
          <w:sz w:val="22"/>
          <w:szCs w:val="22"/>
        </w:rPr>
        <w:t xml:space="preserve"> Gel </w:t>
      </w:r>
      <w:proofErr w:type="spellStart"/>
      <w:r w:rsidRPr="00D531F0">
        <w:rPr>
          <w:rFonts w:cs="Arial"/>
          <w:b/>
          <w:sz w:val="22"/>
          <w:szCs w:val="22"/>
        </w:rPr>
        <w:t>Ekstrak</w:t>
      </w:r>
      <w:proofErr w:type="spellEnd"/>
      <w:r w:rsidRPr="00D531F0">
        <w:rPr>
          <w:rFonts w:cs="Arial"/>
          <w:b/>
          <w:sz w:val="22"/>
          <w:szCs w:val="22"/>
        </w:rPr>
        <w:t xml:space="preserve"> </w:t>
      </w:r>
      <w:proofErr w:type="spellStart"/>
      <w:r w:rsidRPr="00D531F0">
        <w:rPr>
          <w:rFonts w:cs="Arial"/>
          <w:b/>
          <w:sz w:val="22"/>
          <w:szCs w:val="22"/>
        </w:rPr>
        <w:t>Daun</w:t>
      </w:r>
      <w:proofErr w:type="spellEnd"/>
      <w:r w:rsidRPr="00D531F0">
        <w:rPr>
          <w:rFonts w:cs="Arial"/>
          <w:b/>
          <w:sz w:val="22"/>
          <w:szCs w:val="22"/>
        </w:rPr>
        <w:t xml:space="preserve"> </w:t>
      </w:r>
      <w:proofErr w:type="spellStart"/>
      <w:r w:rsidRPr="00D531F0">
        <w:rPr>
          <w:rFonts w:cs="Arial"/>
          <w:b/>
          <w:sz w:val="22"/>
          <w:szCs w:val="22"/>
        </w:rPr>
        <w:t>Sereh</w:t>
      </w:r>
      <w:proofErr w:type="spellEnd"/>
      <w:r w:rsidRPr="00D531F0">
        <w:rPr>
          <w:rFonts w:cs="Arial"/>
          <w:b/>
          <w:sz w:val="22"/>
          <w:szCs w:val="22"/>
        </w:rPr>
        <w:t xml:space="preserve"> Wangi </w:t>
      </w:r>
    </w:p>
    <w:p w14:paraId="3C62CE26" w14:textId="3BC60455" w:rsidR="00D531F0" w:rsidRDefault="009E1D5E" w:rsidP="009431EB">
      <w:pPr>
        <w:spacing w:line="276" w:lineRule="auto"/>
        <w:ind w:left="-284" w:firstLine="426"/>
        <w:jc w:val="both"/>
        <w:rPr>
          <w:rFonts w:cs="Arial"/>
          <w:sz w:val="22"/>
          <w:szCs w:val="22"/>
        </w:rPr>
      </w:pPr>
      <w:r>
        <w:rPr>
          <w:rFonts w:cs="Arial"/>
          <w:sz w:val="22"/>
          <w:szCs w:val="22"/>
        </w:rPr>
        <w:t xml:space="preserve">Uji </w:t>
      </w:r>
      <w:proofErr w:type="spellStart"/>
      <w:r>
        <w:rPr>
          <w:rFonts w:cs="Arial"/>
          <w:sz w:val="22"/>
          <w:szCs w:val="22"/>
        </w:rPr>
        <w:t>stabilitas</w:t>
      </w:r>
      <w:proofErr w:type="spellEnd"/>
      <w:r>
        <w:rPr>
          <w:rFonts w:cs="Arial"/>
          <w:sz w:val="22"/>
          <w:szCs w:val="22"/>
        </w:rPr>
        <w:t xml:space="preserve"> </w:t>
      </w:r>
      <w:r>
        <w:rPr>
          <w:rFonts w:cs="Arial"/>
          <w:i/>
          <w:sz w:val="22"/>
          <w:szCs w:val="22"/>
        </w:rPr>
        <w:t>freeze-t</w:t>
      </w:r>
      <w:r w:rsidRPr="00D531F0">
        <w:rPr>
          <w:rFonts w:cs="Arial"/>
          <w:i/>
          <w:sz w:val="22"/>
          <w:szCs w:val="22"/>
        </w:rPr>
        <w:t>haw</w:t>
      </w:r>
      <w:r>
        <w:rPr>
          <w:rFonts w:cs="Arial"/>
          <w:i/>
          <w:sz w:val="22"/>
          <w:szCs w:val="22"/>
        </w:rPr>
        <w:t xml:space="preserve"> </w:t>
      </w:r>
      <w:proofErr w:type="spellStart"/>
      <w:r>
        <w:rPr>
          <w:rFonts w:cs="Arial"/>
          <w:sz w:val="22"/>
          <w:szCs w:val="22"/>
        </w:rPr>
        <w:t>merupakan</w:t>
      </w:r>
      <w:proofErr w:type="spellEnd"/>
      <w:r>
        <w:rPr>
          <w:rFonts w:cs="Arial"/>
          <w:sz w:val="22"/>
          <w:szCs w:val="22"/>
        </w:rPr>
        <w:t xml:space="preserve"> </w:t>
      </w:r>
      <w:proofErr w:type="spellStart"/>
      <w:r>
        <w:rPr>
          <w:rFonts w:cs="Arial"/>
          <w:sz w:val="22"/>
          <w:szCs w:val="22"/>
        </w:rPr>
        <w:t>m</w:t>
      </w:r>
      <w:r w:rsidR="00851A89">
        <w:rPr>
          <w:rFonts w:cs="Arial"/>
          <w:sz w:val="22"/>
          <w:szCs w:val="22"/>
        </w:rPr>
        <w:t>etode</w:t>
      </w:r>
      <w:proofErr w:type="spellEnd"/>
      <w:r w:rsidR="00851A89">
        <w:rPr>
          <w:rFonts w:cs="Arial"/>
          <w:sz w:val="22"/>
          <w:szCs w:val="22"/>
        </w:rPr>
        <w:t xml:space="preserve"> yang </w:t>
      </w:r>
      <w:proofErr w:type="spellStart"/>
      <w:r w:rsidR="00851A89">
        <w:rPr>
          <w:rFonts w:cs="Arial"/>
          <w:sz w:val="22"/>
          <w:szCs w:val="22"/>
        </w:rPr>
        <w:t>digunakan</w:t>
      </w:r>
      <w:proofErr w:type="spellEnd"/>
      <w:r w:rsidR="00851A89">
        <w:rPr>
          <w:rFonts w:cs="Arial"/>
          <w:sz w:val="22"/>
          <w:szCs w:val="22"/>
        </w:rPr>
        <w:t xml:space="preserve"> </w:t>
      </w:r>
      <w:proofErr w:type="spellStart"/>
      <w:r>
        <w:rPr>
          <w:rFonts w:cs="Arial"/>
          <w:sz w:val="22"/>
          <w:szCs w:val="22"/>
        </w:rPr>
        <w:t>untuk</w:t>
      </w:r>
      <w:proofErr w:type="spellEnd"/>
      <w:r>
        <w:rPr>
          <w:rFonts w:cs="Arial"/>
          <w:sz w:val="22"/>
          <w:szCs w:val="22"/>
        </w:rPr>
        <w:t xml:space="preserve"> uji </w:t>
      </w:r>
      <w:proofErr w:type="spellStart"/>
      <w:r>
        <w:rPr>
          <w:rFonts w:cs="Arial"/>
          <w:sz w:val="22"/>
          <w:szCs w:val="22"/>
        </w:rPr>
        <w:t>stabilitas</w:t>
      </w:r>
      <w:proofErr w:type="spellEnd"/>
      <w:r>
        <w:rPr>
          <w:rFonts w:cs="Arial"/>
          <w:sz w:val="22"/>
          <w:szCs w:val="22"/>
        </w:rPr>
        <w:t xml:space="preserve"> </w:t>
      </w:r>
      <w:proofErr w:type="spellStart"/>
      <w:r>
        <w:rPr>
          <w:rFonts w:cs="Arial"/>
          <w:sz w:val="22"/>
          <w:szCs w:val="22"/>
        </w:rPr>
        <w:t>fisik</w:t>
      </w:r>
      <w:proofErr w:type="spellEnd"/>
      <w:r>
        <w:rPr>
          <w:rFonts w:cs="Arial"/>
          <w:sz w:val="22"/>
          <w:szCs w:val="22"/>
        </w:rPr>
        <w:t xml:space="preserve"> </w:t>
      </w:r>
      <w:proofErr w:type="spellStart"/>
      <w:r>
        <w:rPr>
          <w:rFonts w:cs="Arial"/>
          <w:sz w:val="22"/>
          <w:szCs w:val="22"/>
        </w:rPr>
        <w:t>sediaan</w:t>
      </w:r>
      <w:proofErr w:type="spellEnd"/>
      <w:r>
        <w:rPr>
          <w:rFonts w:cs="Arial"/>
          <w:sz w:val="22"/>
          <w:szCs w:val="22"/>
        </w:rPr>
        <w:t xml:space="preserve"> gel</w:t>
      </w:r>
      <w:r w:rsidR="00D531F0" w:rsidRPr="00D531F0">
        <w:rPr>
          <w:rFonts w:cs="Arial"/>
          <w:i/>
          <w:sz w:val="22"/>
          <w:szCs w:val="22"/>
        </w:rPr>
        <w:t xml:space="preserve"> </w:t>
      </w:r>
      <w:proofErr w:type="spellStart"/>
      <w:r w:rsidR="00D531F0" w:rsidRPr="00D531F0">
        <w:rPr>
          <w:rFonts w:cs="Arial"/>
          <w:sz w:val="22"/>
          <w:szCs w:val="22"/>
        </w:rPr>
        <w:t>dengan</w:t>
      </w:r>
      <w:proofErr w:type="spellEnd"/>
      <w:r w:rsidR="00D531F0" w:rsidRPr="00D531F0">
        <w:rPr>
          <w:rFonts w:cs="Arial"/>
          <w:sz w:val="22"/>
          <w:szCs w:val="22"/>
        </w:rPr>
        <w:t xml:space="preserve"> parameter </w:t>
      </w:r>
      <w:proofErr w:type="spellStart"/>
      <w:r w:rsidR="00D531F0" w:rsidRPr="00D531F0">
        <w:rPr>
          <w:rFonts w:cs="Arial"/>
          <w:sz w:val="22"/>
          <w:szCs w:val="22"/>
        </w:rPr>
        <w:t>peng</w:t>
      </w:r>
      <w:r w:rsidR="002666D2">
        <w:rPr>
          <w:rFonts w:cs="Arial"/>
          <w:sz w:val="22"/>
          <w:szCs w:val="22"/>
        </w:rPr>
        <w:t>ujian</w:t>
      </w:r>
      <w:proofErr w:type="spellEnd"/>
      <w:r w:rsidR="002666D2">
        <w:rPr>
          <w:rFonts w:cs="Arial"/>
          <w:sz w:val="22"/>
          <w:szCs w:val="22"/>
        </w:rPr>
        <w:t xml:space="preserve"> </w:t>
      </w:r>
      <w:proofErr w:type="spellStart"/>
      <w:r w:rsidR="002666D2">
        <w:rPr>
          <w:rFonts w:cs="Arial"/>
          <w:sz w:val="22"/>
          <w:szCs w:val="22"/>
        </w:rPr>
        <w:t>meliputi</w:t>
      </w:r>
      <w:proofErr w:type="spellEnd"/>
      <w:r w:rsidR="002666D2">
        <w:rPr>
          <w:rFonts w:cs="Arial"/>
          <w:sz w:val="22"/>
          <w:szCs w:val="22"/>
        </w:rPr>
        <w:t xml:space="preserve"> uji </w:t>
      </w:r>
      <w:proofErr w:type="spellStart"/>
      <w:r w:rsidR="00851A89">
        <w:rPr>
          <w:rFonts w:cs="Arial"/>
          <w:sz w:val="22"/>
          <w:szCs w:val="22"/>
        </w:rPr>
        <w:t>organoleptik</w:t>
      </w:r>
      <w:proofErr w:type="spellEnd"/>
      <w:r w:rsidR="002666D2">
        <w:rPr>
          <w:rFonts w:cs="Arial"/>
          <w:sz w:val="22"/>
          <w:szCs w:val="22"/>
        </w:rPr>
        <w:t xml:space="preserve">, </w:t>
      </w:r>
      <w:r w:rsidR="00D531F0" w:rsidRPr="00D531F0">
        <w:rPr>
          <w:rFonts w:cs="Arial"/>
          <w:sz w:val="22"/>
          <w:szCs w:val="22"/>
        </w:rPr>
        <w:t xml:space="preserve">uji </w:t>
      </w:r>
      <w:proofErr w:type="spellStart"/>
      <w:r w:rsidR="00D531F0" w:rsidRPr="00D531F0">
        <w:rPr>
          <w:rFonts w:cs="Arial"/>
          <w:sz w:val="22"/>
          <w:szCs w:val="22"/>
        </w:rPr>
        <w:t>homogenitas</w:t>
      </w:r>
      <w:proofErr w:type="spellEnd"/>
      <w:r w:rsidR="00D531F0" w:rsidRPr="00D531F0">
        <w:rPr>
          <w:rFonts w:cs="Arial"/>
          <w:sz w:val="22"/>
          <w:szCs w:val="22"/>
        </w:rPr>
        <w:t xml:space="preserve">, uji </w:t>
      </w:r>
      <w:proofErr w:type="spellStart"/>
      <w:r w:rsidR="00D531F0" w:rsidRPr="00D531F0">
        <w:rPr>
          <w:rFonts w:cs="Arial"/>
          <w:sz w:val="22"/>
          <w:szCs w:val="22"/>
        </w:rPr>
        <w:t>pengukuran</w:t>
      </w:r>
      <w:proofErr w:type="spellEnd"/>
      <w:r w:rsidR="00D531F0" w:rsidRPr="00D531F0">
        <w:rPr>
          <w:rFonts w:cs="Arial"/>
          <w:sz w:val="22"/>
          <w:szCs w:val="22"/>
        </w:rPr>
        <w:t xml:space="preserve"> pH, </w:t>
      </w:r>
      <w:r w:rsidR="006344CB" w:rsidRPr="00D531F0">
        <w:rPr>
          <w:rFonts w:cs="Arial"/>
          <w:sz w:val="22"/>
          <w:szCs w:val="22"/>
        </w:rPr>
        <w:t xml:space="preserve">uji </w:t>
      </w:r>
      <w:proofErr w:type="spellStart"/>
      <w:r w:rsidR="006344CB" w:rsidRPr="00D531F0">
        <w:rPr>
          <w:rFonts w:cs="Arial"/>
          <w:sz w:val="22"/>
          <w:szCs w:val="22"/>
        </w:rPr>
        <w:t>daya</w:t>
      </w:r>
      <w:proofErr w:type="spellEnd"/>
      <w:r w:rsidR="006344CB" w:rsidRPr="00D531F0">
        <w:rPr>
          <w:rFonts w:cs="Arial"/>
          <w:sz w:val="22"/>
          <w:szCs w:val="22"/>
        </w:rPr>
        <w:t xml:space="preserve"> </w:t>
      </w:r>
      <w:proofErr w:type="spellStart"/>
      <w:r w:rsidR="006344CB" w:rsidRPr="00D531F0">
        <w:rPr>
          <w:rFonts w:cs="Arial"/>
          <w:sz w:val="22"/>
          <w:szCs w:val="22"/>
        </w:rPr>
        <w:t>lekat</w:t>
      </w:r>
      <w:proofErr w:type="spellEnd"/>
      <w:r w:rsidR="006344CB" w:rsidRPr="00D531F0">
        <w:rPr>
          <w:rFonts w:cs="Arial"/>
          <w:sz w:val="22"/>
          <w:szCs w:val="22"/>
        </w:rPr>
        <w:t>,</w:t>
      </w:r>
      <w:r w:rsidR="006344CB">
        <w:rPr>
          <w:rFonts w:cs="Arial"/>
          <w:sz w:val="22"/>
          <w:szCs w:val="22"/>
        </w:rPr>
        <w:t xml:space="preserve"> </w:t>
      </w:r>
      <w:r w:rsidR="00D531F0" w:rsidRPr="00D531F0">
        <w:rPr>
          <w:rFonts w:cs="Arial"/>
          <w:sz w:val="22"/>
          <w:szCs w:val="22"/>
        </w:rPr>
        <w:t xml:space="preserve">uji </w:t>
      </w:r>
      <w:proofErr w:type="spellStart"/>
      <w:r w:rsidR="00D531F0" w:rsidRPr="00D531F0">
        <w:rPr>
          <w:rFonts w:cs="Arial"/>
          <w:sz w:val="22"/>
          <w:szCs w:val="22"/>
        </w:rPr>
        <w:t>daya</w:t>
      </w:r>
      <w:proofErr w:type="spellEnd"/>
      <w:r w:rsidR="00D531F0" w:rsidRPr="00D531F0">
        <w:rPr>
          <w:rFonts w:cs="Arial"/>
          <w:sz w:val="22"/>
          <w:szCs w:val="22"/>
        </w:rPr>
        <w:t xml:space="preserve"> </w:t>
      </w:r>
      <w:proofErr w:type="spellStart"/>
      <w:r w:rsidR="00D531F0" w:rsidRPr="00D531F0">
        <w:rPr>
          <w:rFonts w:cs="Arial"/>
          <w:sz w:val="22"/>
          <w:szCs w:val="22"/>
        </w:rPr>
        <w:t>sebar</w:t>
      </w:r>
      <w:proofErr w:type="spellEnd"/>
      <w:r w:rsidR="00D531F0" w:rsidRPr="00D531F0">
        <w:rPr>
          <w:rFonts w:cs="Arial"/>
          <w:sz w:val="22"/>
          <w:szCs w:val="22"/>
        </w:rPr>
        <w:t xml:space="preserve">, uji </w:t>
      </w:r>
      <w:proofErr w:type="spellStart"/>
      <w:r w:rsidR="00D531F0" w:rsidRPr="00D531F0">
        <w:rPr>
          <w:rFonts w:cs="Arial"/>
          <w:sz w:val="22"/>
          <w:szCs w:val="22"/>
        </w:rPr>
        <w:t>viskositas</w:t>
      </w:r>
      <w:proofErr w:type="spellEnd"/>
      <w:r w:rsidR="00D531F0" w:rsidRPr="00D531F0">
        <w:rPr>
          <w:rFonts w:cs="Arial"/>
          <w:sz w:val="22"/>
          <w:szCs w:val="22"/>
        </w:rPr>
        <w:t xml:space="preserve"> dan </w:t>
      </w:r>
      <w:proofErr w:type="spellStart"/>
      <w:r w:rsidR="00D531F0" w:rsidRPr="00D531F0">
        <w:rPr>
          <w:rFonts w:cs="Arial"/>
          <w:sz w:val="22"/>
          <w:szCs w:val="22"/>
        </w:rPr>
        <w:t>penentuan</w:t>
      </w:r>
      <w:proofErr w:type="spellEnd"/>
      <w:r w:rsidR="00D531F0" w:rsidRPr="00D531F0">
        <w:rPr>
          <w:rFonts w:cs="Arial"/>
          <w:sz w:val="22"/>
          <w:szCs w:val="22"/>
        </w:rPr>
        <w:t xml:space="preserve"> </w:t>
      </w:r>
      <w:proofErr w:type="spellStart"/>
      <w:r w:rsidR="00D531F0" w:rsidRPr="00D531F0">
        <w:rPr>
          <w:rFonts w:cs="Arial"/>
          <w:sz w:val="22"/>
          <w:szCs w:val="22"/>
        </w:rPr>
        <w:t>tipe</w:t>
      </w:r>
      <w:proofErr w:type="spellEnd"/>
      <w:r w:rsidR="00D531F0" w:rsidRPr="00D531F0">
        <w:rPr>
          <w:rFonts w:cs="Arial"/>
          <w:sz w:val="22"/>
          <w:szCs w:val="22"/>
        </w:rPr>
        <w:t xml:space="preserve"> </w:t>
      </w:r>
      <w:proofErr w:type="spellStart"/>
      <w:r w:rsidR="00D531F0" w:rsidRPr="00D531F0">
        <w:rPr>
          <w:rFonts w:cs="Arial"/>
          <w:sz w:val="22"/>
          <w:szCs w:val="22"/>
        </w:rPr>
        <w:t>alir</w:t>
      </w:r>
      <w:proofErr w:type="spellEnd"/>
      <w:r w:rsidR="00D531F0" w:rsidRPr="00D531F0">
        <w:rPr>
          <w:rFonts w:cs="Arial"/>
          <w:sz w:val="22"/>
          <w:szCs w:val="22"/>
        </w:rPr>
        <w:t>.</w:t>
      </w:r>
    </w:p>
    <w:p w14:paraId="0E061E93" w14:textId="77777777" w:rsidR="00D531F0" w:rsidRDefault="00D531F0" w:rsidP="009431EB">
      <w:pPr>
        <w:pStyle w:val="ListParagraph"/>
        <w:numPr>
          <w:ilvl w:val="0"/>
          <w:numId w:val="18"/>
        </w:numPr>
        <w:ind w:left="0" w:hanging="284"/>
        <w:rPr>
          <w:rFonts w:cs="Arial"/>
          <w:b/>
          <w:sz w:val="22"/>
          <w:szCs w:val="22"/>
        </w:rPr>
      </w:pPr>
      <w:r w:rsidRPr="00D531F0">
        <w:rPr>
          <w:rFonts w:cs="Arial"/>
          <w:b/>
          <w:sz w:val="22"/>
          <w:szCs w:val="22"/>
        </w:rPr>
        <w:lastRenderedPageBreak/>
        <w:t xml:space="preserve">Uji </w:t>
      </w:r>
      <w:proofErr w:type="spellStart"/>
      <w:r w:rsidRPr="00D531F0">
        <w:rPr>
          <w:rFonts w:cs="Arial"/>
          <w:b/>
          <w:sz w:val="22"/>
          <w:szCs w:val="22"/>
        </w:rPr>
        <w:t>Organoleptik</w:t>
      </w:r>
      <w:proofErr w:type="spellEnd"/>
    </w:p>
    <w:p w14:paraId="65C6DBBC" w14:textId="77777777" w:rsidR="00096804" w:rsidRDefault="007E0FD9" w:rsidP="00136155">
      <w:pPr>
        <w:pStyle w:val="ListParagraph"/>
        <w:ind w:left="0"/>
        <w:jc w:val="both"/>
        <w:rPr>
          <w:rFonts w:cs="Arial"/>
          <w:sz w:val="22"/>
          <w:szCs w:val="22"/>
        </w:rPr>
        <w:sectPr w:rsidR="00096804" w:rsidSect="00096804">
          <w:type w:val="continuous"/>
          <w:pgSz w:w="11907" w:h="16839"/>
          <w:pgMar w:top="1440" w:right="1440" w:bottom="1440" w:left="1440" w:header="720" w:footer="720" w:gutter="0"/>
          <w:cols w:num="2" w:space="720"/>
        </w:sectPr>
      </w:pPr>
      <w:proofErr w:type="spellStart"/>
      <w:r>
        <w:rPr>
          <w:rFonts w:cs="Arial"/>
          <w:sz w:val="22"/>
          <w:szCs w:val="22"/>
        </w:rPr>
        <w:t>Dilakukannya</w:t>
      </w:r>
      <w:proofErr w:type="spellEnd"/>
      <w:r>
        <w:rPr>
          <w:rFonts w:cs="Arial"/>
          <w:sz w:val="22"/>
          <w:szCs w:val="22"/>
        </w:rPr>
        <w:t xml:space="preserve"> </w:t>
      </w:r>
      <w:proofErr w:type="spellStart"/>
      <w:r>
        <w:rPr>
          <w:rFonts w:cs="Arial"/>
          <w:sz w:val="22"/>
          <w:szCs w:val="22"/>
        </w:rPr>
        <w:t>pengamatan</w:t>
      </w:r>
      <w:proofErr w:type="spellEnd"/>
      <w:r w:rsidR="006344CB">
        <w:rPr>
          <w:rFonts w:cs="Arial"/>
          <w:sz w:val="22"/>
          <w:szCs w:val="22"/>
        </w:rPr>
        <w:t xml:space="preserve"> uji </w:t>
      </w:r>
      <w:proofErr w:type="spellStart"/>
      <w:r w:rsidR="006344CB">
        <w:rPr>
          <w:rFonts w:cs="Arial"/>
          <w:sz w:val="22"/>
          <w:szCs w:val="22"/>
        </w:rPr>
        <w:t>organoleptik</w:t>
      </w:r>
      <w:proofErr w:type="spellEnd"/>
      <w:r w:rsidR="00D531F0" w:rsidRPr="00D531F0">
        <w:rPr>
          <w:rFonts w:cs="Arial"/>
          <w:sz w:val="22"/>
          <w:szCs w:val="22"/>
        </w:rPr>
        <w:t xml:space="preserve"> pada</w:t>
      </w:r>
      <w:r>
        <w:rPr>
          <w:rFonts w:cs="Arial"/>
          <w:sz w:val="22"/>
          <w:szCs w:val="22"/>
        </w:rPr>
        <w:t xml:space="preserve"> </w:t>
      </w:r>
      <w:proofErr w:type="spellStart"/>
      <w:r>
        <w:rPr>
          <w:rFonts w:cs="Arial"/>
          <w:sz w:val="22"/>
          <w:szCs w:val="22"/>
        </w:rPr>
        <w:t>sediaan</w:t>
      </w:r>
      <w:proofErr w:type="spellEnd"/>
      <w:r>
        <w:rPr>
          <w:rFonts w:cs="Arial"/>
          <w:sz w:val="22"/>
          <w:szCs w:val="22"/>
        </w:rPr>
        <w:t xml:space="preserve"> gel </w:t>
      </w:r>
      <w:proofErr w:type="spellStart"/>
      <w:r>
        <w:rPr>
          <w:rFonts w:cs="Arial"/>
          <w:sz w:val="22"/>
          <w:szCs w:val="22"/>
        </w:rPr>
        <w:t>ekstrak</w:t>
      </w:r>
      <w:proofErr w:type="spellEnd"/>
      <w:r>
        <w:rPr>
          <w:rFonts w:cs="Arial"/>
          <w:sz w:val="22"/>
          <w:szCs w:val="22"/>
        </w:rPr>
        <w:t xml:space="preserve"> </w:t>
      </w:r>
      <w:proofErr w:type="spellStart"/>
      <w:r>
        <w:rPr>
          <w:rFonts w:cs="Arial"/>
          <w:sz w:val="22"/>
          <w:szCs w:val="22"/>
        </w:rPr>
        <w:t>daun</w:t>
      </w:r>
      <w:proofErr w:type="spellEnd"/>
      <w:r>
        <w:rPr>
          <w:rFonts w:cs="Arial"/>
          <w:sz w:val="22"/>
          <w:szCs w:val="22"/>
        </w:rPr>
        <w:t xml:space="preserve"> </w:t>
      </w:r>
      <w:proofErr w:type="spellStart"/>
      <w:r>
        <w:rPr>
          <w:rFonts w:cs="Arial"/>
          <w:sz w:val="22"/>
          <w:szCs w:val="22"/>
        </w:rPr>
        <w:t>serai</w:t>
      </w:r>
      <w:proofErr w:type="spellEnd"/>
      <w:r w:rsidR="00D531F0" w:rsidRPr="00D531F0">
        <w:rPr>
          <w:rFonts w:cs="Arial"/>
          <w:sz w:val="22"/>
          <w:szCs w:val="22"/>
        </w:rPr>
        <w:t xml:space="preserve"> </w:t>
      </w:r>
      <w:proofErr w:type="spellStart"/>
      <w:r w:rsidR="00D531F0" w:rsidRPr="00D531F0">
        <w:rPr>
          <w:rFonts w:cs="Arial"/>
          <w:sz w:val="22"/>
          <w:szCs w:val="22"/>
        </w:rPr>
        <w:t>wangi</w:t>
      </w:r>
      <w:proofErr w:type="spellEnd"/>
      <w:r w:rsidR="00D531F0" w:rsidRPr="00D531F0">
        <w:rPr>
          <w:rFonts w:cs="Arial"/>
          <w:sz w:val="22"/>
          <w:szCs w:val="22"/>
        </w:rPr>
        <w:t xml:space="preserve"> </w:t>
      </w:r>
      <w:proofErr w:type="spellStart"/>
      <w:r w:rsidR="006344CB">
        <w:rPr>
          <w:rFonts w:cs="Arial"/>
          <w:sz w:val="22"/>
          <w:szCs w:val="22"/>
        </w:rPr>
        <w:t>untuk</w:t>
      </w:r>
      <w:proofErr w:type="spellEnd"/>
      <w:r w:rsidR="006344CB">
        <w:rPr>
          <w:rFonts w:cs="Arial"/>
          <w:sz w:val="22"/>
          <w:szCs w:val="22"/>
        </w:rPr>
        <w:t xml:space="preserve"> </w:t>
      </w:r>
      <w:proofErr w:type="spellStart"/>
      <w:r w:rsidR="0095255B">
        <w:rPr>
          <w:rFonts w:cs="Arial"/>
          <w:sz w:val="22"/>
          <w:szCs w:val="22"/>
        </w:rPr>
        <w:t>mengetahui</w:t>
      </w:r>
      <w:proofErr w:type="spellEnd"/>
      <w:r w:rsidR="0095255B">
        <w:rPr>
          <w:rFonts w:cs="Arial"/>
          <w:sz w:val="22"/>
          <w:szCs w:val="22"/>
        </w:rPr>
        <w:t xml:space="preserve"> </w:t>
      </w:r>
      <w:proofErr w:type="spellStart"/>
      <w:r w:rsidR="0095255B">
        <w:rPr>
          <w:rFonts w:cs="Arial"/>
          <w:sz w:val="22"/>
          <w:szCs w:val="22"/>
        </w:rPr>
        <w:t>karakteristik</w:t>
      </w:r>
      <w:proofErr w:type="spellEnd"/>
      <w:r w:rsidR="006344CB">
        <w:rPr>
          <w:rFonts w:cs="Arial"/>
          <w:sz w:val="22"/>
          <w:szCs w:val="22"/>
        </w:rPr>
        <w:t xml:space="preserve"> </w:t>
      </w:r>
      <w:proofErr w:type="spellStart"/>
      <w:r w:rsidR="006344CB">
        <w:rPr>
          <w:rFonts w:cs="Arial"/>
          <w:sz w:val="22"/>
          <w:szCs w:val="22"/>
        </w:rPr>
        <w:t>bau</w:t>
      </w:r>
      <w:proofErr w:type="spellEnd"/>
      <w:r w:rsidR="006344CB">
        <w:rPr>
          <w:rFonts w:cs="Arial"/>
          <w:sz w:val="22"/>
          <w:szCs w:val="22"/>
        </w:rPr>
        <w:t xml:space="preserve">, </w:t>
      </w:r>
      <w:proofErr w:type="spellStart"/>
      <w:r w:rsidR="006344CB">
        <w:rPr>
          <w:rFonts w:cs="Arial"/>
          <w:sz w:val="22"/>
          <w:szCs w:val="22"/>
        </w:rPr>
        <w:t>warna</w:t>
      </w:r>
      <w:proofErr w:type="spellEnd"/>
      <w:r w:rsidR="00D531F0" w:rsidRPr="00D531F0">
        <w:rPr>
          <w:rFonts w:cs="Arial"/>
          <w:sz w:val="22"/>
          <w:szCs w:val="22"/>
        </w:rPr>
        <w:t xml:space="preserve">, </w:t>
      </w:r>
      <w:r w:rsidR="00D531F0" w:rsidRPr="00D531F0">
        <w:rPr>
          <w:rFonts w:cs="Arial"/>
          <w:sz w:val="22"/>
          <w:szCs w:val="22"/>
        </w:rPr>
        <w:t xml:space="preserve">dan </w:t>
      </w:r>
      <w:proofErr w:type="spellStart"/>
      <w:r w:rsidR="00D531F0" w:rsidRPr="00D531F0">
        <w:rPr>
          <w:rFonts w:cs="Arial"/>
          <w:sz w:val="22"/>
          <w:szCs w:val="22"/>
        </w:rPr>
        <w:t>konsistensi</w:t>
      </w:r>
      <w:proofErr w:type="spellEnd"/>
      <w:r w:rsidR="00D531F0" w:rsidRPr="00D531F0">
        <w:rPr>
          <w:rFonts w:cs="Arial"/>
          <w:sz w:val="22"/>
          <w:szCs w:val="22"/>
        </w:rPr>
        <w:t xml:space="preserve"> pada </w:t>
      </w:r>
      <w:proofErr w:type="spellStart"/>
      <w:r w:rsidR="00D531F0" w:rsidRPr="00D531F0">
        <w:rPr>
          <w:rFonts w:cs="Arial"/>
          <w:sz w:val="22"/>
          <w:szCs w:val="22"/>
        </w:rPr>
        <w:t>sediaan</w:t>
      </w:r>
      <w:proofErr w:type="spellEnd"/>
      <w:r w:rsidR="00D531F0" w:rsidRPr="00D531F0">
        <w:rPr>
          <w:rFonts w:cs="Arial"/>
          <w:sz w:val="22"/>
          <w:szCs w:val="22"/>
        </w:rPr>
        <w:t xml:space="preserve"> gel </w:t>
      </w:r>
      <w:proofErr w:type="spellStart"/>
      <w:r w:rsidR="00D531F0" w:rsidRPr="00D531F0">
        <w:rPr>
          <w:rFonts w:cs="Arial"/>
          <w:sz w:val="22"/>
          <w:szCs w:val="22"/>
        </w:rPr>
        <w:t>menggunakan</w:t>
      </w:r>
      <w:proofErr w:type="spellEnd"/>
      <w:r w:rsidR="00D531F0" w:rsidRPr="00D531F0">
        <w:rPr>
          <w:rFonts w:cs="Arial"/>
          <w:sz w:val="22"/>
          <w:szCs w:val="22"/>
        </w:rPr>
        <w:t xml:space="preserve"> </w:t>
      </w:r>
      <w:proofErr w:type="spellStart"/>
      <w:r w:rsidR="00D531F0" w:rsidRPr="00D531F0">
        <w:rPr>
          <w:rFonts w:cs="Arial"/>
          <w:sz w:val="22"/>
          <w:szCs w:val="22"/>
        </w:rPr>
        <w:t>panca</w:t>
      </w:r>
      <w:proofErr w:type="spellEnd"/>
      <w:r w:rsidR="00D531F0" w:rsidRPr="00D531F0">
        <w:rPr>
          <w:rFonts w:cs="Arial"/>
          <w:sz w:val="22"/>
          <w:szCs w:val="22"/>
        </w:rPr>
        <w:t xml:space="preserve"> </w:t>
      </w:r>
      <w:proofErr w:type="spellStart"/>
      <w:r w:rsidR="00D531F0" w:rsidRPr="00D531F0">
        <w:rPr>
          <w:rFonts w:cs="Arial"/>
          <w:sz w:val="22"/>
          <w:szCs w:val="22"/>
        </w:rPr>
        <w:t>indera</w:t>
      </w:r>
      <w:proofErr w:type="spellEnd"/>
      <w:r w:rsidR="00D531F0" w:rsidRPr="00D531F0">
        <w:rPr>
          <w:rFonts w:cs="Arial"/>
          <w:sz w:val="22"/>
          <w:szCs w:val="22"/>
        </w:rPr>
        <w:t xml:space="preserve"> (</w:t>
      </w:r>
      <w:proofErr w:type="spellStart"/>
      <w:r w:rsidR="00D531F0" w:rsidRPr="00D531F0">
        <w:rPr>
          <w:rFonts w:cs="Arial"/>
          <w:sz w:val="22"/>
          <w:szCs w:val="22"/>
        </w:rPr>
        <w:t>Hariningsih</w:t>
      </w:r>
      <w:proofErr w:type="spellEnd"/>
      <w:r w:rsidR="00D531F0" w:rsidRPr="00D531F0">
        <w:rPr>
          <w:rFonts w:cs="Arial"/>
          <w:sz w:val="22"/>
          <w:szCs w:val="22"/>
        </w:rPr>
        <w:t xml:space="preserve">, 2019). </w:t>
      </w:r>
      <w:r w:rsidR="00B6683B">
        <w:rPr>
          <w:rFonts w:cs="Arial"/>
          <w:sz w:val="22"/>
          <w:szCs w:val="22"/>
        </w:rPr>
        <w:t xml:space="preserve"> Hasil </w:t>
      </w:r>
      <w:proofErr w:type="spellStart"/>
      <w:r w:rsidR="00B6683B">
        <w:rPr>
          <w:rFonts w:cs="Arial"/>
          <w:sz w:val="22"/>
          <w:szCs w:val="22"/>
        </w:rPr>
        <w:t>pengamatan</w:t>
      </w:r>
      <w:proofErr w:type="spellEnd"/>
      <w:r w:rsidR="00B6683B">
        <w:rPr>
          <w:rFonts w:cs="Arial"/>
          <w:sz w:val="22"/>
          <w:szCs w:val="22"/>
        </w:rPr>
        <w:t xml:space="preserve"> uji </w:t>
      </w:r>
      <w:proofErr w:type="spellStart"/>
      <w:r w:rsidR="00B6683B">
        <w:rPr>
          <w:rFonts w:cs="Arial"/>
          <w:sz w:val="22"/>
          <w:szCs w:val="22"/>
        </w:rPr>
        <w:t>organolep</w:t>
      </w:r>
      <w:r w:rsidR="00B5349C">
        <w:rPr>
          <w:rFonts w:cs="Arial"/>
          <w:sz w:val="22"/>
          <w:szCs w:val="22"/>
        </w:rPr>
        <w:t>tik</w:t>
      </w:r>
      <w:proofErr w:type="spellEnd"/>
      <w:r w:rsidR="00B5349C">
        <w:rPr>
          <w:rFonts w:cs="Arial"/>
          <w:sz w:val="22"/>
          <w:szCs w:val="22"/>
        </w:rPr>
        <w:t xml:space="preserve"> </w:t>
      </w:r>
      <w:proofErr w:type="spellStart"/>
      <w:r w:rsidR="009E1D5E">
        <w:rPr>
          <w:rFonts w:cs="Arial"/>
          <w:sz w:val="22"/>
          <w:szCs w:val="22"/>
        </w:rPr>
        <w:t>ditunjukkan</w:t>
      </w:r>
      <w:proofErr w:type="spellEnd"/>
      <w:r w:rsidR="00B5349C">
        <w:rPr>
          <w:rFonts w:cs="Arial"/>
          <w:sz w:val="22"/>
          <w:szCs w:val="22"/>
        </w:rPr>
        <w:t xml:space="preserve"> pada </w:t>
      </w:r>
      <w:proofErr w:type="spellStart"/>
      <w:r w:rsidR="00B5349C">
        <w:rPr>
          <w:rFonts w:cs="Arial"/>
          <w:sz w:val="22"/>
          <w:szCs w:val="22"/>
        </w:rPr>
        <w:t>Tabel</w:t>
      </w:r>
      <w:proofErr w:type="spellEnd"/>
      <w:r w:rsidR="00B5349C">
        <w:rPr>
          <w:rFonts w:cs="Arial"/>
          <w:sz w:val="22"/>
          <w:szCs w:val="22"/>
        </w:rPr>
        <w:t xml:space="preserve"> 2.</w:t>
      </w:r>
    </w:p>
    <w:p w14:paraId="6E7EB658" w14:textId="4B3906CE" w:rsidR="001D72D6" w:rsidRDefault="001D72D6" w:rsidP="00136155">
      <w:pPr>
        <w:pStyle w:val="ListParagraph"/>
        <w:ind w:left="0"/>
        <w:jc w:val="both"/>
        <w:rPr>
          <w:rFonts w:cs="Arial"/>
          <w:sz w:val="22"/>
          <w:szCs w:val="22"/>
        </w:rPr>
      </w:pPr>
    </w:p>
    <w:p w14:paraId="21C38396" w14:textId="77777777" w:rsidR="00B5349C" w:rsidRDefault="00B5349C" w:rsidP="00B6683B">
      <w:pPr>
        <w:pStyle w:val="ListParagraph"/>
        <w:ind w:left="0" w:firstLine="284"/>
        <w:jc w:val="both"/>
        <w:rPr>
          <w:rFonts w:cs="Arial"/>
          <w:sz w:val="22"/>
          <w:szCs w:val="22"/>
        </w:rPr>
        <w:sectPr w:rsidR="00B5349C" w:rsidSect="00E437D0">
          <w:type w:val="continuous"/>
          <w:pgSz w:w="11907" w:h="16839"/>
          <w:pgMar w:top="1440" w:right="1440" w:bottom="1440" w:left="1440" w:header="720" w:footer="720" w:gutter="0"/>
          <w:cols w:space="720"/>
        </w:sectPr>
      </w:pPr>
    </w:p>
    <w:p w14:paraId="27E8EC75" w14:textId="5AAC4BF2" w:rsidR="00D531F0" w:rsidRDefault="00D531F0" w:rsidP="00096804">
      <w:pPr>
        <w:pStyle w:val="ListParagraph"/>
        <w:jc w:val="center"/>
        <w:rPr>
          <w:rFonts w:cs="Arial"/>
          <w:b/>
          <w:i/>
          <w:sz w:val="22"/>
          <w:szCs w:val="22"/>
        </w:rPr>
      </w:pPr>
      <w:proofErr w:type="spellStart"/>
      <w:r w:rsidRPr="00D531F0">
        <w:rPr>
          <w:rFonts w:cs="Arial"/>
          <w:b/>
          <w:sz w:val="22"/>
          <w:szCs w:val="22"/>
        </w:rPr>
        <w:t>Tabel</w:t>
      </w:r>
      <w:proofErr w:type="spellEnd"/>
      <w:r w:rsidRPr="00D531F0">
        <w:rPr>
          <w:rFonts w:cs="Arial"/>
          <w:b/>
          <w:sz w:val="22"/>
          <w:szCs w:val="22"/>
        </w:rPr>
        <w:t xml:space="preserve"> 2. Hasil </w:t>
      </w:r>
      <w:proofErr w:type="spellStart"/>
      <w:r w:rsidRPr="00D531F0">
        <w:rPr>
          <w:rFonts w:cs="Arial"/>
          <w:b/>
          <w:sz w:val="22"/>
          <w:szCs w:val="22"/>
        </w:rPr>
        <w:t>Pengamatan</w:t>
      </w:r>
      <w:proofErr w:type="spellEnd"/>
      <w:r w:rsidRPr="00D531F0">
        <w:rPr>
          <w:rFonts w:cs="Arial"/>
          <w:b/>
          <w:sz w:val="22"/>
          <w:szCs w:val="22"/>
        </w:rPr>
        <w:t xml:space="preserve"> </w:t>
      </w:r>
      <w:proofErr w:type="spellStart"/>
      <w:r w:rsidRPr="00D531F0">
        <w:rPr>
          <w:rFonts w:cs="Arial"/>
          <w:b/>
          <w:sz w:val="22"/>
          <w:szCs w:val="22"/>
        </w:rPr>
        <w:t>Organolepti</w:t>
      </w:r>
      <w:r w:rsidR="007E0FD9">
        <w:rPr>
          <w:rFonts w:cs="Arial"/>
          <w:b/>
          <w:sz w:val="22"/>
          <w:szCs w:val="22"/>
        </w:rPr>
        <w:t>k</w:t>
      </w:r>
      <w:proofErr w:type="spellEnd"/>
      <w:r w:rsidR="007E0FD9">
        <w:rPr>
          <w:rFonts w:cs="Arial"/>
          <w:b/>
          <w:sz w:val="22"/>
          <w:szCs w:val="22"/>
        </w:rPr>
        <w:t xml:space="preserve"> </w:t>
      </w:r>
      <w:proofErr w:type="spellStart"/>
      <w:r w:rsidR="007E0FD9">
        <w:rPr>
          <w:rFonts w:cs="Arial"/>
          <w:b/>
          <w:sz w:val="22"/>
          <w:szCs w:val="22"/>
        </w:rPr>
        <w:t>Sediaan</w:t>
      </w:r>
      <w:proofErr w:type="spellEnd"/>
      <w:r w:rsidR="007E0FD9">
        <w:rPr>
          <w:rFonts w:cs="Arial"/>
          <w:b/>
          <w:sz w:val="22"/>
          <w:szCs w:val="22"/>
        </w:rPr>
        <w:t xml:space="preserve"> Gel </w:t>
      </w:r>
      <w:proofErr w:type="spellStart"/>
      <w:r w:rsidR="007E0FD9">
        <w:rPr>
          <w:rFonts w:cs="Arial"/>
          <w:b/>
          <w:sz w:val="22"/>
          <w:szCs w:val="22"/>
        </w:rPr>
        <w:t>Ekstrak</w:t>
      </w:r>
      <w:proofErr w:type="spellEnd"/>
      <w:r w:rsidR="007E0FD9">
        <w:rPr>
          <w:rFonts w:cs="Arial"/>
          <w:b/>
          <w:sz w:val="22"/>
          <w:szCs w:val="22"/>
        </w:rPr>
        <w:t xml:space="preserve"> </w:t>
      </w:r>
      <w:proofErr w:type="spellStart"/>
      <w:r w:rsidR="007E0FD9">
        <w:rPr>
          <w:rFonts w:cs="Arial"/>
          <w:b/>
          <w:sz w:val="22"/>
          <w:szCs w:val="22"/>
        </w:rPr>
        <w:t>Daun</w:t>
      </w:r>
      <w:proofErr w:type="spellEnd"/>
      <w:r w:rsidR="007E0FD9">
        <w:rPr>
          <w:rFonts w:cs="Arial"/>
          <w:b/>
          <w:sz w:val="22"/>
          <w:szCs w:val="22"/>
        </w:rPr>
        <w:t xml:space="preserve"> </w:t>
      </w:r>
      <w:proofErr w:type="spellStart"/>
      <w:r w:rsidR="007E0FD9">
        <w:rPr>
          <w:rFonts w:cs="Arial"/>
          <w:b/>
          <w:sz w:val="22"/>
          <w:szCs w:val="22"/>
        </w:rPr>
        <w:t>Serai</w:t>
      </w:r>
      <w:proofErr w:type="spellEnd"/>
      <w:r w:rsidRPr="00D531F0">
        <w:rPr>
          <w:rFonts w:cs="Arial"/>
          <w:b/>
          <w:sz w:val="22"/>
          <w:szCs w:val="22"/>
        </w:rPr>
        <w:t xml:space="preserve"> Wangi </w:t>
      </w:r>
      <w:r w:rsidRPr="00D531F0">
        <w:rPr>
          <w:rFonts w:cs="Arial"/>
          <w:b/>
          <w:i/>
          <w:sz w:val="22"/>
          <w:szCs w:val="22"/>
        </w:rPr>
        <w:t>(Cym</w:t>
      </w:r>
      <w:r w:rsidR="009E1D5E">
        <w:rPr>
          <w:rFonts w:cs="Arial"/>
          <w:b/>
          <w:i/>
          <w:sz w:val="22"/>
          <w:szCs w:val="22"/>
        </w:rPr>
        <w:t xml:space="preserve">bopogon </w:t>
      </w:r>
      <w:proofErr w:type="spellStart"/>
      <w:r w:rsidR="009E1D5E">
        <w:rPr>
          <w:rFonts w:cs="Arial"/>
          <w:b/>
          <w:i/>
          <w:sz w:val="22"/>
          <w:szCs w:val="22"/>
        </w:rPr>
        <w:t>nardus</w:t>
      </w:r>
      <w:proofErr w:type="spellEnd"/>
      <w:r w:rsidR="009E1D5E">
        <w:rPr>
          <w:rFonts w:cs="Arial"/>
          <w:b/>
          <w:i/>
          <w:sz w:val="22"/>
          <w:szCs w:val="22"/>
        </w:rPr>
        <w:t xml:space="preserve"> (L.) </w:t>
      </w:r>
      <w:proofErr w:type="spellStart"/>
      <w:r w:rsidR="009E1D5E">
        <w:rPr>
          <w:rFonts w:cs="Arial"/>
          <w:b/>
          <w:i/>
          <w:sz w:val="22"/>
          <w:szCs w:val="22"/>
        </w:rPr>
        <w:t>Rendle</w:t>
      </w:r>
      <w:proofErr w:type="spellEnd"/>
      <w:r w:rsidR="009E1D5E">
        <w:rPr>
          <w:rFonts w:cs="Arial"/>
          <w:b/>
          <w:i/>
          <w:sz w:val="22"/>
          <w:szCs w:val="22"/>
        </w:rPr>
        <w:t>)</w:t>
      </w:r>
    </w:p>
    <w:tbl>
      <w:tblPr>
        <w:tblStyle w:val="PlainTable2"/>
        <w:tblW w:w="5183" w:type="pct"/>
        <w:tblInd w:w="-284" w:type="dxa"/>
        <w:tblLook w:val="04A0" w:firstRow="1" w:lastRow="0" w:firstColumn="1" w:lastColumn="0" w:noHBand="0" w:noVBand="1"/>
      </w:tblPr>
      <w:tblGrid>
        <w:gridCol w:w="1418"/>
        <w:gridCol w:w="2820"/>
        <w:gridCol w:w="1196"/>
        <w:gridCol w:w="1593"/>
        <w:gridCol w:w="2330"/>
      </w:tblGrid>
      <w:tr w:rsidR="004040AE" w:rsidRPr="00C21629" w14:paraId="7ACC5FD1" w14:textId="77777777" w:rsidTr="00096804">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758" w:type="pct"/>
            <w:vMerge w:val="restart"/>
            <w:tcBorders>
              <w:top w:val="single" w:sz="4" w:space="0" w:color="000000"/>
              <w:left w:val="nil"/>
              <w:bottom w:val="single" w:sz="4" w:space="0" w:color="000000"/>
              <w:right w:val="nil"/>
            </w:tcBorders>
            <w:vAlign w:val="center"/>
            <w:hideMark/>
          </w:tcPr>
          <w:p w14:paraId="35B850E4" w14:textId="77777777" w:rsidR="004040AE" w:rsidRPr="00C21629" w:rsidRDefault="004040AE" w:rsidP="00096804">
            <w:pPr>
              <w:pStyle w:val="ListParagraph"/>
              <w:ind w:left="0"/>
              <w:jc w:val="center"/>
              <w:rPr>
                <w:rFonts w:eastAsia="Calibri" w:cs="Arial"/>
                <w:b w:val="0"/>
                <w:sz w:val="22"/>
                <w:szCs w:val="22"/>
                <w:lang w:eastAsia="en-US"/>
              </w:rPr>
            </w:pPr>
            <w:r w:rsidRPr="00C21629">
              <w:rPr>
                <w:rFonts w:cs="Arial"/>
                <w:sz w:val="22"/>
                <w:szCs w:val="22"/>
              </w:rPr>
              <w:t>Formula</w:t>
            </w:r>
          </w:p>
        </w:tc>
        <w:tc>
          <w:tcPr>
            <w:tcW w:w="1507" w:type="pct"/>
            <w:vMerge w:val="restart"/>
            <w:tcBorders>
              <w:top w:val="single" w:sz="4" w:space="0" w:color="000000"/>
              <w:left w:val="nil"/>
              <w:bottom w:val="single" w:sz="4" w:space="0" w:color="000000"/>
              <w:right w:val="nil"/>
            </w:tcBorders>
            <w:vAlign w:val="center"/>
            <w:hideMark/>
          </w:tcPr>
          <w:p w14:paraId="7B041231" w14:textId="77777777" w:rsidR="004040AE" w:rsidRPr="00C21629" w:rsidRDefault="004040AE" w:rsidP="00096804">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Arial"/>
                <w:b w:val="0"/>
                <w:sz w:val="22"/>
                <w:szCs w:val="22"/>
              </w:rPr>
            </w:pPr>
            <w:proofErr w:type="spellStart"/>
            <w:r w:rsidRPr="00C21629">
              <w:rPr>
                <w:rFonts w:cs="Arial"/>
                <w:sz w:val="22"/>
                <w:szCs w:val="22"/>
              </w:rPr>
              <w:t>Pengamatan</w:t>
            </w:r>
            <w:proofErr w:type="spellEnd"/>
          </w:p>
        </w:tc>
        <w:tc>
          <w:tcPr>
            <w:tcW w:w="2735" w:type="pct"/>
            <w:gridSpan w:val="3"/>
            <w:tcBorders>
              <w:top w:val="single" w:sz="4" w:space="0" w:color="000000"/>
              <w:left w:val="nil"/>
              <w:bottom w:val="single" w:sz="4" w:space="0" w:color="000000"/>
              <w:right w:val="nil"/>
            </w:tcBorders>
            <w:vAlign w:val="center"/>
            <w:hideMark/>
          </w:tcPr>
          <w:p w14:paraId="663ADA0F" w14:textId="77777777" w:rsidR="004040AE" w:rsidRPr="00C21629" w:rsidRDefault="004040AE" w:rsidP="00096804">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C21629">
              <w:rPr>
                <w:rFonts w:cs="Arial"/>
                <w:sz w:val="22"/>
                <w:szCs w:val="22"/>
              </w:rPr>
              <w:t xml:space="preserve">Uji </w:t>
            </w:r>
            <w:proofErr w:type="spellStart"/>
            <w:r w:rsidRPr="00C21629">
              <w:rPr>
                <w:rFonts w:cs="Arial"/>
                <w:sz w:val="22"/>
                <w:szCs w:val="22"/>
              </w:rPr>
              <w:t>Organoleptik</w:t>
            </w:r>
            <w:proofErr w:type="spellEnd"/>
          </w:p>
        </w:tc>
      </w:tr>
      <w:tr w:rsidR="00FD5ED0" w:rsidRPr="00C21629" w14:paraId="789A2CCA" w14:textId="77777777" w:rsidTr="00096804">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758" w:type="pct"/>
            <w:vMerge/>
            <w:tcBorders>
              <w:top w:val="single" w:sz="4" w:space="0" w:color="000000"/>
              <w:left w:val="nil"/>
              <w:bottom w:val="single" w:sz="4" w:space="0" w:color="000000"/>
              <w:right w:val="nil"/>
            </w:tcBorders>
            <w:vAlign w:val="center"/>
            <w:hideMark/>
          </w:tcPr>
          <w:p w14:paraId="0D84C41F" w14:textId="77777777" w:rsidR="004040AE" w:rsidRPr="00C21629" w:rsidRDefault="004040AE" w:rsidP="00136155">
            <w:pPr>
              <w:rPr>
                <w:rFonts w:eastAsia="Calibri" w:cs="Arial"/>
                <w:sz w:val="22"/>
                <w:szCs w:val="22"/>
              </w:rPr>
            </w:pPr>
          </w:p>
        </w:tc>
        <w:tc>
          <w:tcPr>
            <w:tcW w:w="1507" w:type="pct"/>
            <w:vMerge/>
            <w:tcBorders>
              <w:top w:val="single" w:sz="4" w:space="0" w:color="000000"/>
              <w:left w:val="nil"/>
              <w:bottom w:val="single" w:sz="4" w:space="0" w:color="000000"/>
              <w:right w:val="nil"/>
            </w:tcBorders>
            <w:vAlign w:val="center"/>
            <w:hideMark/>
          </w:tcPr>
          <w:p w14:paraId="3964A205" w14:textId="77777777" w:rsidR="004040AE" w:rsidRPr="00C21629" w:rsidRDefault="004040AE" w:rsidP="00136155">
            <w:pPr>
              <w:cnfStyle w:val="000000100000" w:firstRow="0" w:lastRow="0" w:firstColumn="0" w:lastColumn="0" w:oddVBand="0" w:evenVBand="0" w:oddHBand="1" w:evenHBand="0" w:firstRowFirstColumn="0" w:firstRowLastColumn="0" w:lastRowFirstColumn="0" w:lastRowLastColumn="0"/>
              <w:rPr>
                <w:rFonts w:eastAsia="Calibri" w:cs="Arial"/>
                <w:bCs/>
                <w:sz w:val="22"/>
                <w:szCs w:val="22"/>
              </w:rPr>
            </w:pPr>
          </w:p>
        </w:tc>
        <w:tc>
          <w:tcPr>
            <w:tcW w:w="639" w:type="pct"/>
            <w:tcBorders>
              <w:top w:val="single" w:sz="4" w:space="0" w:color="000000"/>
              <w:left w:val="nil"/>
              <w:bottom w:val="single" w:sz="4" w:space="0" w:color="000000"/>
              <w:right w:val="nil"/>
            </w:tcBorders>
            <w:vAlign w:val="center"/>
            <w:hideMark/>
          </w:tcPr>
          <w:p w14:paraId="64A85B9A" w14:textId="77777777" w:rsidR="004040AE" w:rsidRPr="00C21629" w:rsidRDefault="004040AE" w:rsidP="00136155">
            <w:pPr>
              <w:pStyle w:val="ListParagraph"/>
              <w:tabs>
                <w:tab w:val="center" w:pos="1593"/>
                <w:tab w:val="right" w:pos="5136"/>
              </w:tabs>
              <w:ind w:left="0"/>
              <w:jc w:val="center"/>
              <w:cnfStyle w:val="000000100000" w:firstRow="0" w:lastRow="0" w:firstColumn="0" w:lastColumn="0" w:oddVBand="0" w:evenVBand="0" w:oddHBand="1" w:evenHBand="0" w:firstRowFirstColumn="0" w:firstRowLastColumn="0" w:lastRowFirstColumn="0" w:lastRowLastColumn="0"/>
              <w:rPr>
                <w:rFonts w:cs="Arial"/>
                <w:b/>
                <w:sz w:val="22"/>
                <w:szCs w:val="22"/>
              </w:rPr>
            </w:pPr>
            <w:proofErr w:type="spellStart"/>
            <w:r w:rsidRPr="00C21629">
              <w:rPr>
                <w:rFonts w:cs="Arial"/>
                <w:b/>
                <w:sz w:val="22"/>
                <w:szCs w:val="22"/>
              </w:rPr>
              <w:t>Warna</w:t>
            </w:r>
            <w:proofErr w:type="spellEnd"/>
          </w:p>
        </w:tc>
        <w:tc>
          <w:tcPr>
            <w:tcW w:w="851" w:type="pct"/>
            <w:tcBorders>
              <w:left w:val="nil"/>
              <w:bottom w:val="single" w:sz="4" w:space="0" w:color="000000"/>
              <w:right w:val="nil"/>
            </w:tcBorders>
            <w:vAlign w:val="center"/>
            <w:hideMark/>
          </w:tcPr>
          <w:p w14:paraId="29CF0F38" w14:textId="77777777" w:rsidR="004040AE" w:rsidRPr="00C21629" w:rsidRDefault="004040AE" w:rsidP="00136155">
            <w:pPr>
              <w:pStyle w:val="ListParagraph"/>
              <w:tabs>
                <w:tab w:val="center" w:pos="1593"/>
                <w:tab w:val="right" w:pos="5136"/>
              </w:tabs>
              <w:ind w:left="0"/>
              <w:jc w:val="center"/>
              <w:cnfStyle w:val="000000100000" w:firstRow="0" w:lastRow="0" w:firstColumn="0" w:lastColumn="0" w:oddVBand="0" w:evenVBand="0" w:oddHBand="1" w:evenHBand="0" w:firstRowFirstColumn="0" w:firstRowLastColumn="0" w:lastRowFirstColumn="0" w:lastRowLastColumn="0"/>
              <w:rPr>
                <w:rFonts w:cs="Arial"/>
                <w:b/>
                <w:sz w:val="22"/>
                <w:szCs w:val="22"/>
              </w:rPr>
            </w:pPr>
            <w:proofErr w:type="spellStart"/>
            <w:r w:rsidRPr="00C21629">
              <w:rPr>
                <w:rFonts w:cs="Arial"/>
                <w:b/>
                <w:sz w:val="22"/>
                <w:szCs w:val="22"/>
              </w:rPr>
              <w:t>Bau</w:t>
            </w:r>
            <w:proofErr w:type="spellEnd"/>
          </w:p>
        </w:tc>
        <w:tc>
          <w:tcPr>
            <w:tcW w:w="1246" w:type="pct"/>
            <w:tcBorders>
              <w:left w:val="nil"/>
              <w:bottom w:val="single" w:sz="4" w:space="0" w:color="000000"/>
              <w:right w:val="nil"/>
            </w:tcBorders>
            <w:vAlign w:val="center"/>
            <w:hideMark/>
          </w:tcPr>
          <w:p w14:paraId="07879CE2" w14:textId="77777777" w:rsidR="004040AE" w:rsidRPr="00C21629" w:rsidRDefault="004040AE" w:rsidP="00136155">
            <w:pPr>
              <w:pStyle w:val="ListParagraph"/>
              <w:tabs>
                <w:tab w:val="center" w:pos="1593"/>
                <w:tab w:val="right" w:pos="5136"/>
              </w:tabs>
              <w:ind w:left="0"/>
              <w:jc w:val="center"/>
              <w:cnfStyle w:val="000000100000" w:firstRow="0" w:lastRow="0" w:firstColumn="0" w:lastColumn="0" w:oddVBand="0" w:evenVBand="0" w:oddHBand="1" w:evenHBand="0" w:firstRowFirstColumn="0" w:firstRowLastColumn="0" w:lastRowFirstColumn="0" w:lastRowLastColumn="0"/>
              <w:rPr>
                <w:rFonts w:cs="Arial"/>
                <w:b/>
                <w:sz w:val="22"/>
                <w:szCs w:val="22"/>
              </w:rPr>
            </w:pPr>
            <w:proofErr w:type="spellStart"/>
            <w:r w:rsidRPr="00C21629">
              <w:rPr>
                <w:rFonts w:cs="Arial"/>
                <w:b/>
                <w:sz w:val="22"/>
                <w:szCs w:val="22"/>
              </w:rPr>
              <w:t>Konsistensi</w:t>
            </w:r>
            <w:proofErr w:type="spellEnd"/>
          </w:p>
        </w:tc>
      </w:tr>
      <w:tr w:rsidR="00FD5ED0" w:rsidRPr="00C21629" w14:paraId="0DEBB7B6" w14:textId="77777777" w:rsidTr="00096804">
        <w:trPr>
          <w:trHeight w:val="886"/>
        </w:trPr>
        <w:tc>
          <w:tcPr>
            <w:cnfStyle w:val="001000000000" w:firstRow="0" w:lastRow="0" w:firstColumn="1" w:lastColumn="0" w:oddVBand="0" w:evenVBand="0" w:oddHBand="0" w:evenHBand="0" w:firstRowFirstColumn="0" w:firstRowLastColumn="0" w:lastRowFirstColumn="0" w:lastRowLastColumn="0"/>
            <w:tcW w:w="758" w:type="pct"/>
            <w:vMerge w:val="restart"/>
            <w:tcBorders>
              <w:top w:val="single" w:sz="4" w:space="0" w:color="000000"/>
              <w:left w:val="nil"/>
              <w:bottom w:val="single" w:sz="4" w:space="0" w:color="000000"/>
              <w:right w:val="nil"/>
            </w:tcBorders>
            <w:vAlign w:val="center"/>
            <w:hideMark/>
          </w:tcPr>
          <w:p w14:paraId="4DB54568" w14:textId="77777777" w:rsidR="004040AE" w:rsidRPr="00C21629" w:rsidRDefault="004040AE" w:rsidP="00136155">
            <w:pPr>
              <w:pStyle w:val="ListParagraph"/>
              <w:ind w:left="0"/>
              <w:jc w:val="center"/>
              <w:rPr>
                <w:rFonts w:cs="Arial"/>
                <w:b w:val="0"/>
                <w:sz w:val="22"/>
                <w:szCs w:val="22"/>
              </w:rPr>
            </w:pPr>
            <w:r w:rsidRPr="00C21629">
              <w:rPr>
                <w:rFonts w:cs="Arial"/>
                <w:sz w:val="22"/>
                <w:szCs w:val="22"/>
              </w:rPr>
              <w:t>Formula I</w:t>
            </w:r>
          </w:p>
        </w:tc>
        <w:tc>
          <w:tcPr>
            <w:tcW w:w="1507" w:type="pct"/>
            <w:tcBorders>
              <w:top w:val="single" w:sz="4" w:space="0" w:color="000000"/>
              <w:left w:val="nil"/>
              <w:bottom w:val="single" w:sz="4" w:space="0" w:color="auto"/>
              <w:right w:val="nil"/>
            </w:tcBorders>
            <w:vAlign w:val="center"/>
            <w:hideMark/>
          </w:tcPr>
          <w:p w14:paraId="3E3482B8" w14:textId="77777777" w:rsidR="004040AE" w:rsidRPr="00C21629" w:rsidRDefault="004040AE" w:rsidP="0013615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C21629">
              <w:rPr>
                <w:rFonts w:cs="Arial"/>
                <w:sz w:val="22"/>
                <w:szCs w:val="22"/>
              </w:rPr>
              <w:t>Sebelum</w:t>
            </w:r>
            <w:proofErr w:type="spellEnd"/>
            <w:r w:rsidRPr="00C21629">
              <w:rPr>
                <w:rFonts w:cs="Arial"/>
                <w:sz w:val="22"/>
                <w:szCs w:val="22"/>
              </w:rPr>
              <w:t xml:space="preserve"> Uji </w:t>
            </w:r>
            <w:proofErr w:type="spellStart"/>
            <w:r w:rsidRPr="00C21629">
              <w:rPr>
                <w:rFonts w:cs="Arial"/>
                <w:sz w:val="22"/>
                <w:szCs w:val="22"/>
              </w:rPr>
              <w:t>Stabilitas</w:t>
            </w:r>
            <w:proofErr w:type="spellEnd"/>
            <w:r w:rsidRPr="00C21629">
              <w:rPr>
                <w:rFonts w:cs="Arial"/>
                <w:sz w:val="22"/>
                <w:szCs w:val="22"/>
              </w:rPr>
              <w:t xml:space="preserve"> </w:t>
            </w:r>
            <w:r w:rsidRPr="00C21629">
              <w:rPr>
                <w:rFonts w:cs="Arial"/>
                <w:i/>
                <w:sz w:val="22"/>
                <w:szCs w:val="22"/>
              </w:rPr>
              <w:t>Freeze-Thaw</w:t>
            </w:r>
          </w:p>
        </w:tc>
        <w:tc>
          <w:tcPr>
            <w:tcW w:w="639" w:type="pct"/>
            <w:tcBorders>
              <w:top w:val="single" w:sz="4" w:space="0" w:color="000000"/>
              <w:left w:val="nil"/>
              <w:bottom w:val="single" w:sz="4" w:space="0" w:color="auto"/>
              <w:right w:val="nil"/>
            </w:tcBorders>
            <w:vAlign w:val="center"/>
            <w:hideMark/>
          </w:tcPr>
          <w:p w14:paraId="7F87A1CF" w14:textId="77777777" w:rsidR="004040AE" w:rsidRPr="00C21629" w:rsidRDefault="004040AE" w:rsidP="0013615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C21629">
              <w:rPr>
                <w:rFonts w:cs="Arial"/>
                <w:sz w:val="22"/>
                <w:szCs w:val="22"/>
              </w:rPr>
              <w:t>Coklat</w:t>
            </w:r>
            <w:proofErr w:type="spellEnd"/>
            <w:r w:rsidRPr="00C21629">
              <w:rPr>
                <w:rFonts w:cs="Arial"/>
                <w:sz w:val="22"/>
                <w:szCs w:val="22"/>
              </w:rPr>
              <w:t xml:space="preserve"> </w:t>
            </w:r>
            <w:proofErr w:type="spellStart"/>
            <w:r w:rsidRPr="00C21629">
              <w:rPr>
                <w:rFonts w:cs="Arial"/>
                <w:sz w:val="22"/>
                <w:szCs w:val="22"/>
              </w:rPr>
              <w:t>Kehijauan</w:t>
            </w:r>
            <w:proofErr w:type="spellEnd"/>
          </w:p>
        </w:tc>
        <w:tc>
          <w:tcPr>
            <w:tcW w:w="851" w:type="pct"/>
            <w:tcBorders>
              <w:top w:val="single" w:sz="4" w:space="0" w:color="000000"/>
              <w:left w:val="nil"/>
              <w:bottom w:val="single" w:sz="4" w:space="0" w:color="auto"/>
              <w:right w:val="nil"/>
            </w:tcBorders>
            <w:vAlign w:val="center"/>
            <w:hideMark/>
          </w:tcPr>
          <w:p w14:paraId="115781A8" w14:textId="2A3A60E6" w:rsidR="004040AE" w:rsidRPr="00C21629" w:rsidRDefault="004040AE" w:rsidP="0013615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21629">
              <w:rPr>
                <w:rFonts w:cs="Arial"/>
                <w:sz w:val="22"/>
                <w:szCs w:val="22"/>
              </w:rPr>
              <w:t xml:space="preserve">Khas </w:t>
            </w:r>
            <w:proofErr w:type="spellStart"/>
            <w:r w:rsidR="007E0FD9" w:rsidRPr="007E0FD9">
              <w:rPr>
                <w:rFonts w:cs="Arial"/>
                <w:sz w:val="22"/>
                <w:szCs w:val="22"/>
              </w:rPr>
              <w:t>Serai</w:t>
            </w:r>
            <w:proofErr w:type="spellEnd"/>
            <w:r w:rsidR="007E0FD9" w:rsidRPr="007E0FD9">
              <w:rPr>
                <w:rFonts w:cs="Arial"/>
                <w:sz w:val="22"/>
                <w:szCs w:val="22"/>
              </w:rPr>
              <w:t xml:space="preserve"> </w:t>
            </w:r>
            <w:r w:rsidRPr="00C21629">
              <w:rPr>
                <w:rFonts w:cs="Arial"/>
                <w:sz w:val="22"/>
                <w:szCs w:val="22"/>
              </w:rPr>
              <w:t>Wangi</w:t>
            </w:r>
          </w:p>
        </w:tc>
        <w:tc>
          <w:tcPr>
            <w:tcW w:w="1246" w:type="pct"/>
            <w:tcBorders>
              <w:top w:val="single" w:sz="4" w:space="0" w:color="000000"/>
              <w:left w:val="nil"/>
              <w:bottom w:val="single" w:sz="4" w:space="0" w:color="auto"/>
              <w:right w:val="nil"/>
            </w:tcBorders>
            <w:vAlign w:val="center"/>
            <w:hideMark/>
          </w:tcPr>
          <w:p w14:paraId="6515BC75" w14:textId="77777777" w:rsidR="004040AE" w:rsidRPr="00C21629" w:rsidRDefault="004040AE" w:rsidP="0013615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C21629">
              <w:rPr>
                <w:rFonts w:cs="Arial"/>
                <w:sz w:val="22"/>
                <w:szCs w:val="22"/>
              </w:rPr>
              <w:t>Agak</w:t>
            </w:r>
            <w:proofErr w:type="spellEnd"/>
            <w:r w:rsidRPr="00C21629">
              <w:rPr>
                <w:rFonts w:cs="Arial"/>
                <w:sz w:val="22"/>
                <w:szCs w:val="22"/>
              </w:rPr>
              <w:t xml:space="preserve"> </w:t>
            </w:r>
            <w:proofErr w:type="spellStart"/>
            <w:r w:rsidRPr="00C21629">
              <w:rPr>
                <w:rFonts w:cs="Arial"/>
                <w:sz w:val="22"/>
                <w:szCs w:val="22"/>
              </w:rPr>
              <w:t>Kental</w:t>
            </w:r>
            <w:proofErr w:type="spellEnd"/>
            <w:r w:rsidRPr="00C21629">
              <w:rPr>
                <w:rFonts w:cs="Arial"/>
                <w:sz w:val="22"/>
                <w:szCs w:val="22"/>
              </w:rPr>
              <w:t xml:space="preserve"> </w:t>
            </w:r>
            <w:proofErr w:type="spellStart"/>
            <w:r w:rsidRPr="00C21629">
              <w:rPr>
                <w:rFonts w:cs="Arial"/>
                <w:sz w:val="22"/>
                <w:szCs w:val="22"/>
              </w:rPr>
              <w:t>Lunak</w:t>
            </w:r>
            <w:proofErr w:type="spellEnd"/>
          </w:p>
        </w:tc>
      </w:tr>
      <w:tr w:rsidR="00FD5ED0" w:rsidRPr="00C21629" w14:paraId="52586225" w14:textId="77777777" w:rsidTr="000968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vMerge/>
            <w:tcBorders>
              <w:top w:val="single" w:sz="4" w:space="0" w:color="000000"/>
              <w:left w:val="nil"/>
              <w:bottom w:val="single" w:sz="4" w:space="0" w:color="000000"/>
              <w:right w:val="nil"/>
            </w:tcBorders>
            <w:vAlign w:val="center"/>
            <w:hideMark/>
          </w:tcPr>
          <w:p w14:paraId="26F3877A" w14:textId="77777777" w:rsidR="004040AE" w:rsidRPr="00C21629" w:rsidRDefault="004040AE" w:rsidP="00136155">
            <w:pPr>
              <w:rPr>
                <w:rFonts w:eastAsia="Calibri" w:cs="Arial"/>
                <w:sz w:val="22"/>
                <w:szCs w:val="22"/>
              </w:rPr>
            </w:pPr>
          </w:p>
        </w:tc>
        <w:tc>
          <w:tcPr>
            <w:tcW w:w="1507" w:type="pct"/>
            <w:tcBorders>
              <w:top w:val="single" w:sz="4" w:space="0" w:color="auto"/>
              <w:left w:val="nil"/>
              <w:bottom w:val="single" w:sz="4" w:space="0" w:color="000000"/>
              <w:right w:val="nil"/>
            </w:tcBorders>
            <w:vAlign w:val="center"/>
            <w:hideMark/>
          </w:tcPr>
          <w:p w14:paraId="67A11C4C" w14:textId="77777777" w:rsidR="004040AE" w:rsidRPr="00C21629" w:rsidRDefault="004040AE" w:rsidP="0013615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21629">
              <w:rPr>
                <w:rFonts w:cs="Arial"/>
                <w:sz w:val="22"/>
                <w:szCs w:val="22"/>
              </w:rPr>
              <w:t xml:space="preserve">Setelah Uji </w:t>
            </w:r>
            <w:proofErr w:type="spellStart"/>
            <w:r w:rsidRPr="00C21629">
              <w:rPr>
                <w:rFonts w:cs="Arial"/>
                <w:sz w:val="22"/>
                <w:szCs w:val="22"/>
              </w:rPr>
              <w:t>Stabilitas</w:t>
            </w:r>
            <w:proofErr w:type="spellEnd"/>
            <w:r w:rsidRPr="00C21629">
              <w:rPr>
                <w:rFonts w:cs="Arial"/>
                <w:sz w:val="22"/>
                <w:szCs w:val="22"/>
              </w:rPr>
              <w:t xml:space="preserve"> </w:t>
            </w:r>
            <w:r w:rsidRPr="00C21629">
              <w:rPr>
                <w:rFonts w:cs="Arial"/>
                <w:i/>
                <w:sz w:val="22"/>
                <w:szCs w:val="22"/>
              </w:rPr>
              <w:t>Freeze-Thaw</w:t>
            </w:r>
          </w:p>
        </w:tc>
        <w:tc>
          <w:tcPr>
            <w:tcW w:w="639" w:type="pct"/>
            <w:tcBorders>
              <w:top w:val="single" w:sz="4" w:space="0" w:color="auto"/>
              <w:left w:val="nil"/>
              <w:bottom w:val="single" w:sz="4" w:space="0" w:color="000000"/>
              <w:right w:val="nil"/>
            </w:tcBorders>
            <w:vAlign w:val="center"/>
            <w:hideMark/>
          </w:tcPr>
          <w:p w14:paraId="2AC78CAB" w14:textId="77777777" w:rsidR="004040AE" w:rsidRPr="00C21629" w:rsidRDefault="004040AE" w:rsidP="0013615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proofErr w:type="spellStart"/>
            <w:r w:rsidRPr="00C21629">
              <w:rPr>
                <w:rFonts w:cs="Arial"/>
                <w:sz w:val="22"/>
                <w:szCs w:val="22"/>
              </w:rPr>
              <w:t>Coklat</w:t>
            </w:r>
            <w:proofErr w:type="spellEnd"/>
            <w:r w:rsidRPr="00C21629">
              <w:rPr>
                <w:rFonts w:cs="Arial"/>
                <w:sz w:val="22"/>
                <w:szCs w:val="22"/>
              </w:rPr>
              <w:t xml:space="preserve"> </w:t>
            </w:r>
            <w:proofErr w:type="spellStart"/>
            <w:r w:rsidRPr="00C21629">
              <w:rPr>
                <w:rFonts w:cs="Arial"/>
                <w:sz w:val="22"/>
                <w:szCs w:val="22"/>
              </w:rPr>
              <w:t>Kehijauan</w:t>
            </w:r>
            <w:proofErr w:type="spellEnd"/>
          </w:p>
        </w:tc>
        <w:tc>
          <w:tcPr>
            <w:tcW w:w="851" w:type="pct"/>
            <w:tcBorders>
              <w:top w:val="single" w:sz="4" w:space="0" w:color="auto"/>
              <w:left w:val="nil"/>
              <w:bottom w:val="single" w:sz="4" w:space="0" w:color="000000"/>
              <w:right w:val="nil"/>
            </w:tcBorders>
            <w:vAlign w:val="center"/>
            <w:hideMark/>
          </w:tcPr>
          <w:p w14:paraId="446C35AB" w14:textId="430D5ECF" w:rsidR="004040AE" w:rsidRPr="00C21629" w:rsidRDefault="004040AE" w:rsidP="0013615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21629">
              <w:rPr>
                <w:rFonts w:cs="Arial"/>
                <w:sz w:val="22"/>
                <w:szCs w:val="22"/>
              </w:rPr>
              <w:t xml:space="preserve">Khas </w:t>
            </w:r>
            <w:proofErr w:type="spellStart"/>
            <w:r w:rsidR="007E0FD9" w:rsidRPr="007E0FD9">
              <w:rPr>
                <w:rFonts w:cs="Arial"/>
                <w:sz w:val="22"/>
                <w:szCs w:val="22"/>
              </w:rPr>
              <w:t>Serai</w:t>
            </w:r>
            <w:proofErr w:type="spellEnd"/>
            <w:r w:rsidR="007E0FD9" w:rsidRPr="007E0FD9">
              <w:rPr>
                <w:rFonts w:cs="Arial"/>
                <w:sz w:val="22"/>
                <w:szCs w:val="22"/>
              </w:rPr>
              <w:t xml:space="preserve"> </w:t>
            </w:r>
            <w:r w:rsidRPr="00C21629">
              <w:rPr>
                <w:rFonts w:cs="Arial"/>
                <w:sz w:val="22"/>
                <w:szCs w:val="22"/>
              </w:rPr>
              <w:t>Wangi</w:t>
            </w:r>
          </w:p>
        </w:tc>
        <w:tc>
          <w:tcPr>
            <w:tcW w:w="1246" w:type="pct"/>
            <w:tcBorders>
              <w:top w:val="single" w:sz="4" w:space="0" w:color="auto"/>
              <w:left w:val="nil"/>
              <w:bottom w:val="single" w:sz="4" w:space="0" w:color="000000"/>
              <w:right w:val="nil"/>
            </w:tcBorders>
            <w:vAlign w:val="center"/>
            <w:hideMark/>
          </w:tcPr>
          <w:p w14:paraId="0653A7C8" w14:textId="77777777" w:rsidR="004040AE" w:rsidRPr="00C21629" w:rsidRDefault="004040AE" w:rsidP="0013615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proofErr w:type="spellStart"/>
            <w:r w:rsidRPr="00C21629">
              <w:rPr>
                <w:rFonts w:cs="Arial"/>
                <w:sz w:val="22"/>
                <w:szCs w:val="22"/>
              </w:rPr>
              <w:t>Agak</w:t>
            </w:r>
            <w:proofErr w:type="spellEnd"/>
            <w:r w:rsidRPr="00C21629">
              <w:rPr>
                <w:rFonts w:cs="Arial"/>
                <w:sz w:val="22"/>
                <w:szCs w:val="22"/>
              </w:rPr>
              <w:t xml:space="preserve"> </w:t>
            </w:r>
            <w:proofErr w:type="spellStart"/>
            <w:r w:rsidRPr="00C21629">
              <w:rPr>
                <w:rFonts w:cs="Arial"/>
                <w:sz w:val="22"/>
                <w:szCs w:val="22"/>
              </w:rPr>
              <w:t>Kental</w:t>
            </w:r>
            <w:proofErr w:type="spellEnd"/>
            <w:r w:rsidRPr="00C21629">
              <w:rPr>
                <w:rFonts w:cs="Arial"/>
                <w:sz w:val="22"/>
                <w:szCs w:val="22"/>
              </w:rPr>
              <w:t xml:space="preserve"> </w:t>
            </w:r>
            <w:proofErr w:type="spellStart"/>
            <w:r w:rsidRPr="00C21629">
              <w:rPr>
                <w:rFonts w:cs="Arial"/>
                <w:sz w:val="22"/>
                <w:szCs w:val="22"/>
              </w:rPr>
              <w:t>Lunak</w:t>
            </w:r>
            <w:proofErr w:type="spellEnd"/>
          </w:p>
        </w:tc>
      </w:tr>
      <w:tr w:rsidR="00FD5ED0" w:rsidRPr="00C21629" w14:paraId="06D38146" w14:textId="77777777" w:rsidTr="00096804">
        <w:trPr>
          <w:trHeight w:val="378"/>
        </w:trPr>
        <w:tc>
          <w:tcPr>
            <w:cnfStyle w:val="001000000000" w:firstRow="0" w:lastRow="0" w:firstColumn="1" w:lastColumn="0" w:oddVBand="0" w:evenVBand="0" w:oddHBand="0" w:evenHBand="0" w:firstRowFirstColumn="0" w:firstRowLastColumn="0" w:lastRowFirstColumn="0" w:lastRowLastColumn="0"/>
            <w:tcW w:w="758" w:type="pct"/>
            <w:vMerge w:val="restart"/>
            <w:tcBorders>
              <w:top w:val="single" w:sz="4" w:space="0" w:color="000000"/>
              <w:left w:val="nil"/>
              <w:bottom w:val="single" w:sz="4" w:space="0" w:color="000000"/>
              <w:right w:val="nil"/>
            </w:tcBorders>
            <w:vAlign w:val="center"/>
            <w:hideMark/>
          </w:tcPr>
          <w:p w14:paraId="23BA1204" w14:textId="77777777" w:rsidR="004040AE" w:rsidRPr="00C21629" w:rsidRDefault="004040AE" w:rsidP="00136155">
            <w:pPr>
              <w:pStyle w:val="ListParagraph"/>
              <w:ind w:left="0"/>
              <w:jc w:val="center"/>
              <w:rPr>
                <w:rFonts w:cs="Arial"/>
                <w:b w:val="0"/>
                <w:sz w:val="22"/>
                <w:szCs w:val="22"/>
              </w:rPr>
            </w:pPr>
            <w:r w:rsidRPr="00C21629">
              <w:rPr>
                <w:rFonts w:cs="Arial"/>
                <w:sz w:val="22"/>
                <w:szCs w:val="22"/>
              </w:rPr>
              <w:t>Formula II</w:t>
            </w:r>
          </w:p>
        </w:tc>
        <w:tc>
          <w:tcPr>
            <w:tcW w:w="1507" w:type="pct"/>
            <w:tcBorders>
              <w:top w:val="single" w:sz="4" w:space="0" w:color="000000"/>
              <w:left w:val="nil"/>
              <w:bottom w:val="single" w:sz="4" w:space="0" w:color="auto"/>
              <w:right w:val="nil"/>
            </w:tcBorders>
            <w:vAlign w:val="center"/>
            <w:hideMark/>
          </w:tcPr>
          <w:p w14:paraId="3451DE7F" w14:textId="77777777" w:rsidR="004040AE" w:rsidRPr="00C21629" w:rsidRDefault="004040AE" w:rsidP="0013615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C21629">
              <w:rPr>
                <w:rFonts w:cs="Arial"/>
                <w:sz w:val="22"/>
                <w:szCs w:val="22"/>
              </w:rPr>
              <w:t>Sebelum</w:t>
            </w:r>
            <w:proofErr w:type="spellEnd"/>
            <w:r w:rsidRPr="00C21629">
              <w:rPr>
                <w:rFonts w:cs="Arial"/>
                <w:sz w:val="22"/>
                <w:szCs w:val="22"/>
              </w:rPr>
              <w:t xml:space="preserve"> Uji </w:t>
            </w:r>
            <w:proofErr w:type="spellStart"/>
            <w:r w:rsidRPr="00C21629">
              <w:rPr>
                <w:rFonts w:cs="Arial"/>
                <w:sz w:val="22"/>
                <w:szCs w:val="22"/>
              </w:rPr>
              <w:t>Stabilitas</w:t>
            </w:r>
            <w:proofErr w:type="spellEnd"/>
            <w:r w:rsidRPr="00C21629">
              <w:rPr>
                <w:rFonts w:cs="Arial"/>
                <w:sz w:val="22"/>
                <w:szCs w:val="22"/>
              </w:rPr>
              <w:t xml:space="preserve"> </w:t>
            </w:r>
            <w:r w:rsidRPr="00C21629">
              <w:rPr>
                <w:rFonts w:cs="Arial"/>
                <w:i/>
                <w:sz w:val="22"/>
                <w:szCs w:val="22"/>
              </w:rPr>
              <w:t>Freeze-Thaw</w:t>
            </w:r>
          </w:p>
        </w:tc>
        <w:tc>
          <w:tcPr>
            <w:tcW w:w="639" w:type="pct"/>
            <w:tcBorders>
              <w:top w:val="single" w:sz="4" w:space="0" w:color="000000"/>
              <w:left w:val="nil"/>
              <w:bottom w:val="single" w:sz="4" w:space="0" w:color="auto"/>
              <w:right w:val="nil"/>
            </w:tcBorders>
            <w:vAlign w:val="center"/>
            <w:hideMark/>
          </w:tcPr>
          <w:p w14:paraId="43D18D12" w14:textId="77777777" w:rsidR="004040AE" w:rsidRPr="00C21629" w:rsidRDefault="004040AE" w:rsidP="0013615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C21629">
              <w:rPr>
                <w:rFonts w:cs="Arial"/>
                <w:sz w:val="22"/>
                <w:szCs w:val="22"/>
              </w:rPr>
              <w:t>Coklat</w:t>
            </w:r>
            <w:proofErr w:type="spellEnd"/>
            <w:r w:rsidRPr="00C21629">
              <w:rPr>
                <w:rFonts w:cs="Arial"/>
                <w:sz w:val="22"/>
                <w:szCs w:val="22"/>
              </w:rPr>
              <w:t xml:space="preserve"> </w:t>
            </w:r>
            <w:proofErr w:type="spellStart"/>
            <w:r w:rsidRPr="00C21629">
              <w:rPr>
                <w:rFonts w:cs="Arial"/>
                <w:sz w:val="22"/>
                <w:szCs w:val="22"/>
              </w:rPr>
              <w:t>Kehijauan</w:t>
            </w:r>
            <w:proofErr w:type="spellEnd"/>
          </w:p>
        </w:tc>
        <w:tc>
          <w:tcPr>
            <w:tcW w:w="851" w:type="pct"/>
            <w:tcBorders>
              <w:top w:val="single" w:sz="4" w:space="0" w:color="000000"/>
              <w:left w:val="nil"/>
              <w:bottom w:val="single" w:sz="4" w:space="0" w:color="auto"/>
              <w:right w:val="nil"/>
            </w:tcBorders>
            <w:vAlign w:val="center"/>
            <w:hideMark/>
          </w:tcPr>
          <w:p w14:paraId="591DCAB2" w14:textId="02A9EF60" w:rsidR="004040AE" w:rsidRPr="00C21629" w:rsidRDefault="004040AE" w:rsidP="0013615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21629">
              <w:rPr>
                <w:rFonts w:cs="Arial"/>
                <w:sz w:val="22"/>
                <w:szCs w:val="22"/>
              </w:rPr>
              <w:t xml:space="preserve">Khas </w:t>
            </w:r>
            <w:proofErr w:type="spellStart"/>
            <w:r w:rsidR="007E0FD9" w:rsidRPr="007E0FD9">
              <w:rPr>
                <w:rFonts w:cs="Arial"/>
                <w:sz w:val="22"/>
                <w:szCs w:val="22"/>
              </w:rPr>
              <w:t>Serai</w:t>
            </w:r>
            <w:proofErr w:type="spellEnd"/>
            <w:r w:rsidR="007E0FD9" w:rsidRPr="007E0FD9">
              <w:rPr>
                <w:rFonts w:cs="Arial"/>
                <w:sz w:val="22"/>
                <w:szCs w:val="22"/>
              </w:rPr>
              <w:t xml:space="preserve"> </w:t>
            </w:r>
            <w:r w:rsidRPr="00C21629">
              <w:rPr>
                <w:rFonts w:cs="Arial"/>
                <w:sz w:val="22"/>
                <w:szCs w:val="22"/>
              </w:rPr>
              <w:t>Wangi</w:t>
            </w:r>
          </w:p>
        </w:tc>
        <w:tc>
          <w:tcPr>
            <w:tcW w:w="1246" w:type="pct"/>
            <w:tcBorders>
              <w:top w:val="single" w:sz="4" w:space="0" w:color="000000"/>
              <w:left w:val="nil"/>
              <w:bottom w:val="single" w:sz="4" w:space="0" w:color="auto"/>
              <w:right w:val="nil"/>
            </w:tcBorders>
            <w:vAlign w:val="center"/>
            <w:hideMark/>
          </w:tcPr>
          <w:p w14:paraId="66F602BA" w14:textId="77777777" w:rsidR="004040AE" w:rsidRPr="00C21629" w:rsidRDefault="004040AE" w:rsidP="0013615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C21629">
              <w:rPr>
                <w:rFonts w:cs="Arial"/>
                <w:sz w:val="22"/>
                <w:szCs w:val="22"/>
              </w:rPr>
              <w:t>Kental</w:t>
            </w:r>
            <w:proofErr w:type="spellEnd"/>
            <w:r w:rsidRPr="00C21629">
              <w:rPr>
                <w:rFonts w:cs="Arial"/>
                <w:sz w:val="22"/>
                <w:szCs w:val="22"/>
              </w:rPr>
              <w:t xml:space="preserve"> </w:t>
            </w:r>
            <w:proofErr w:type="spellStart"/>
            <w:r w:rsidRPr="00C21629">
              <w:rPr>
                <w:rFonts w:cs="Arial"/>
                <w:sz w:val="22"/>
                <w:szCs w:val="22"/>
              </w:rPr>
              <w:t>Lunak</w:t>
            </w:r>
            <w:proofErr w:type="spellEnd"/>
          </w:p>
        </w:tc>
      </w:tr>
      <w:tr w:rsidR="00FD5ED0" w:rsidRPr="00C21629" w14:paraId="3E631A7B" w14:textId="77777777" w:rsidTr="000968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vMerge/>
            <w:tcBorders>
              <w:top w:val="single" w:sz="4" w:space="0" w:color="000000"/>
              <w:left w:val="nil"/>
              <w:bottom w:val="single" w:sz="4" w:space="0" w:color="000000"/>
              <w:right w:val="nil"/>
            </w:tcBorders>
            <w:vAlign w:val="center"/>
            <w:hideMark/>
          </w:tcPr>
          <w:p w14:paraId="7B131CE3" w14:textId="77777777" w:rsidR="004040AE" w:rsidRPr="00C21629" w:rsidRDefault="004040AE" w:rsidP="00136155">
            <w:pPr>
              <w:rPr>
                <w:rFonts w:eastAsia="Calibri" w:cs="Arial"/>
                <w:sz w:val="22"/>
                <w:szCs w:val="22"/>
              </w:rPr>
            </w:pPr>
          </w:p>
        </w:tc>
        <w:tc>
          <w:tcPr>
            <w:tcW w:w="1507" w:type="pct"/>
            <w:tcBorders>
              <w:top w:val="single" w:sz="4" w:space="0" w:color="auto"/>
              <w:left w:val="nil"/>
              <w:bottom w:val="single" w:sz="4" w:space="0" w:color="000000"/>
              <w:right w:val="nil"/>
            </w:tcBorders>
            <w:vAlign w:val="center"/>
            <w:hideMark/>
          </w:tcPr>
          <w:p w14:paraId="27483517" w14:textId="77777777" w:rsidR="004040AE" w:rsidRPr="00C21629" w:rsidRDefault="004040AE" w:rsidP="0013615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21629">
              <w:rPr>
                <w:rFonts w:cs="Arial"/>
                <w:sz w:val="22"/>
                <w:szCs w:val="22"/>
              </w:rPr>
              <w:t xml:space="preserve">Setelah Uji </w:t>
            </w:r>
            <w:proofErr w:type="spellStart"/>
            <w:r w:rsidRPr="00C21629">
              <w:rPr>
                <w:rFonts w:cs="Arial"/>
                <w:sz w:val="22"/>
                <w:szCs w:val="22"/>
              </w:rPr>
              <w:t>Stabilitas</w:t>
            </w:r>
            <w:proofErr w:type="spellEnd"/>
            <w:r w:rsidRPr="00C21629">
              <w:rPr>
                <w:rFonts w:cs="Arial"/>
                <w:sz w:val="22"/>
                <w:szCs w:val="22"/>
              </w:rPr>
              <w:t xml:space="preserve"> </w:t>
            </w:r>
            <w:r w:rsidRPr="00C21629">
              <w:rPr>
                <w:rFonts w:cs="Arial"/>
                <w:i/>
                <w:sz w:val="22"/>
                <w:szCs w:val="22"/>
              </w:rPr>
              <w:t>Freeze-Thaw</w:t>
            </w:r>
          </w:p>
        </w:tc>
        <w:tc>
          <w:tcPr>
            <w:tcW w:w="639" w:type="pct"/>
            <w:tcBorders>
              <w:top w:val="single" w:sz="4" w:space="0" w:color="auto"/>
              <w:left w:val="nil"/>
              <w:bottom w:val="single" w:sz="4" w:space="0" w:color="000000"/>
              <w:right w:val="nil"/>
            </w:tcBorders>
            <w:vAlign w:val="center"/>
            <w:hideMark/>
          </w:tcPr>
          <w:p w14:paraId="18297A51" w14:textId="77777777" w:rsidR="004040AE" w:rsidRPr="00C21629" w:rsidRDefault="004040AE" w:rsidP="0013615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proofErr w:type="spellStart"/>
            <w:r w:rsidRPr="00C21629">
              <w:rPr>
                <w:rFonts w:cs="Arial"/>
                <w:sz w:val="22"/>
                <w:szCs w:val="22"/>
              </w:rPr>
              <w:t>Coklat</w:t>
            </w:r>
            <w:proofErr w:type="spellEnd"/>
            <w:r w:rsidRPr="00C21629">
              <w:rPr>
                <w:rFonts w:cs="Arial"/>
                <w:sz w:val="22"/>
                <w:szCs w:val="22"/>
              </w:rPr>
              <w:t xml:space="preserve"> </w:t>
            </w:r>
            <w:proofErr w:type="spellStart"/>
            <w:r w:rsidRPr="00C21629">
              <w:rPr>
                <w:rFonts w:cs="Arial"/>
                <w:sz w:val="22"/>
                <w:szCs w:val="22"/>
              </w:rPr>
              <w:t>Kehijauan</w:t>
            </w:r>
            <w:proofErr w:type="spellEnd"/>
          </w:p>
        </w:tc>
        <w:tc>
          <w:tcPr>
            <w:tcW w:w="851" w:type="pct"/>
            <w:tcBorders>
              <w:top w:val="single" w:sz="4" w:space="0" w:color="auto"/>
              <w:left w:val="nil"/>
              <w:bottom w:val="single" w:sz="4" w:space="0" w:color="000000"/>
              <w:right w:val="nil"/>
            </w:tcBorders>
            <w:vAlign w:val="center"/>
            <w:hideMark/>
          </w:tcPr>
          <w:p w14:paraId="0A46296E" w14:textId="36ECDDAC" w:rsidR="004040AE" w:rsidRPr="00C21629" w:rsidRDefault="004040AE" w:rsidP="0013615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21629">
              <w:rPr>
                <w:rFonts w:cs="Arial"/>
                <w:sz w:val="22"/>
                <w:szCs w:val="22"/>
              </w:rPr>
              <w:t xml:space="preserve">Khas </w:t>
            </w:r>
            <w:proofErr w:type="spellStart"/>
            <w:r w:rsidR="007E0FD9" w:rsidRPr="007E0FD9">
              <w:rPr>
                <w:rFonts w:cs="Arial"/>
                <w:sz w:val="22"/>
                <w:szCs w:val="22"/>
              </w:rPr>
              <w:t>Serai</w:t>
            </w:r>
            <w:proofErr w:type="spellEnd"/>
            <w:r w:rsidR="007E0FD9" w:rsidRPr="007E0FD9">
              <w:rPr>
                <w:rFonts w:cs="Arial"/>
                <w:sz w:val="22"/>
                <w:szCs w:val="22"/>
              </w:rPr>
              <w:t xml:space="preserve"> </w:t>
            </w:r>
            <w:r w:rsidRPr="00C21629">
              <w:rPr>
                <w:rFonts w:cs="Arial"/>
                <w:sz w:val="22"/>
                <w:szCs w:val="22"/>
              </w:rPr>
              <w:t>Wangi</w:t>
            </w:r>
          </w:p>
        </w:tc>
        <w:tc>
          <w:tcPr>
            <w:tcW w:w="1246" w:type="pct"/>
            <w:tcBorders>
              <w:top w:val="single" w:sz="4" w:space="0" w:color="auto"/>
              <w:left w:val="nil"/>
              <w:bottom w:val="single" w:sz="4" w:space="0" w:color="000000"/>
              <w:right w:val="nil"/>
            </w:tcBorders>
            <w:vAlign w:val="center"/>
            <w:hideMark/>
          </w:tcPr>
          <w:p w14:paraId="40B016AF" w14:textId="77777777" w:rsidR="004040AE" w:rsidRPr="00C21629" w:rsidRDefault="004040AE" w:rsidP="0013615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proofErr w:type="spellStart"/>
            <w:r w:rsidRPr="00C21629">
              <w:rPr>
                <w:rFonts w:cs="Arial"/>
                <w:sz w:val="22"/>
                <w:szCs w:val="22"/>
              </w:rPr>
              <w:t>Kental</w:t>
            </w:r>
            <w:proofErr w:type="spellEnd"/>
            <w:r w:rsidRPr="00C21629">
              <w:rPr>
                <w:rFonts w:cs="Arial"/>
                <w:sz w:val="22"/>
                <w:szCs w:val="22"/>
              </w:rPr>
              <w:t xml:space="preserve"> </w:t>
            </w:r>
            <w:proofErr w:type="spellStart"/>
            <w:r w:rsidRPr="00C21629">
              <w:rPr>
                <w:rFonts w:cs="Arial"/>
                <w:sz w:val="22"/>
                <w:szCs w:val="22"/>
              </w:rPr>
              <w:t>Lunak</w:t>
            </w:r>
            <w:proofErr w:type="spellEnd"/>
          </w:p>
        </w:tc>
      </w:tr>
      <w:tr w:rsidR="00FD5ED0" w:rsidRPr="00C21629" w14:paraId="791F4EB0" w14:textId="77777777" w:rsidTr="00096804">
        <w:trPr>
          <w:trHeight w:val="389"/>
        </w:trPr>
        <w:tc>
          <w:tcPr>
            <w:cnfStyle w:val="001000000000" w:firstRow="0" w:lastRow="0" w:firstColumn="1" w:lastColumn="0" w:oddVBand="0" w:evenVBand="0" w:oddHBand="0" w:evenHBand="0" w:firstRowFirstColumn="0" w:firstRowLastColumn="0" w:lastRowFirstColumn="0" w:lastRowLastColumn="0"/>
            <w:tcW w:w="758" w:type="pct"/>
            <w:vMerge w:val="restart"/>
            <w:tcBorders>
              <w:top w:val="single" w:sz="4" w:space="0" w:color="000000"/>
              <w:left w:val="nil"/>
              <w:bottom w:val="single" w:sz="4" w:space="0" w:color="auto"/>
              <w:right w:val="nil"/>
            </w:tcBorders>
            <w:vAlign w:val="center"/>
            <w:hideMark/>
          </w:tcPr>
          <w:p w14:paraId="7AFBB187" w14:textId="77777777" w:rsidR="004040AE" w:rsidRPr="00C21629" w:rsidRDefault="004040AE" w:rsidP="00136155">
            <w:pPr>
              <w:pStyle w:val="ListParagraph"/>
              <w:ind w:left="0"/>
              <w:jc w:val="center"/>
              <w:rPr>
                <w:rFonts w:cs="Arial"/>
                <w:b w:val="0"/>
                <w:sz w:val="22"/>
                <w:szCs w:val="22"/>
              </w:rPr>
            </w:pPr>
            <w:r w:rsidRPr="00C21629">
              <w:rPr>
                <w:rFonts w:cs="Arial"/>
                <w:sz w:val="22"/>
                <w:szCs w:val="22"/>
              </w:rPr>
              <w:t>Formula III</w:t>
            </w:r>
          </w:p>
        </w:tc>
        <w:tc>
          <w:tcPr>
            <w:tcW w:w="1507" w:type="pct"/>
            <w:tcBorders>
              <w:top w:val="single" w:sz="4" w:space="0" w:color="000000"/>
              <w:left w:val="nil"/>
              <w:bottom w:val="single" w:sz="4" w:space="0" w:color="auto"/>
              <w:right w:val="nil"/>
            </w:tcBorders>
            <w:vAlign w:val="center"/>
            <w:hideMark/>
          </w:tcPr>
          <w:p w14:paraId="24D687DF" w14:textId="77777777" w:rsidR="004040AE" w:rsidRPr="00C21629" w:rsidRDefault="004040AE" w:rsidP="0013615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C21629">
              <w:rPr>
                <w:rFonts w:cs="Arial"/>
                <w:sz w:val="22"/>
                <w:szCs w:val="22"/>
              </w:rPr>
              <w:t>Sebelum</w:t>
            </w:r>
            <w:proofErr w:type="spellEnd"/>
            <w:r w:rsidRPr="00C21629">
              <w:rPr>
                <w:rFonts w:cs="Arial"/>
                <w:sz w:val="22"/>
                <w:szCs w:val="22"/>
              </w:rPr>
              <w:t xml:space="preserve"> Uji </w:t>
            </w:r>
            <w:proofErr w:type="spellStart"/>
            <w:r w:rsidRPr="00C21629">
              <w:rPr>
                <w:rFonts w:cs="Arial"/>
                <w:sz w:val="22"/>
                <w:szCs w:val="22"/>
              </w:rPr>
              <w:t>Stabilitas</w:t>
            </w:r>
            <w:proofErr w:type="spellEnd"/>
            <w:r w:rsidRPr="00C21629">
              <w:rPr>
                <w:rFonts w:cs="Arial"/>
                <w:sz w:val="22"/>
                <w:szCs w:val="22"/>
              </w:rPr>
              <w:t xml:space="preserve"> </w:t>
            </w:r>
            <w:r w:rsidRPr="00C21629">
              <w:rPr>
                <w:rFonts w:cs="Arial"/>
                <w:i/>
                <w:sz w:val="22"/>
                <w:szCs w:val="22"/>
              </w:rPr>
              <w:t>Freeze-Thaw</w:t>
            </w:r>
          </w:p>
        </w:tc>
        <w:tc>
          <w:tcPr>
            <w:tcW w:w="639" w:type="pct"/>
            <w:tcBorders>
              <w:top w:val="single" w:sz="4" w:space="0" w:color="000000"/>
              <w:left w:val="nil"/>
              <w:bottom w:val="single" w:sz="4" w:space="0" w:color="auto"/>
              <w:right w:val="nil"/>
            </w:tcBorders>
            <w:vAlign w:val="center"/>
            <w:hideMark/>
          </w:tcPr>
          <w:p w14:paraId="55274B5B" w14:textId="77777777" w:rsidR="004040AE" w:rsidRPr="00C21629" w:rsidRDefault="004040AE" w:rsidP="0013615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C21629">
              <w:rPr>
                <w:rFonts w:cs="Arial"/>
                <w:sz w:val="22"/>
                <w:szCs w:val="22"/>
              </w:rPr>
              <w:t>Coklat</w:t>
            </w:r>
            <w:proofErr w:type="spellEnd"/>
            <w:r w:rsidRPr="00C21629">
              <w:rPr>
                <w:rFonts w:cs="Arial"/>
                <w:sz w:val="22"/>
                <w:szCs w:val="22"/>
              </w:rPr>
              <w:t xml:space="preserve"> </w:t>
            </w:r>
            <w:proofErr w:type="spellStart"/>
            <w:r w:rsidRPr="00C21629">
              <w:rPr>
                <w:rFonts w:cs="Arial"/>
                <w:sz w:val="22"/>
                <w:szCs w:val="22"/>
              </w:rPr>
              <w:t>Kehijauan</w:t>
            </w:r>
            <w:proofErr w:type="spellEnd"/>
          </w:p>
        </w:tc>
        <w:tc>
          <w:tcPr>
            <w:tcW w:w="851" w:type="pct"/>
            <w:tcBorders>
              <w:top w:val="single" w:sz="4" w:space="0" w:color="000000"/>
              <w:left w:val="nil"/>
              <w:bottom w:val="single" w:sz="4" w:space="0" w:color="auto"/>
              <w:right w:val="nil"/>
            </w:tcBorders>
            <w:vAlign w:val="center"/>
            <w:hideMark/>
          </w:tcPr>
          <w:p w14:paraId="5F82B7A0" w14:textId="1998612E" w:rsidR="004040AE" w:rsidRPr="00C21629" w:rsidRDefault="004040AE" w:rsidP="0013615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C21629">
              <w:rPr>
                <w:rFonts w:cs="Arial"/>
                <w:sz w:val="22"/>
                <w:szCs w:val="22"/>
              </w:rPr>
              <w:t xml:space="preserve">Khas </w:t>
            </w:r>
            <w:proofErr w:type="spellStart"/>
            <w:r w:rsidR="007E0FD9" w:rsidRPr="007E0FD9">
              <w:rPr>
                <w:rFonts w:cs="Arial"/>
                <w:sz w:val="22"/>
                <w:szCs w:val="22"/>
              </w:rPr>
              <w:t>Serai</w:t>
            </w:r>
            <w:proofErr w:type="spellEnd"/>
            <w:r w:rsidR="007E0FD9" w:rsidRPr="007E0FD9">
              <w:rPr>
                <w:rFonts w:cs="Arial"/>
                <w:sz w:val="22"/>
                <w:szCs w:val="22"/>
              </w:rPr>
              <w:t xml:space="preserve"> </w:t>
            </w:r>
            <w:r w:rsidRPr="00C21629">
              <w:rPr>
                <w:rFonts w:cs="Arial"/>
                <w:sz w:val="22"/>
                <w:szCs w:val="22"/>
              </w:rPr>
              <w:t>Wangi</w:t>
            </w:r>
          </w:p>
        </w:tc>
        <w:tc>
          <w:tcPr>
            <w:tcW w:w="1246" w:type="pct"/>
            <w:tcBorders>
              <w:top w:val="single" w:sz="4" w:space="0" w:color="000000"/>
              <w:left w:val="nil"/>
              <w:bottom w:val="single" w:sz="4" w:space="0" w:color="auto"/>
              <w:right w:val="nil"/>
            </w:tcBorders>
            <w:vAlign w:val="center"/>
            <w:hideMark/>
          </w:tcPr>
          <w:p w14:paraId="34CB5F99" w14:textId="77777777" w:rsidR="004040AE" w:rsidRPr="00C21629" w:rsidRDefault="004040AE" w:rsidP="00136155">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C21629">
              <w:rPr>
                <w:rFonts w:cs="Arial"/>
                <w:sz w:val="22"/>
                <w:szCs w:val="22"/>
              </w:rPr>
              <w:t>Kental</w:t>
            </w:r>
            <w:proofErr w:type="spellEnd"/>
            <w:r w:rsidRPr="00C21629">
              <w:rPr>
                <w:rFonts w:cs="Arial"/>
                <w:sz w:val="22"/>
                <w:szCs w:val="22"/>
              </w:rPr>
              <w:t xml:space="preserve"> Kaku</w:t>
            </w:r>
          </w:p>
        </w:tc>
      </w:tr>
      <w:tr w:rsidR="00FD5ED0" w:rsidRPr="00C21629" w14:paraId="14B4ACF8" w14:textId="77777777" w:rsidTr="000968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vMerge/>
            <w:tcBorders>
              <w:top w:val="single" w:sz="4" w:space="0" w:color="000000"/>
              <w:left w:val="nil"/>
              <w:bottom w:val="single" w:sz="4" w:space="0" w:color="auto"/>
              <w:right w:val="nil"/>
            </w:tcBorders>
            <w:vAlign w:val="center"/>
            <w:hideMark/>
          </w:tcPr>
          <w:p w14:paraId="411ABB89" w14:textId="77777777" w:rsidR="004040AE" w:rsidRPr="00C21629" w:rsidRDefault="004040AE" w:rsidP="00136155">
            <w:pPr>
              <w:rPr>
                <w:rFonts w:eastAsia="Calibri" w:cs="Arial"/>
                <w:sz w:val="22"/>
                <w:szCs w:val="22"/>
              </w:rPr>
            </w:pPr>
          </w:p>
        </w:tc>
        <w:tc>
          <w:tcPr>
            <w:tcW w:w="1507" w:type="pct"/>
            <w:tcBorders>
              <w:top w:val="single" w:sz="4" w:space="0" w:color="auto"/>
              <w:left w:val="nil"/>
              <w:bottom w:val="single" w:sz="4" w:space="0" w:color="auto"/>
              <w:right w:val="nil"/>
            </w:tcBorders>
            <w:vAlign w:val="center"/>
            <w:hideMark/>
          </w:tcPr>
          <w:p w14:paraId="39994B84" w14:textId="77777777" w:rsidR="004040AE" w:rsidRPr="00C21629" w:rsidRDefault="004040AE" w:rsidP="0013615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21629">
              <w:rPr>
                <w:rFonts w:cs="Arial"/>
                <w:sz w:val="22"/>
                <w:szCs w:val="22"/>
              </w:rPr>
              <w:t xml:space="preserve">Setelah Uji </w:t>
            </w:r>
            <w:proofErr w:type="spellStart"/>
            <w:r w:rsidRPr="00C21629">
              <w:rPr>
                <w:rFonts w:cs="Arial"/>
                <w:sz w:val="22"/>
                <w:szCs w:val="22"/>
              </w:rPr>
              <w:t>Stabilitas</w:t>
            </w:r>
            <w:proofErr w:type="spellEnd"/>
            <w:r w:rsidRPr="00C21629">
              <w:rPr>
                <w:rFonts w:cs="Arial"/>
                <w:sz w:val="22"/>
                <w:szCs w:val="22"/>
              </w:rPr>
              <w:t xml:space="preserve"> </w:t>
            </w:r>
            <w:r w:rsidRPr="00C21629">
              <w:rPr>
                <w:rFonts w:cs="Arial"/>
                <w:i/>
                <w:sz w:val="22"/>
                <w:szCs w:val="22"/>
              </w:rPr>
              <w:t>Freeze-Thaw</w:t>
            </w:r>
          </w:p>
        </w:tc>
        <w:tc>
          <w:tcPr>
            <w:tcW w:w="639" w:type="pct"/>
            <w:tcBorders>
              <w:top w:val="single" w:sz="4" w:space="0" w:color="auto"/>
              <w:left w:val="nil"/>
              <w:bottom w:val="single" w:sz="4" w:space="0" w:color="auto"/>
              <w:right w:val="nil"/>
            </w:tcBorders>
            <w:vAlign w:val="center"/>
            <w:hideMark/>
          </w:tcPr>
          <w:p w14:paraId="48F2CB23" w14:textId="77777777" w:rsidR="004040AE" w:rsidRPr="00C21629" w:rsidRDefault="004040AE" w:rsidP="0013615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proofErr w:type="spellStart"/>
            <w:r w:rsidRPr="00C21629">
              <w:rPr>
                <w:rFonts w:cs="Arial"/>
                <w:sz w:val="22"/>
                <w:szCs w:val="22"/>
              </w:rPr>
              <w:t>Coklat</w:t>
            </w:r>
            <w:proofErr w:type="spellEnd"/>
            <w:r w:rsidRPr="00C21629">
              <w:rPr>
                <w:rFonts w:cs="Arial"/>
                <w:sz w:val="22"/>
                <w:szCs w:val="22"/>
              </w:rPr>
              <w:t xml:space="preserve"> </w:t>
            </w:r>
            <w:proofErr w:type="spellStart"/>
            <w:r w:rsidRPr="00C21629">
              <w:rPr>
                <w:rFonts w:cs="Arial"/>
                <w:sz w:val="22"/>
                <w:szCs w:val="22"/>
              </w:rPr>
              <w:t>Kehijauan</w:t>
            </w:r>
            <w:proofErr w:type="spellEnd"/>
          </w:p>
        </w:tc>
        <w:tc>
          <w:tcPr>
            <w:tcW w:w="851" w:type="pct"/>
            <w:tcBorders>
              <w:top w:val="single" w:sz="4" w:space="0" w:color="auto"/>
              <w:left w:val="nil"/>
              <w:bottom w:val="single" w:sz="4" w:space="0" w:color="auto"/>
              <w:right w:val="nil"/>
            </w:tcBorders>
            <w:vAlign w:val="center"/>
            <w:hideMark/>
          </w:tcPr>
          <w:p w14:paraId="2567E2CC" w14:textId="0541A2BC" w:rsidR="004040AE" w:rsidRPr="00C21629" w:rsidRDefault="004040AE" w:rsidP="0013615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C21629">
              <w:rPr>
                <w:rFonts w:cs="Arial"/>
                <w:sz w:val="22"/>
                <w:szCs w:val="22"/>
              </w:rPr>
              <w:t xml:space="preserve">Khas </w:t>
            </w:r>
            <w:proofErr w:type="spellStart"/>
            <w:r w:rsidR="007E0FD9" w:rsidRPr="007E0FD9">
              <w:rPr>
                <w:rFonts w:cs="Arial"/>
                <w:sz w:val="22"/>
                <w:szCs w:val="22"/>
              </w:rPr>
              <w:t>Serai</w:t>
            </w:r>
            <w:proofErr w:type="spellEnd"/>
            <w:r w:rsidR="007E0FD9" w:rsidRPr="007E0FD9">
              <w:rPr>
                <w:rFonts w:cs="Arial"/>
                <w:sz w:val="22"/>
                <w:szCs w:val="22"/>
              </w:rPr>
              <w:t xml:space="preserve"> </w:t>
            </w:r>
            <w:r w:rsidRPr="00C21629">
              <w:rPr>
                <w:rFonts w:cs="Arial"/>
                <w:sz w:val="22"/>
                <w:szCs w:val="22"/>
              </w:rPr>
              <w:t>Wangi</w:t>
            </w:r>
          </w:p>
        </w:tc>
        <w:tc>
          <w:tcPr>
            <w:tcW w:w="1246" w:type="pct"/>
            <w:tcBorders>
              <w:top w:val="single" w:sz="4" w:space="0" w:color="auto"/>
              <w:left w:val="nil"/>
              <w:bottom w:val="single" w:sz="4" w:space="0" w:color="auto"/>
              <w:right w:val="nil"/>
            </w:tcBorders>
            <w:vAlign w:val="center"/>
            <w:hideMark/>
          </w:tcPr>
          <w:p w14:paraId="1D7460DD" w14:textId="77777777" w:rsidR="004040AE" w:rsidRPr="00C21629" w:rsidRDefault="004040AE" w:rsidP="00136155">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proofErr w:type="spellStart"/>
            <w:r w:rsidRPr="00C21629">
              <w:rPr>
                <w:rFonts w:cs="Arial"/>
                <w:sz w:val="22"/>
                <w:szCs w:val="22"/>
              </w:rPr>
              <w:t>Kental</w:t>
            </w:r>
            <w:proofErr w:type="spellEnd"/>
            <w:r w:rsidRPr="00C21629">
              <w:rPr>
                <w:rFonts w:cs="Arial"/>
                <w:sz w:val="22"/>
                <w:szCs w:val="22"/>
              </w:rPr>
              <w:t xml:space="preserve"> Kaku</w:t>
            </w:r>
          </w:p>
        </w:tc>
      </w:tr>
    </w:tbl>
    <w:p w14:paraId="1A003784" w14:textId="6225A4FA" w:rsidR="00D531F0" w:rsidRDefault="00D531F0" w:rsidP="00D531F0">
      <w:pPr>
        <w:pStyle w:val="ListParagraph"/>
        <w:rPr>
          <w:rFonts w:cs="Arial"/>
          <w:b/>
          <w:sz w:val="22"/>
          <w:szCs w:val="22"/>
        </w:rPr>
      </w:pPr>
    </w:p>
    <w:p w14:paraId="420CBC05" w14:textId="77777777" w:rsidR="007E0FD9" w:rsidRDefault="007E0FD9" w:rsidP="004040AE">
      <w:pPr>
        <w:pStyle w:val="ListParagraph"/>
        <w:ind w:firstLine="273"/>
        <w:jc w:val="both"/>
        <w:rPr>
          <w:rFonts w:cs="Arial"/>
          <w:sz w:val="22"/>
          <w:szCs w:val="22"/>
        </w:rPr>
        <w:sectPr w:rsidR="007E0FD9" w:rsidSect="00E437D0">
          <w:type w:val="continuous"/>
          <w:pgSz w:w="11907" w:h="16839"/>
          <w:pgMar w:top="1440" w:right="1440" w:bottom="1440" w:left="1440" w:header="720" w:footer="720" w:gutter="0"/>
          <w:cols w:space="720"/>
        </w:sectPr>
      </w:pPr>
    </w:p>
    <w:p w14:paraId="7BF4000D" w14:textId="4F77B09E" w:rsidR="007E0FD9" w:rsidRPr="009431EB" w:rsidRDefault="00D531F0" w:rsidP="009431EB">
      <w:pPr>
        <w:pStyle w:val="ListParagraph"/>
        <w:tabs>
          <w:tab w:val="left" w:pos="142"/>
        </w:tabs>
        <w:ind w:left="0" w:firstLine="284"/>
        <w:jc w:val="both"/>
        <w:rPr>
          <w:rFonts w:cs="Arial"/>
          <w:sz w:val="22"/>
          <w:szCs w:val="22"/>
        </w:rPr>
      </w:pPr>
      <w:proofErr w:type="spellStart"/>
      <w:r w:rsidRPr="00D531F0">
        <w:rPr>
          <w:rFonts w:cs="Arial"/>
          <w:sz w:val="22"/>
          <w:szCs w:val="22"/>
        </w:rPr>
        <w:t>Berdasarkan</w:t>
      </w:r>
      <w:proofErr w:type="spellEnd"/>
      <w:r w:rsidRPr="00D531F0">
        <w:rPr>
          <w:rFonts w:cs="Arial"/>
          <w:sz w:val="22"/>
          <w:szCs w:val="22"/>
        </w:rPr>
        <w:t xml:space="preserve"> </w:t>
      </w:r>
      <w:proofErr w:type="spellStart"/>
      <w:r w:rsidRPr="00D531F0">
        <w:rPr>
          <w:rFonts w:cs="Arial"/>
          <w:sz w:val="22"/>
          <w:szCs w:val="22"/>
        </w:rPr>
        <w:t>hasil</w:t>
      </w:r>
      <w:proofErr w:type="spellEnd"/>
      <w:r w:rsidR="00C21629">
        <w:rPr>
          <w:rFonts w:cs="Arial"/>
          <w:sz w:val="22"/>
          <w:szCs w:val="22"/>
        </w:rPr>
        <w:t xml:space="preserve"> </w:t>
      </w:r>
      <w:proofErr w:type="spellStart"/>
      <w:r w:rsidR="00C21629">
        <w:rPr>
          <w:rFonts w:cs="Arial"/>
          <w:sz w:val="22"/>
          <w:szCs w:val="22"/>
        </w:rPr>
        <w:t>pengamatan</w:t>
      </w:r>
      <w:proofErr w:type="spellEnd"/>
      <w:r w:rsidR="00C21629">
        <w:rPr>
          <w:rFonts w:cs="Arial"/>
          <w:sz w:val="22"/>
          <w:szCs w:val="22"/>
        </w:rPr>
        <w:t xml:space="preserve"> uji </w:t>
      </w:r>
      <w:proofErr w:type="spellStart"/>
      <w:r w:rsidR="00C21629">
        <w:rPr>
          <w:rFonts w:cs="Arial"/>
          <w:sz w:val="22"/>
          <w:szCs w:val="22"/>
        </w:rPr>
        <w:t>o</w:t>
      </w:r>
      <w:r w:rsidRPr="00D531F0">
        <w:rPr>
          <w:rFonts w:cs="Arial"/>
          <w:sz w:val="22"/>
          <w:szCs w:val="22"/>
        </w:rPr>
        <w:t>rganoleptik</w:t>
      </w:r>
      <w:proofErr w:type="spellEnd"/>
      <w:r w:rsidRPr="00D531F0">
        <w:rPr>
          <w:rFonts w:cs="Arial"/>
          <w:sz w:val="22"/>
          <w:szCs w:val="22"/>
        </w:rPr>
        <w:t xml:space="preserve"> yang </w:t>
      </w:r>
      <w:proofErr w:type="spellStart"/>
      <w:r w:rsidRPr="00D531F0">
        <w:rPr>
          <w:rFonts w:cs="Arial"/>
          <w:sz w:val="22"/>
          <w:szCs w:val="22"/>
        </w:rPr>
        <w:t>dapat</w:t>
      </w:r>
      <w:proofErr w:type="spellEnd"/>
      <w:r w:rsidRPr="00D531F0">
        <w:rPr>
          <w:rFonts w:cs="Arial"/>
          <w:sz w:val="22"/>
          <w:szCs w:val="22"/>
        </w:rPr>
        <w:t xml:space="preserve"> </w:t>
      </w:r>
      <w:proofErr w:type="spellStart"/>
      <w:r w:rsidRPr="00D531F0">
        <w:rPr>
          <w:rFonts w:cs="Arial"/>
          <w:sz w:val="22"/>
          <w:szCs w:val="22"/>
        </w:rPr>
        <w:t>dilihat</w:t>
      </w:r>
      <w:proofErr w:type="spellEnd"/>
      <w:r w:rsidRPr="00D531F0">
        <w:rPr>
          <w:rFonts w:cs="Arial"/>
          <w:sz w:val="22"/>
          <w:szCs w:val="22"/>
        </w:rPr>
        <w:t xml:space="preserve"> pada </w:t>
      </w:r>
      <w:proofErr w:type="spellStart"/>
      <w:r w:rsidRPr="00D531F0">
        <w:rPr>
          <w:rFonts w:cs="Arial"/>
          <w:sz w:val="22"/>
          <w:szCs w:val="22"/>
        </w:rPr>
        <w:t>Tabel</w:t>
      </w:r>
      <w:proofErr w:type="spellEnd"/>
      <w:r w:rsidRPr="00D531F0">
        <w:rPr>
          <w:rFonts w:cs="Arial"/>
          <w:sz w:val="22"/>
          <w:szCs w:val="22"/>
        </w:rPr>
        <w:t xml:space="preserve"> 2. </w:t>
      </w:r>
      <w:proofErr w:type="spellStart"/>
      <w:r w:rsidRPr="00D531F0">
        <w:rPr>
          <w:rFonts w:cs="Arial"/>
          <w:sz w:val="22"/>
          <w:szCs w:val="22"/>
        </w:rPr>
        <w:t>menunjukkan</w:t>
      </w:r>
      <w:proofErr w:type="spellEnd"/>
      <w:r w:rsidRPr="00D531F0">
        <w:rPr>
          <w:rFonts w:cs="Arial"/>
          <w:sz w:val="22"/>
          <w:szCs w:val="22"/>
        </w:rPr>
        <w:t xml:space="preserve"> </w:t>
      </w:r>
      <w:proofErr w:type="spellStart"/>
      <w:r w:rsidRPr="00D531F0">
        <w:rPr>
          <w:rFonts w:cs="Arial"/>
          <w:sz w:val="22"/>
          <w:szCs w:val="22"/>
        </w:rPr>
        <w:t>bahwa</w:t>
      </w:r>
      <w:proofErr w:type="spellEnd"/>
      <w:r w:rsidRPr="00D531F0">
        <w:rPr>
          <w:rFonts w:cs="Arial"/>
          <w:sz w:val="22"/>
          <w:szCs w:val="22"/>
        </w:rPr>
        <w:t xml:space="preserve"> </w:t>
      </w:r>
      <w:proofErr w:type="spellStart"/>
      <w:r w:rsidR="00B6683B">
        <w:rPr>
          <w:rFonts w:cs="Arial"/>
          <w:sz w:val="22"/>
          <w:szCs w:val="22"/>
        </w:rPr>
        <w:t>masing-masing</w:t>
      </w:r>
      <w:proofErr w:type="spellEnd"/>
      <w:r w:rsidR="00B6683B">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w:t>
      </w:r>
      <w:proofErr w:type="spellStart"/>
      <w:r w:rsidR="00B6683B">
        <w:rPr>
          <w:rFonts w:cs="Arial"/>
          <w:sz w:val="22"/>
          <w:szCs w:val="22"/>
        </w:rPr>
        <w:t>se</w:t>
      </w:r>
      <w:r w:rsidRPr="00D531F0">
        <w:rPr>
          <w:rFonts w:cs="Arial"/>
          <w:sz w:val="22"/>
          <w:szCs w:val="22"/>
        </w:rPr>
        <w:t>saat</w:t>
      </w:r>
      <w:proofErr w:type="spellEnd"/>
      <w:r w:rsidRPr="00D531F0">
        <w:rPr>
          <w:rFonts w:cs="Arial"/>
          <w:sz w:val="22"/>
          <w:szCs w:val="22"/>
        </w:rPr>
        <w:t xml:space="preserve"> </w:t>
      </w:r>
      <w:proofErr w:type="spellStart"/>
      <w:r w:rsidRPr="00D531F0">
        <w:rPr>
          <w:rFonts w:cs="Arial"/>
          <w:sz w:val="22"/>
          <w:szCs w:val="22"/>
        </w:rPr>
        <w:t>sebelum</w:t>
      </w:r>
      <w:proofErr w:type="spellEnd"/>
      <w:r w:rsidRPr="00D531F0">
        <w:rPr>
          <w:rFonts w:cs="Arial"/>
          <w:sz w:val="22"/>
          <w:szCs w:val="22"/>
        </w:rPr>
        <w:t xml:space="preserve"> dan </w:t>
      </w:r>
      <w:proofErr w:type="spellStart"/>
      <w:r w:rsidR="009E1D5E">
        <w:rPr>
          <w:rFonts w:cs="Arial"/>
          <w:sz w:val="22"/>
          <w:szCs w:val="22"/>
        </w:rPr>
        <w:t>sesudah</w:t>
      </w:r>
      <w:proofErr w:type="spellEnd"/>
      <w:r w:rsidRPr="00D531F0">
        <w:rPr>
          <w:rFonts w:cs="Arial"/>
          <w:sz w:val="22"/>
          <w:szCs w:val="22"/>
        </w:rPr>
        <w:t xml:space="preserve"> uji </w:t>
      </w:r>
      <w:proofErr w:type="spellStart"/>
      <w:r w:rsidRPr="00D531F0">
        <w:rPr>
          <w:rFonts w:cs="Arial"/>
          <w:sz w:val="22"/>
          <w:szCs w:val="22"/>
        </w:rPr>
        <w:t>stabilitas</w:t>
      </w:r>
      <w:proofErr w:type="spellEnd"/>
      <w:r w:rsidRPr="00D531F0">
        <w:rPr>
          <w:rFonts w:cs="Arial"/>
          <w:sz w:val="22"/>
          <w:szCs w:val="22"/>
        </w:rPr>
        <w:t xml:space="preserve"> </w:t>
      </w:r>
      <w:r w:rsidRPr="00D22431">
        <w:rPr>
          <w:rFonts w:cs="Arial"/>
          <w:i/>
          <w:sz w:val="22"/>
          <w:szCs w:val="22"/>
        </w:rPr>
        <w:t>freeze-thaw</w:t>
      </w:r>
      <w:r w:rsidRPr="00D531F0">
        <w:rPr>
          <w:rFonts w:cs="Arial"/>
          <w:sz w:val="22"/>
          <w:szCs w:val="22"/>
        </w:rPr>
        <w:t xml:space="preserve"> </w:t>
      </w:r>
      <w:proofErr w:type="spellStart"/>
      <w:r w:rsidRPr="00D531F0">
        <w:rPr>
          <w:rFonts w:cs="Arial"/>
          <w:sz w:val="22"/>
          <w:szCs w:val="22"/>
        </w:rPr>
        <w:t>dilakukan</w:t>
      </w:r>
      <w:proofErr w:type="spellEnd"/>
      <w:r w:rsidRPr="00D531F0">
        <w:rPr>
          <w:rFonts w:cs="Arial"/>
          <w:sz w:val="22"/>
          <w:szCs w:val="22"/>
        </w:rPr>
        <w:t xml:space="preserve"> </w:t>
      </w:r>
      <w:proofErr w:type="spellStart"/>
      <w:r w:rsidRPr="00D531F0">
        <w:rPr>
          <w:rFonts w:cs="Arial"/>
          <w:sz w:val="22"/>
          <w:szCs w:val="22"/>
        </w:rPr>
        <w:t>tidak</w:t>
      </w:r>
      <w:proofErr w:type="spellEnd"/>
      <w:r w:rsidRPr="00D531F0">
        <w:rPr>
          <w:rFonts w:cs="Arial"/>
          <w:sz w:val="22"/>
          <w:szCs w:val="22"/>
        </w:rPr>
        <w:t xml:space="preserve"> </w:t>
      </w:r>
      <w:proofErr w:type="spellStart"/>
      <w:r w:rsidR="009E1D5E">
        <w:rPr>
          <w:rFonts w:cs="Arial"/>
          <w:sz w:val="22"/>
          <w:szCs w:val="22"/>
        </w:rPr>
        <w:t>adanya</w:t>
      </w:r>
      <w:proofErr w:type="spellEnd"/>
      <w:r w:rsidRPr="00D531F0">
        <w:rPr>
          <w:rFonts w:cs="Arial"/>
          <w:sz w:val="22"/>
          <w:szCs w:val="22"/>
        </w:rPr>
        <w:t xml:space="preserve"> </w:t>
      </w:r>
      <w:proofErr w:type="spellStart"/>
      <w:r w:rsidRPr="00D531F0">
        <w:rPr>
          <w:rFonts w:cs="Arial"/>
          <w:sz w:val="22"/>
          <w:szCs w:val="22"/>
        </w:rPr>
        <w:t>perubahan</w:t>
      </w:r>
      <w:proofErr w:type="spellEnd"/>
      <w:r w:rsidRPr="00D531F0">
        <w:rPr>
          <w:rFonts w:cs="Arial"/>
          <w:sz w:val="22"/>
          <w:szCs w:val="22"/>
        </w:rPr>
        <w:t xml:space="preserve"> yang </w:t>
      </w:r>
      <w:proofErr w:type="spellStart"/>
      <w:r w:rsidR="0095255B">
        <w:rPr>
          <w:rFonts w:cs="Arial"/>
          <w:sz w:val="22"/>
          <w:szCs w:val="22"/>
        </w:rPr>
        <w:t>nyata</w:t>
      </w:r>
      <w:proofErr w:type="spellEnd"/>
      <w:r w:rsidRPr="00D531F0">
        <w:rPr>
          <w:rFonts w:cs="Arial"/>
          <w:sz w:val="22"/>
          <w:szCs w:val="22"/>
        </w:rPr>
        <w:t xml:space="preserve"> </w:t>
      </w:r>
      <w:proofErr w:type="spellStart"/>
      <w:r w:rsidRPr="00D531F0">
        <w:rPr>
          <w:rFonts w:cs="Arial"/>
          <w:sz w:val="22"/>
          <w:szCs w:val="22"/>
        </w:rPr>
        <w:t>dengan</w:t>
      </w:r>
      <w:proofErr w:type="spellEnd"/>
      <w:r w:rsidRPr="00D531F0">
        <w:rPr>
          <w:rFonts w:cs="Arial"/>
          <w:sz w:val="22"/>
          <w:szCs w:val="22"/>
        </w:rPr>
        <w:t xml:space="preserve"> aroma, </w:t>
      </w:r>
      <w:proofErr w:type="spellStart"/>
      <w:r w:rsidRPr="00D531F0">
        <w:rPr>
          <w:rFonts w:cs="Arial"/>
          <w:sz w:val="22"/>
          <w:szCs w:val="22"/>
        </w:rPr>
        <w:t>warna</w:t>
      </w:r>
      <w:proofErr w:type="spellEnd"/>
      <w:r w:rsidRPr="00D531F0">
        <w:rPr>
          <w:rFonts w:cs="Arial"/>
          <w:sz w:val="22"/>
          <w:szCs w:val="22"/>
        </w:rPr>
        <w:t xml:space="preserve"> dan </w:t>
      </w:r>
      <w:proofErr w:type="spellStart"/>
      <w:r w:rsidRPr="00D531F0">
        <w:rPr>
          <w:rFonts w:cs="Arial"/>
          <w:sz w:val="22"/>
          <w:szCs w:val="22"/>
        </w:rPr>
        <w:t>konsistensi</w:t>
      </w:r>
      <w:proofErr w:type="spellEnd"/>
      <w:r w:rsidRPr="00D531F0">
        <w:rPr>
          <w:rFonts w:cs="Arial"/>
          <w:sz w:val="22"/>
          <w:szCs w:val="22"/>
        </w:rPr>
        <w:t xml:space="preserve"> yang </w:t>
      </w:r>
      <w:proofErr w:type="spellStart"/>
      <w:r w:rsidRPr="00D531F0">
        <w:rPr>
          <w:rFonts w:cs="Arial"/>
          <w:sz w:val="22"/>
          <w:szCs w:val="22"/>
        </w:rPr>
        <w:t>tetap</w:t>
      </w:r>
      <w:proofErr w:type="spellEnd"/>
      <w:r w:rsidRPr="00D531F0">
        <w:rPr>
          <w:rFonts w:cs="Arial"/>
          <w:sz w:val="22"/>
          <w:szCs w:val="22"/>
        </w:rPr>
        <w:t xml:space="preserve"> </w:t>
      </w:r>
      <w:proofErr w:type="spellStart"/>
      <w:r w:rsidRPr="00D531F0">
        <w:rPr>
          <w:rFonts w:cs="Arial"/>
          <w:sz w:val="22"/>
          <w:szCs w:val="22"/>
        </w:rPr>
        <w:t>sama</w:t>
      </w:r>
      <w:proofErr w:type="spellEnd"/>
      <w:r w:rsidRPr="00D531F0">
        <w:rPr>
          <w:rFonts w:cs="Arial"/>
          <w:sz w:val="22"/>
          <w:szCs w:val="22"/>
        </w:rPr>
        <w:t xml:space="preserve">. </w:t>
      </w:r>
      <w:proofErr w:type="spellStart"/>
      <w:r w:rsidRPr="00D531F0">
        <w:rPr>
          <w:rFonts w:cs="Arial"/>
          <w:sz w:val="22"/>
          <w:szCs w:val="22"/>
        </w:rPr>
        <w:t>Namun</w:t>
      </w:r>
      <w:proofErr w:type="spellEnd"/>
      <w:r w:rsidRPr="00D531F0">
        <w:rPr>
          <w:rFonts w:cs="Arial"/>
          <w:sz w:val="22"/>
          <w:szCs w:val="22"/>
        </w:rPr>
        <w:t xml:space="preserve">, </w:t>
      </w:r>
      <w:proofErr w:type="spellStart"/>
      <w:r w:rsidR="0095255B" w:rsidRPr="0095255B">
        <w:rPr>
          <w:rFonts w:cs="Arial"/>
          <w:sz w:val="22"/>
          <w:szCs w:val="22"/>
        </w:rPr>
        <w:t>dengan</w:t>
      </w:r>
      <w:proofErr w:type="spellEnd"/>
      <w:r w:rsidR="0095255B" w:rsidRPr="0095255B">
        <w:rPr>
          <w:rFonts w:cs="Arial"/>
          <w:sz w:val="22"/>
          <w:szCs w:val="22"/>
        </w:rPr>
        <w:t xml:space="preserve"> </w:t>
      </w:r>
      <w:proofErr w:type="spellStart"/>
      <w:r w:rsidR="0095255B" w:rsidRPr="0095255B">
        <w:rPr>
          <w:rFonts w:cs="Arial"/>
          <w:sz w:val="22"/>
          <w:szCs w:val="22"/>
        </w:rPr>
        <w:t>memvariasikan</w:t>
      </w:r>
      <w:proofErr w:type="spellEnd"/>
      <w:r w:rsidR="0095255B" w:rsidRPr="0095255B">
        <w:rPr>
          <w:rFonts w:cs="Arial"/>
          <w:sz w:val="22"/>
          <w:szCs w:val="22"/>
        </w:rPr>
        <w:t xml:space="preserve"> </w:t>
      </w:r>
      <w:proofErr w:type="spellStart"/>
      <w:r w:rsidR="0095255B" w:rsidRPr="0095255B">
        <w:rPr>
          <w:rFonts w:cs="Arial"/>
          <w:sz w:val="22"/>
          <w:szCs w:val="22"/>
        </w:rPr>
        <w:t>konsentrasi</w:t>
      </w:r>
      <w:proofErr w:type="spellEnd"/>
      <w:r w:rsidR="0095255B" w:rsidRPr="0095255B">
        <w:rPr>
          <w:rFonts w:cs="Arial"/>
          <w:sz w:val="22"/>
          <w:szCs w:val="22"/>
        </w:rPr>
        <w:t xml:space="preserve"> Na CMC </w:t>
      </w:r>
      <w:proofErr w:type="spellStart"/>
      <w:r w:rsidR="0095255B" w:rsidRPr="0095255B">
        <w:rPr>
          <w:rFonts w:cs="Arial"/>
          <w:sz w:val="22"/>
          <w:szCs w:val="22"/>
        </w:rPr>
        <w:t>sebagai</w:t>
      </w:r>
      <w:proofErr w:type="spellEnd"/>
      <w:r w:rsidR="0095255B" w:rsidRPr="0095255B">
        <w:rPr>
          <w:rFonts w:cs="Arial"/>
          <w:sz w:val="22"/>
          <w:szCs w:val="22"/>
        </w:rPr>
        <w:t xml:space="preserve"> </w:t>
      </w:r>
      <w:proofErr w:type="spellStart"/>
      <w:r w:rsidR="0095255B" w:rsidRPr="0095255B">
        <w:rPr>
          <w:rFonts w:cs="Arial"/>
          <w:sz w:val="22"/>
          <w:szCs w:val="22"/>
        </w:rPr>
        <w:t>pembentuk</w:t>
      </w:r>
      <w:proofErr w:type="spellEnd"/>
      <w:r w:rsidR="0095255B" w:rsidRPr="0095255B">
        <w:rPr>
          <w:rFonts w:cs="Arial"/>
          <w:sz w:val="22"/>
          <w:szCs w:val="22"/>
        </w:rPr>
        <w:t xml:space="preserve"> gel </w:t>
      </w:r>
      <w:proofErr w:type="spellStart"/>
      <w:r w:rsidR="0095255B" w:rsidRPr="0095255B">
        <w:rPr>
          <w:rFonts w:cs="Arial"/>
          <w:sz w:val="22"/>
          <w:szCs w:val="22"/>
        </w:rPr>
        <w:t>dapat</w:t>
      </w:r>
      <w:proofErr w:type="spellEnd"/>
      <w:r w:rsidR="0095255B" w:rsidRPr="0095255B">
        <w:rPr>
          <w:rFonts w:cs="Arial"/>
          <w:sz w:val="22"/>
          <w:szCs w:val="22"/>
        </w:rPr>
        <w:t xml:space="preserve"> </w:t>
      </w:r>
      <w:proofErr w:type="spellStart"/>
      <w:r w:rsidR="0095255B" w:rsidRPr="0095255B">
        <w:rPr>
          <w:rFonts w:cs="Arial"/>
          <w:sz w:val="22"/>
          <w:szCs w:val="22"/>
        </w:rPr>
        <w:t>mempengaruhi</w:t>
      </w:r>
      <w:proofErr w:type="spellEnd"/>
      <w:r w:rsidR="0095255B" w:rsidRPr="0095255B">
        <w:rPr>
          <w:rFonts w:cs="Arial"/>
          <w:sz w:val="22"/>
          <w:szCs w:val="22"/>
        </w:rPr>
        <w:t xml:space="preserve"> </w:t>
      </w:r>
      <w:proofErr w:type="spellStart"/>
      <w:r w:rsidR="0095255B" w:rsidRPr="0095255B">
        <w:rPr>
          <w:rFonts w:cs="Arial"/>
          <w:sz w:val="22"/>
          <w:szCs w:val="22"/>
        </w:rPr>
        <w:t>konsistensi</w:t>
      </w:r>
      <w:proofErr w:type="spellEnd"/>
      <w:r w:rsidR="0095255B" w:rsidRPr="0095255B">
        <w:rPr>
          <w:rFonts w:cs="Arial"/>
          <w:sz w:val="22"/>
          <w:szCs w:val="22"/>
        </w:rPr>
        <w:t xml:space="preserve"> dan </w:t>
      </w:r>
      <w:proofErr w:type="spellStart"/>
      <w:r w:rsidR="0095255B" w:rsidRPr="0095255B">
        <w:rPr>
          <w:rFonts w:cs="Arial"/>
          <w:sz w:val="22"/>
          <w:szCs w:val="22"/>
        </w:rPr>
        <w:t>intensitas</w:t>
      </w:r>
      <w:proofErr w:type="spellEnd"/>
      <w:r w:rsidR="0095255B" w:rsidRPr="0095255B">
        <w:rPr>
          <w:rFonts w:cs="Arial"/>
          <w:sz w:val="22"/>
          <w:szCs w:val="22"/>
        </w:rPr>
        <w:t xml:space="preserve"> </w:t>
      </w:r>
      <w:proofErr w:type="spellStart"/>
      <w:r w:rsidR="0095255B" w:rsidRPr="0095255B">
        <w:rPr>
          <w:rFonts w:cs="Arial"/>
          <w:sz w:val="22"/>
          <w:szCs w:val="22"/>
        </w:rPr>
        <w:t>warna</w:t>
      </w:r>
      <w:proofErr w:type="spellEnd"/>
      <w:r w:rsidR="0095255B" w:rsidRPr="0095255B">
        <w:rPr>
          <w:rFonts w:cs="Arial"/>
          <w:sz w:val="22"/>
          <w:szCs w:val="22"/>
        </w:rPr>
        <w:t xml:space="preserve"> pad</w:t>
      </w:r>
      <w:r w:rsidR="0095255B">
        <w:rPr>
          <w:rFonts w:cs="Arial"/>
          <w:sz w:val="22"/>
          <w:szCs w:val="22"/>
        </w:rPr>
        <w:t xml:space="preserve">a </w:t>
      </w:r>
      <w:proofErr w:type="spellStart"/>
      <w:r w:rsidR="0095255B">
        <w:rPr>
          <w:rFonts w:cs="Arial"/>
          <w:sz w:val="22"/>
          <w:szCs w:val="22"/>
        </w:rPr>
        <w:t>sediaan</w:t>
      </w:r>
      <w:proofErr w:type="spellEnd"/>
      <w:r w:rsidR="0095255B">
        <w:rPr>
          <w:rFonts w:cs="Arial"/>
          <w:sz w:val="22"/>
          <w:szCs w:val="22"/>
        </w:rPr>
        <w:t xml:space="preserve"> gel </w:t>
      </w:r>
      <w:proofErr w:type="spellStart"/>
      <w:r w:rsidR="0095255B">
        <w:rPr>
          <w:rFonts w:cs="Arial"/>
          <w:sz w:val="22"/>
          <w:szCs w:val="22"/>
        </w:rPr>
        <w:t>ekstrak</w:t>
      </w:r>
      <w:proofErr w:type="spellEnd"/>
      <w:r w:rsidR="0095255B">
        <w:rPr>
          <w:rFonts w:cs="Arial"/>
          <w:sz w:val="22"/>
          <w:szCs w:val="22"/>
        </w:rPr>
        <w:t xml:space="preserve"> </w:t>
      </w:r>
      <w:proofErr w:type="spellStart"/>
      <w:r w:rsidR="0095255B">
        <w:rPr>
          <w:rFonts w:cs="Arial"/>
          <w:sz w:val="22"/>
          <w:szCs w:val="22"/>
        </w:rPr>
        <w:t>daun</w:t>
      </w:r>
      <w:proofErr w:type="spellEnd"/>
      <w:r w:rsidR="0095255B">
        <w:rPr>
          <w:rFonts w:cs="Arial"/>
          <w:sz w:val="22"/>
          <w:szCs w:val="22"/>
        </w:rPr>
        <w:t xml:space="preserve"> </w:t>
      </w:r>
      <w:proofErr w:type="spellStart"/>
      <w:r w:rsidR="0095255B">
        <w:rPr>
          <w:rFonts w:cs="Arial"/>
          <w:sz w:val="22"/>
          <w:szCs w:val="22"/>
        </w:rPr>
        <w:t>sereh</w:t>
      </w:r>
      <w:proofErr w:type="spellEnd"/>
      <w:r w:rsidR="0095255B">
        <w:rPr>
          <w:rFonts w:cs="Arial"/>
          <w:sz w:val="22"/>
          <w:szCs w:val="22"/>
        </w:rPr>
        <w:t xml:space="preserve"> </w:t>
      </w:r>
      <w:proofErr w:type="spellStart"/>
      <w:r w:rsidR="0095255B">
        <w:rPr>
          <w:rFonts w:cs="Arial"/>
          <w:sz w:val="22"/>
          <w:szCs w:val="22"/>
        </w:rPr>
        <w:t>wangi</w:t>
      </w:r>
      <w:proofErr w:type="spellEnd"/>
      <w:r w:rsidR="0095255B" w:rsidRPr="0095255B">
        <w:rPr>
          <w:rFonts w:cs="Arial"/>
          <w:sz w:val="22"/>
          <w:szCs w:val="22"/>
        </w:rPr>
        <w:t xml:space="preserve">, </w:t>
      </w:r>
      <w:proofErr w:type="spellStart"/>
      <w:r w:rsidR="0095255B">
        <w:rPr>
          <w:rFonts w:cs="Arial"/>
          <w:sz w:val="22"/>
          <w:szCs w:val="22"/>
        </w:rPr>
        <w:t>dimana</w:t>
      </w:r>
      <w:proofErr w:type="spellEnd"/>
      <w:r w:rsidR="0095255B">
        <w:rPr>
          <w:rFonts w:cs="Arial"/>
          <w:sz w:val="22"/>
          <w:szCs w:val="22"/>
        </w:rPr>
        <w:t xml:space="preserve"> </w:t>
      </w:r>
      <w:proofErr w:type="spellStart"/>
      <w:r w:rsidR="0095255B" w:rsidRPr="0095255B">
        <w:rPr>
          <w:rFonts w:cs="Arial"/>
          <w:sz w:val="22"/>
          <w:szCs w:val="22"/>
        </w:rPr>
        <w:t>konsistensi</w:t>
      </w:r>
      <w:proofErr w:type="spellEnd"/>
      <w:r w:rsidR="0095255B" w:rsidRPr="0095255B">
        <w:rPr>
          <w:rFonts w:cs="Arial"/>
          <w:sz w:val="22"/>
          <w:szCs w:val="22"/>
        </w:rPr>
        <w:t xml:space="preserve"> </w:t>
      </w:r>
      <w:proofErr w:type="spellStart"/>
      <w:r w:rsidR="0095255B" w:rsidRPr="0095255B">
        <w:rPr>
          <w:rFonts w:cs="Arial"/>
          <w:sz w:val="22"/>
          <w:szCs w:val="22"/>
        </w:rPr>
        <w:t>setiap</w:t>
      </w:r>
      <w:proofErr w:type="spellEnd"/>
      <w:r w:rsidR="0095255B" w:rsidRPr="0095255B">
        <w:rPr>
          <w:rFonts w:cs="Arial"/>
          <w:sz w:val="22"/>
          <w:szCs w:val="22"/>
        </w:rPr>
        <w:t xml:space="preserve"> </w:t>
      </w:r>
      <w:proofErr w:type="spellStart"/>
      <w:r w:rsidR="0095255B" w:rsidRPr="0095255B">
        <w:rPr>
          <w:rFonts w:cs="Arial"/>
          <w:sz w:val="22"/>
          <w:szCs w:val="22"/>
        </w:rPr>
        <w:t>formulasi</w:t>
      </w:r>
      <w:proofErr w:type="spellEnd"/>
      <w:r w:rsidR="0095255B" w:rsidRPr="0095255B">
        <w:rPr>
          <w:rFonts w:cs="Arial"/>
          <w:sz w:val="22"/>
          <w:szCs w:val="22"/>
        </w:rPr>
        <w:t xml:space="preserve"> gel </w:t>
      </w:r>
      <w:proofErr w:type="spellStart"/>
      <w:r w:rsidR="0095255B" w:rsidRPr="0095255B">
        <w:rPr>
          <w:rFonts w:cs="Arial"/>
          <w:sz w:val="22"/>
          <w:szCs w:val="22"/>
        </w:rPr>
        <w:t>akan</w:t>
      </w:r>
      <w:proofErr w:type="spellEnd"/>
      <w:r w:rsidR="0095255B" w:rsidRPr="0095255B">
        <w:rPr>
          <w:rFonts w:cs="Arial"/>
          <w:sz w:val="22"/>
          <w:szCs w:val="22"/>
        </w:rPr>
        <w:t xml:space="preserve"> </w:t>
      </w:r>
      <w:proofErr w:type="spellStart"/>
      <w:r w:rsidR="0095255B" w:rsidRPr="0095255B">
        <w:rPr>
          <w:rFonts w:cs="Arial"/>
          <w:sz w:val="22"/>
          <w:szCs w:val="22"/>
        </w:rPr>
        <w:t>lebih</w:t>
      </w:r>
      <w:proofErr w:type="spellEnd"/>
      <w:r w:rsidR="0095255B" w:rsidRPr="0095255B">
        <w:rPr>
          <w:rFonts w:cs="Arial"/>
          <w:sz w:val="22"/>
          <w:szCs w:val="22"/>
        </w:rPr>
        <w:t xml:space="preserve"> </w:t>
      </w:r>
      <w:proofErr w:type="spellStart"/>
      <w:r w:rsidR="0095255B" w:rsidRPr="0095255B">
        <w:rPr>
          <w:rFonts w:cs="Arial"/>
          <w:sz w:val="22"/>
          <w:szCs w:val="22"/>
        </w:rPr>
        <w:t>kental</w:t>
      </w:r>
      <w:proofErr w:type="spellEnd"/>
      <w:r w:rsidR="0095255B" w:rsidRPr="0095255B">
        <w:rPr>
          <w:rFonts w:cs="Arial"/>
          <w:sz w:val="22"/>
          <w:szCs w:val="22"/>
        </w:rPr>
        <w:t xml:space="preserve"> dan </w:t>
      </w:r>
      <w:proofErr w:type="spellStart"/>
      <w:r w:rsidR="0095255B" w:rsidRPr="0095255B">
        <w:rPr>
          <w:rFonts w:cs="Arial"/>
          <w:sz w:val="22"/>
          <w:szCs w:val="22"/>
        </w:rPr>
        <w:t>warna</w:t>
      </w:r>
      <w:proofErr w:type="spellEnd"/>
      <w:r w:rsidR="0095255B" w:rsidRPr="0095255B">
        <w:rPr>
          <w:rFonts w:cs="Arial"/>
          <w:sz w:val="22"/>
          <w:szCs w:val="22"/>
        </w:rPr>
        <w:t xml:space="preserve"> yang </w:t>
      </w:r>
      <w:proofErr w:type="spellStart"/>
      <w:r w:rsidR="0095255B" w:rsidRPr="0095255B">
        <w:rPr>
          <w:rFonts w:cs="Arial"/>
          <w:sz w:val="22"/>
          <w:szCs w:val="22"/>
        </w:rPr>
        <w:t>diberikan</w:t>
      </w:r>
      <w:proofErr w:type="spellEnd"/>
      <w:r w:rsidR="0095255B" w:rsidRPr="0095255B">
        <w:rPr>
          <w:rFonts w:cs="Arial"/>
          <w:sz w:val="22"/>
          <w:szCs w:val="22"/>
        </w:rPr>
        <w:t xml:space="preserve"> </w:t>
      </w:r>
      <w:proofErr w:type="spellStart"/>
      <w:r w:rsidR="0095255B" w:rsidRPr="0095255B">
        <w:rPr>
          <w:rFonts w:cs="Arial"/>
          <w:sz w:val="22"/>
          <w:szCs w:val="22"/>
        </w:rPr>
        <w:t>akan</w:t>
      </w:r>
      <w:proofErr w:type="spellEnd"/>
      <w:r w:rsidR="0095255B" w:rsidRPr="0095255B">
        <w:rPr>
          <w:rFonts w:cs="Arial"/>
          <w:sz w:val="22"/>
          <w:szCs w:val="22"/>
        </w:rPr>
        <w:t xml:space="preserve"> </w:t>
      </w:r>
      <w:proofErr w:type="spellStart"/>
      <w:r w:rsidR="0095255B" w:rsidRPr="0095255B">
        <w:rPr>
          <w:rFonts w:cs="Arial"/>
          <w:sz w:val="22"/>
          <w:szCs w:val="22"/>
        </w:rPr>
        <w:t>lebih</w:t>
      </w:r>
      <w:proofErr w:type="spellEnd"/>
      <w:r w:rsidR="0095255B" w:rsidRPr="0095255B">
        <w:rPr>
          <w:rFonts w:cs="Arial"/>
          <w:sz w:val="22"/>
          <w:szCs w:val="22"/>
        </w:rPr>
        <w:t xml:space="preserve"> </w:t>
      </w:r>
      <w:proofErr w:type="spellStart"/>
      <w:r w:rsidR="0095255B" w:rsidRPr="0095255B">
        <w:rPr>
          <w:rFonts w:cs="Arial"/>
          <w:sz w:val="22"/>
          <w:szCs w:val="22"/>
        </w:rPr>
        <w:t>pekat</w:t>
      </w:r>
      <w:proofErr w:type="spellEnd"/>
      <w:r w:rsidR="0095255B" w:rsidRPr="0095255B">
        <w:rPr>
          <w:rFonts w:cs="Arial"/>
          <w:sz w:val="22"/>
          <w:szCs w:val="22"/>
        </w:rPr>
        <w:t>.</w:t>
      </w:r>
      <w:r w:rsidR="00B6683B">
        <w:rPr>
          <w:rFonts w:cs="Arial"/>
          <w:sz w:val="22"/>
          <w:szCs w:val="22"/>
        </w:rPr>
        <w:t xml:space="preserve"> </w:t>
      </w:r>
      <w:r w:rsidRPr="00D531F0">
        <w:rPr>
          <w:rFonts w:cs="Arial"/>
          <w:sz w:val="22"/>
          <w:szCs w:val="22"/>
        </w:rPr>
        <w:t xml:space="preserve"> </w:t>
      </w:r>
    </w:p>
    <w:p w14:paraId="5A81EE6E" w14:textId="77777777" w:rsidR="00D531F0" w:rsidRDefault="00D531F0" w:rsidP="009431EB">
      <w:pPr>
        <w:pStyle w:val="ListParagraph"/>
        <w:numPr>
          <w:ilvl w:val="0"/>
          <w:numId w:val="18"/>
        </w:numPr>
        <w:spacing w:line="276" w:lineRule="auto"/>
        <w:ind w:left="0" w:hanging="284"/>
        <w:jc w:val="both"/>
        <w:rPr>
          <w:rFonts w:cs="Arial"/>
          <w:b/>
          <w:sz w:val="22"/>
          <w:szCs w:val="22"/>
        </w:rPr>
      </w:pPr>
      <w:r w:rsidRPr="00D531F0">
        <w:rPr>
          <w:rFonts w:cs="Arial"/>
          <w:b/>
          <w:sz w:val="22"/>
          <w:szCs w:val="22"/>
        </w:rPr>
        <w:t xml:space="preserve">Uji </w:t>
      </w:r>
      <w:proofErr w:type="spellStart"/>
      <w:r w:rsidRPr="00D531F0">
        <w:rPr>
          <w:rFonts w:cs="Arial"/>
          <w:b/>
          <w:sz w:val="22"/>
          <w:szCs w:val="22"/>
        </w:rPr>
        <w:t>Homogenitas</w:t>
      </w:r>
      <w:proofErr w:type="spellEnd"/>
    </w:p>
    <w:p w14:paraId="3F4A7E0D" w14:textId="2E9D5BE7" w:rsidR="009E1D5E" w:rsidRPr="00B6683B" w:rsidRDefault="007E0FD9" w:rsidP="00136155">
      <w:pPr>
        <w:pStyle w:val="ListParagraph"/>
        <w:spacing w:line="276" w:lineRule="auto"/>
        <w:ind w:left="0" w:firstLine="284"/>
        <w:jc w:val="both"/>
        <w:rPr>
          <w:rFonts w:cs="Arial"/>
          <w:sz w:val="22"/>
          <w:szCs w:val="22"/>
        </w:rPr>
      </w:pPr>
      <w:proofErr w:type="spellStart"/>
      <w:r>
        <w:rPr>
          <w:rFonts w:cs="Arial"/>
          <w:sz w:val="22"/>
          <w:szCs w:val="22"/>
        </w:rPr>
        <w:t>Pengujian</w:t>
      </w:r>
      <w:proofErr w:type="spellEnd"/>
      <w:r>
        <w:rPr>
          <w:rFonts w:cs="Arial"/>
          <w:sz w:val="22"/>
          <w:szCs w:val="22"/>
        </w:rPr>
        <w:t xml:space="preserve"> </w:t>
      </w:r>
      <w:proofErr w:type="spellStart"/>
      <w:r>
        <w:rPr>
          <w:rFonts w:cs="Arial"/>
          <w:sz w:val="22"/>
          <w:szCs w:val="22"/>
        </w:rPr>
        <w:t>ini</w:t>
      </w:r>
      <w:proofErr w:type="spellEnd"/>
      <w:r>
        <w:rPr>
          <w:rFonts w:cs="Arial"/>
          <w:sz w:val="22"/>
          <w:szCs w:val="22"/>
        </w:rPr>
        <w:t xml:space="preserve"> </w:t>
      </w:r>
      <w:proofErr w:type="spellStart"/>
      <w:r w:rsidR="00D531F0" w:rsidRPr="00D531F0">
        <w:rPr>
          <w:rFonts w:cs="Arial"/>
          <w:sz w:val="22"/>
          <w:szCs w:val="22"/>
        </w:rPr>
        <w:t>dilakukan</w:t>
      </w:r>
      <w:proofErr w:type="spellEnd"/>
      <w:r w:rsidR="00D531F0" w:rsidRPr="00D531F0">
        <w:rPr>
          <w:rFonts w:cs="Arial"/>
          <w:sz w:val="22"/>
          <w:szCs w:val="22"/>
        </w:rPr>
        <w:t xml:space="preserve"> </w:t>
      </w:r>
      <w:proofErr w:type="spellStart"/>
      <w:r w:rsidR="00D531F0" w:rsidRPr="00D531F0">
        <w:rPr>
          <w:rFonts w:cs="Arial"/>
          <w:sz w:val="22"/>
          <w:szCs w:val="22"/>
        </w:rPr>
        <w:t>dengan</w:t>
      </w:r>
      <w:proofErr w:type="spellEnd"/>
      <w:r w:rsidR="00D531F0" w:rsidRPr="00D531F0">
        <w:rPr>
          <w:rFonts w:cs="Arial"/>
          <w:sz w:val="22"/>
          <w:szCs w:val="22"/>
        </w:rPr>
        <w:t xml:space="preserve"> </w:t>
      </w:r>
      <w:proofErr w:type="spellStart"/>
      <w:r w:rsidR="00D531F0" w:rsidRPr="00D531F0">
        <w:rPr>
          <w:rFonts w:cs="Arial"/>
          <w:sz w:val="22"/>
          <w:szCs w:val="22"/>
        </w:rPr>
        <w:t>tujuan</w:t>
      </w:r>
      <w:proofErr w:type="spellEnd"/>
      <w:r w:rsidR="00D531F0" w:rsidRPr="00D531F0">
        <w:rPr>
          <w:rFonts w:cs="Arial"/>
          <w:sz w:val="22"/>
          <w:szCs w:val="22"/>
        </w:rPr>
        <w:t xml:space="preserve"> </w:t>
      </w:r>
      <w:proofErr w:type="spellStart"/>
      <w:r w:rsidR="002445B9" w:rsidRPr="002445B9">
        <w:rPr>
          <w:rFonts w:cs="Arial"/>
          <w:sz w:val="22"/>
          <w:szCs w:val="22"/>
        </w:rPr>
        <w:t>untuk</w:t>
      </w:r>
      <w:proofErr w:type="spellEnd"/>
      <w:r w:rsidR="002445B9" w:rsidRPr="002445B9">
        <w:rPr>
          <w:rFonts w:cs="Arial"/>
          <w:sz w:val="22"/>
          <w:szCs w:val="22"/>
        </w:rPr>
        <w:t xml:space="preserve"> </w:t>
      </w:r>
      <w:proofErr w:type="spellStart"/>
      <w:r w:rsidR="002445B9" w:rsidRPr="002445B9">
        <w:rPr>
          <w:rFonts w:cs="Arial"/>
          <w:sz w:val="22"/>
          <w:szCs w:val="22"/>
        </w:rPr>
        <w:t>melihat</w:t>
      </w:r>
      <w:proofErr w:type="spellEnd"/>
      <w:r w:rsidR="002445B9" w:rsidRPr="002445B9">
        <w:rPr>
          <w:rFonts w:cs="Arial"/>
          <w:sz w:val="22"/>
          <w:szCs w:val="22"/>
        </w:rPr>
        <w:t xml:space="preserve"> </w:t>
      </w:r>
      <w:proofErr w:type="spellStart"/>
      <w:r w:rsidR="002445B9" w:rsidRPr="002445B9">
        <w:rPr>
          <w:rFonts w:cs="Arial"/>
          <w:sz w:val="22"/>
          <w:szCs w:val="22"/>
        </w:rPr>
        <w:t>dengan</w:t>
      </w:r>
      <w:proofErr w:type="spellEnd"/>
      <w:r w:rsidR="002445B9" w:rsidRPr="002445B9">
        <w:rPr>
          <w:rFonts w:cs="Arial"/>
          <w:sz w:val="22"/>
          <w:szCs w:val="22"/>
        </w:rPr>
        <w:t xml:space="preserve"> </w:t>
      </w:r>
      <w:proofErr w:type="spellStart"/>
      <w:r w:rsidR="002445B9" w:rsidRPr="002445B9">
        <w:rPr>
          <w:rFonts w:cs="Arial"/>
          <w:sz w:val="22"/>
          <w:szCs w:val="22"/>
        </w:rPr>
        <w:t>jelas</w:t>
      </w:r>
      <w:proofErr w:type="spellEnd"/>
      <w:r w:rsidR="002445B9" w:rsidRPr="002445B9">
        <w:rPr>
          <w:rFonts w:cs="Arial"/>
          <w:sz w:val="22"/>
          <w:szCs w:val="22"/>
        </w:rPr>
        <w:t xml:space="preserve"> </w:t>
      </w:r>
      <w:proofErr w:type="spellStart"/>
      <w:r w:rsidR="002445B9" w:rsidRPr="002445B9">
        <w:rPr>
          <w:rFonts w:cs="Arial"/>
          <w:sz w:val="22"/>
          <w:szCs w:val="22"/>
        </w:rPr>
        <w:t>bahan</w:t>
      </w:r>
      <w:proofErr w:type="spellEnd"/>
      <w:r w:rsidR="002445B9" w:rsidRPr="002445B9">
        <w:rPr>
          <w:rFonts w:cs="Arial"/>
          <w:sz w:val="22"/>
          <w:szCs w:val="22"/>
        </w:rPr>
        <w:t xml:space="preserve"> </w:t>
      </w:r>
      <w:proofErr w:type="spellStart"/>
      <w:r w:rsidR="002445B9" w:rsidRPr="002445B9">
        <w:rPr>
          <w:rFonts w:cs="Arial"/>
          <w:sz w:val="22"/>
          <w:szCs w:val="22"/>
        </w:rPr>
        <w:t>aktif</w:t>
      </w:r>
      <w:proofErr w:type="spellEnd"/>
      <w:r w:rsidR="002445B9" w:rsidRPr="002445B9">
        <w:rPr>
          <w:rFonts w:cs="Arial"/>
          <w:sz w:val="22"/>
          <w:szCs w:val="22"/>
        </w:rPr>
        <w:t xml:space="preserve"> </w:t>
      </w:r>
      <w:proofErr w:type="spellStart"/>
      <w:r w:rsidR="002445B9" w:rsidRPr="002445B9">
        <w:rPr>
          <w:rFonts w:cs="Arial"/>
          <w:sz w:val="22"/>
          <w:szCs w:val="22"/>
        </w:rPr>
        <w:t>dalam</w:t>
      </w:r>
      <w:proofErr w:type="spellEnd"/>
      <w:r w:rsidR="002445B9" w:rsidRPr="002445B9">
        <w:rPr>
          <w:rFonts w:cs="Arial"/>
          <w:sz w:val="22"/>
          <w:szCs w:val="22"/>
        </w:rPr>
        <w:t xml:space="preserve"> </w:t>
      </w:r>
      <w:r w:rsidR="002445B9">
        <w:rPr>
          <w:rFonts w:cs="Arial"/>
          <w:sz w:val="22"/>
          <w:szCs w:val="22"/>
        </w:rPr>
        <w:t xml:space="preserve">basis </w:t>
      </w:r>
      <w:proofErr w:type="spellStart"/>
      <w:r w:rsidR="002445B9">
        <w:rPr>
          <w:rFonts w:cs="Arial"/>
          <w:sz w:val="22"/>
          <w:szCs w:val="22"/>
        </w:rPr>
        <w:t>tercampur</w:t>
      </w:r>
      <w:proofErr w:type="spellEnd"/>
      <w:r w:rsidR="002445B9">
        <w:rPr>
          <w:rFonts w:cs="Arial"/>
          <w:sz w:val="22"/>
          <w:szCs w:val="22"/>
        </w:rPr>
        <w:t xml:space="preserve"> </w:t>
      </w:r>
      <w:proofErr w:type="spellStart"/>
      <w:r w:rsidR="002445B9">
        <w:rPr>
          <w:rFonts w:cs="Arial"/>
          <w:sz w:val="22"/>
          <w:szCs w:val="22"/>
        </w:rPr>
        <w:t>dengan</w:t>
      </w:r>
      <w:proofErr w:type="spellEnd"/>
      <w:r w:rsidR="002445B9">
        <w:rPr>
          <w:rFonts w:cs="Arial"/>
          <w:sz w:val="22"/>
          <w:szCs w:val="22"/>
        </w:rPr>
        <w:t xml:space="preserve"> </w:t>
      </w:r>
      <w:proofErr w:type="spellStart"/>
      <w:r w:rsidR="002445B9">
        <w:rPr>
          <w:rFonts w:cs="Arial"/>
          <w:sz w:val="22"/>
          <w:szCs w:val="22"/>
        </w:rPr>
        <w:t>baik</w:t>
      </w:r>
      <w:proofErr w:type="spellEnd"/>
      <w:r w:rsidR="002445B9" w:rsidRPr="002445B9">
        <w:rPr>
          <w:rFonts w:cs="Arial"/>
          <w:sz w:val="22"/>
          <w:szCs w:val="22"/>
        </w:rPr>
        <w:t xml:space="preserve">. </w:t>
      </w:r>
      <w:r w:rsidR="00B6683B" w:rsidRPr="00B6683B">
        <w:rPr>
          <w:rFonts w:cs="Arial"/>
          <w:sz w:val="22"/>
          <w:szCs w:val="22"/>
        </w:rPr>
        <w:t xml:space="preserve">Hasil </w:t>
      </w:r>
      <w:proofErr w:type="spellStart"/>
      <w:r w:rsidR="00B6683B" w:rsidRPr="00B6683B">
        <w:rPr>
          <w:rFonts w:cs="Arial"/>
          <w:sz w:val="22"/>
          <w:szCs w:val="22"/>
        </w:rPr>
        <w:t>pengamatan</w:t>
      </w:r>
      <w:proofErr w:type="spellEnd"/>
      <w:r w:rsidR="00B6683B" w:rsidRPr="00B6683B">
        <w:rPr>
          <w:rFonts w:cs="Arial"/>
          <w:sz w:val="22"/>
          <w:szCs w:val="22"/>
        </w:rPr>
        <w:t xml:space="preserve"> uji </w:t>
      </w:r>
      <w:proofErr w:type="spellStart"/>
      <w:r w:rsidR="00B6683B">
        <w:rPr>
          <w:rFonts w:cs="Arial"/>
          <w:sz w:val="22"/>
          <w:szCs w:val="22"/>
        </w:rPr>
        <w:t>homogenitas</w:t>
      </w:r>
      <w:proofErr w:type="spellEnd"/>
      <w:r w:rsidR="00B6683B">
        <w:rPr>
          <w:rFonts w:cs="Arial"/>
          <w:sz w:val="22"/>
          <w:szCs w:val="22"/>
        </w:rPr>
        <w:t xml:space="preserve"> </w:t>
      </w:r>
      <w:proofErr w:type="spellStart"/>
      <w:r w:rsidR="009E1D5E">
        <w:rPr>
          <w:rFonts w:cs="Arial"/>
          <w:sz w:val="22"/>
          <w:szCs w:val="22"/>
        </w:rPr>
        <w:t>ditunjukkan</w:t>
      </w:r>
      <w:proofErr w:type="spellEnd"/>
      <w:r w:rsidR="00B6683B">
        <w:rPr>
          <w:rFonts w:cs="Arial"/>
          <w:sz w:val="22"/>
          <w:szCs w:val="22"/>
        </w:rPr>
        <w:t xml:space="preserve"> pada </w:t>
      </w:r>
      <w:proofErr w:type="spellStart"/>
      <w:r w:rsidR="00B6683B">
        <w:rPr>
          <w:rFonts w:cs="Arial"/>
          <w:sz w:val="22"/>
          <w:szCs w:val="22"/>
        </w:rPr>
        <w:t>Tabel</w:t>
      </w:r>
      <w:proofErr w:type="spellEnd"/>
      <w:r w:rsidR="00096804">
        <w:rPr>
          <w:rFonts w:cs="Arial"/>
          <w:sz w:val="22"/>
          <w:szCs w:val="22"/>
        </w:rPr>
        <w:t xml:space="preserve"> </w:t>
      </w:r>
      <w:r w:rsidR="00B6683B">
        <w:rPr>
          <w:rFonts w:cs="Arial"/>
          <w:sz w:val="22"/>
          <w:szCs w:val="22"/>
        </w:rPr>
        <w:t>3</w:t>
      </w:r>
      <w:r w:rsidR="00096804">
        <w:rPr>
          <w:rFonts w:cs="Arial"/>
          <w:sz w:val="22"/>
          <w:szCs w:val="22"/>
        </w:rPr>
        <w:t>.</w:t>
      </w:r>
    </w:p>
    <w:p w14:paraId="39B78897" w14:textId="77777777" w:rsidR="00096804" w:rsidRDefault="00096804" w:rsidP="00FD5ED0">
      <w:pPr>
        <w:pStyle w:val="ListParagraph"/>
        <w:spacing w:line="276" w:lineRule="auto"/>
        <w:jc w:val="center"/>
        <w:rPr>
          <w:rFonts w:cs="Arial"/>
          <w:b/>
          <w:sz w:val="22"/>
          <w:szCs w:val="22"/>
        </w:rPr>
        <w:sectPr w:rsidR="00096804" w:rsidSect="00096804">
          <w:type w:val="continuous"/>
          <w:pgSz w:w="11907" w:h="16839"/>
          <w:pgMar w:top="1440" w:right="1440" w:bottom="1440" w:left="1440" w:header="720" w:footer="720" w:gutter="0"/>
          <w:cols w:num="2" w:space="720"/>
        </w:sectPr>
      </w:pPr>
    </w:p>
    <w:p w14:paraId="2D33072C" w14:textId="77777777" w:rsidR="00096804" w:rsidRDefault="00096804" w:rsidP="00FD5ED0">
      <w:pPr>
        <w:pStyle w:val="ListParagraph"/>
        <w:spacing w:line="276" w:lineRule="auto"/>
        <w:jc w:val="center"/>
        <w:rPr>
          <w:rFonts w:cs="Arial"/>
          <w:b/>
          <w:sz w:val="22"/>
          <w:szCs w:val="22"/>
        </w:rPr>
      </w:pPr>
    </w:p>
    <w:p w14:paraId="60B20C0B" w14:textId="65DB6809" w:rsidR="00D531F0" w:rsidRPr="00B6683B" w:rsidRDefault="00D531F0" w:rsidP="00096804">
      <w:pPr>
        <w:pStyle w:val="ListParagraph"/>
        <w:jc w:val="center"/>
        <w:rPr>
          <w:rFonts w:cs="Arial"/>
          <w:b/>
          <w:i/>
          <w:sz w:val="22"/>
          <w:szCs w:val="22"/>
        </w:rPr>
      </w:pPr>
      <w:proofErr w:type="spellStart"/>
      <w:r w:rsidRPr="00B6683B">
        <w:rPr>
          <w:rFonts w:cs="Arial"/>
          <w:b/>
          <w:sz w:val="22"/>
          <w:szCs w:val="22"/>
        </w:rPr>
        <w:t>Tabel</w:t>
      </w:r>
      <w:proofErr w:type="spellEnd"/>
      <w:r w:rsidRPr="00B6683B">
        <w:rPr>
          <w:rFonts w:cs="Arial"/>
          <w:b/>
          <w:sz w:val="22"/>
          <w:szCs w:val="22"/>
        </w:rPr>
        <w:t xml:space="preserve"> 3. Hasil </w:t>
      </w:r>
      <w:proofErr w:type="spellStart"/>
      <w:r w:rsidRPr="00B6683B">
        <w:rPr>
          <w:rFonts w:cs="Arial"/>
          <w:b/>
          <w:sz w:val="22"/>
          <w:szCs w:val="22"/>
        </w:rPr>
        <w:t>Pengamatan</w:t>
      </w:r>
      <w:proofErr w:type="spellEnd"/>
      <w:r w:rsidRPr="00B6683B">
        <w:rPr>
          <w:rFonts w:cs="Arial"/>
          <w:b/>
          <w:sz w:val="22"/>
          <w:szCs w:val="22"/>
        </w:rPr>
        <w:t xml:space="preserve"> </w:t>
      </w:r>
      <w:proofErr w:type="spellStart"/>
      <w:r w:rsidRPr="00B6683B">
        <w:rPr>
          <w:rFonts w:cs="Arial"/>
          <w:b/>
          <w:sz w:val="22"/>
          <w:szCs w:val="22"/>
        </w:rPr>
        <w:t>Homogenitas</w:t>
      </w:r>
      <w:proofErr w:type="spellEnd"/>
      <w:r w:rsidRPr="00B6683B">
        <w:rPr>
          <w:rFonts w:cs="Arial"/>
          <w:b/>
          <w:sz w:val="22"/>
          <w:szCs w:val="22"/>
        </w:rPr>
        <w:t xml:space="preserve"> </w:t>
      </w:r>
      <w:proofErr w:type="spellStart"/>
      <w:r w:rsidRPr="00B6683B">
        <w:rPr>
          <w:rFonts w:cs="Arial"/>
          <w:b/>
          <w:sz w:val="22"/>
          <w:szCs w:val="22"/>
        </w:rPr>
        <w:t>Sediaan</w:t>
      </w:r>
      <w:proofErr w:type="spellEnd"/>
      <w:r w:rsidRPr="00B6683B">
        <w:rPr>
          <w:rFonts w:cs="Arial"/>
          <w:b/>
          <w:sz w:val="22"/>
          <w:szCs w:val="22"/>
        </w:rPr>
        <w:t xml:space="preserve"> Gel </w:t>
      </w:r>
      <w:proofErr w:type="spellStart"/>
      <w:r w:rsidRPr="00B6683B">
        <w:rPr>
          <w:rFonts w:cs="Arial"/>
          <w:b/>
          <w:sz w:val="22"/>
          <w:szCs w:val="22"/>
        </w:rPr>
        <w:t>Ekstrak</w:t>
      </w:r>
      <w:proofErr w:type="spellEnd"/>
      <w:r w:rsidRPr="00B6683B">
        <w:rPr>
          <w:rFonts w:cs="Arial"/>
          <w:b/>
          <w:sz w:val="22"/>
          <w:szCs w:val="22"/>
        </w:rPr>
        <w:t xml:space="preserve"> </w:t>
      </w:r>
      <w:proofErr w:type="spellStart"/>
      <w:r w:rsidRPr="00B6683B">
        <w:rPr>
          <w:rFonts w:cs="Arial"/>
          <w:b/>
          <w:sz w:val="22"/>
          <w:szCs w:val="22"/>
        </w:rPr>
        <w:t>Daun</w:t>
      </w:r>
      <w:proofErr w:type="spellEnd"/>
      <w:r w:rsidRPr="00B6683B">
        <w:rPr>
          <w:rFonts w:cs="Arial"/>
          <w:b/>
          <w:sz w:val="22"/>
          <w:szCs w:val="22"/>
        </w:rPr>
        <w:t xml:space="preserve"> </w:t>
      </w:r>
      <w:proofErr w:type="spellStart"/>
      <w:r w:rsidR="007E0FD9" w:rsidRPr="007E0FD9">
        <w:rPr>
          <w:rFonts w:cs="Arial"/>
          <w:b/>
          <w:sz w:val="22"/>
          <w:szCs w:val="22"/>
        </w:rPr>
        <w:t>Serai</w:t>
      </w:r>
      <w:proofErr w:type="spellEnd"/>
      <w:r w:rsidR="007E0FD9" w:rsidRPr="007E0FD9">
        <w:rPr>
          <w:rFonts w:cs="Arial"/>
          <w:b/>
          <w:sz w:val="22"/>
          <w:szCs w:val="22"/>
        </w:rPr>
        <w:t xml:space="preserve"> </w:t>
      </w:r>
      <w:r w:rsidRPr="00B6683B">
        <w:rPr>
          <w:rFonts w:cs="Arial"/>
          <w:b/>
          <w:sz w:val="22"/>
          <w:szCs w:val="22"/>
        </w:rPr>
        <w:t xml:space="preserve">Wangi </w:t>
      </w:r>
      <w:r w:rsidRPr="00B6683B">
        <w:rPr>
          <w:rFonts w:cs="Arial"/>
          <w:b/>
          <w:i/>
          <w:sz w:val="22"/>
          <w:szCs w:val="22"/>
        </w:rPr>
        <w:t xml:space="preserve">(Cymbopogon </w:t>
      </w:r>
      <w:proofErr w:type="spellStart"/>
      <w:r w:rsidRPr="00B6683B">
        <w:rPr>
          <w:rFonts w:cs="Arial"/>
          <w:b/>
          <w:i/>
          <w:sz w:val="22"/>
          <w:szCs w:val="22"/>
        </w:rPr>
        <w:t>nardus</w:t>
      </w:r>
      <w:proofErr w:type="spellEnd"/>
      <w:r w:rsidRPr="00B6683B">
        <w:rPr>
          <w:rFonts w:cs="Arial"/>
          <w:b/>
          <w:i/>
          <w:sz w:val="22"/>
          <w:szCs w:val="22"/>
        </w:rPr>
        <w:t xml:space="preserve"> (L.) </w:t>
      </w:r>
      <w:proofErr w:type="spellStart"/>
      <w:r w:rsidRPr="00B6683B">
        <w:rPr>
          <w:rFonts w:cs="Arial"/>
          <w:b/>
          <w:i/>
          <w:sz w:val="22"/>
          <w:szCs w:val="22"/>
        </w:rPr>
        <w:t>Rendle</w:t>
      </w:r>
      <w:proofErr w:type="spellEnd"/>
      <w:r w:rsidRPr="00B6683B">
        <w:rPr>
          <w:rFonts w:cs="Arial"/>
          <w:b/>
          <w:i/>
          <w:sz w:val="22"/>
          <w:szCs w:val="22"/>
        </w:rPr>
        <w:t>).</w:t>
      </w:r>
    </w:p>
    <w:tbl>
      <w:tblPr>
        <w:tblStyle w:val="PlainTable2"/>
        <w:tblW w:w="8221" w:type="dxa"/>
        <w:tblInd w:w="426" w:type="dxa"/>
        <w:tblLook w:val="04A0" w:firstRow="1" w:lastRow="0" w:firstColumn="1" w:lastColumn="0" w:noHBand="0" w:noVBand="1"/>
      </w:tblPr>
      <w:tblGrid>
        <w:gridCol w:w="1984"/>
        <w:gridCol w:w="3085"/>
        <w:gridCol w:w="3152"/>
      </w:tblGrid>
      <w:tr w:rsidR="00FD5ED0" w:rsidRPr="003B214E" w14:paraId="41855575" w14:textId="77777777" w:rsidTr="000968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Merge w:val="restart"/>
            <w:tcBorders>
              <w:top w:val="single" w:sz="4" w:space="0" w:color="auto"/>
              <w:left w:val="nil"/>
              <w:bottom w:val="single" w:sz="4" w:space="0" w:color="auto"/>
              <w:right w:val="nil"/>
            </w:tcBorders>
            <w:vAlign w:val="center"/>
            <w:hideMark/>
          </w:tcPr>
          <w:p w14:paraId="50A799D1" w14:textId="77777777" w:rsidR="00FD5ED0" w:rsidRPr="003B214E" w:rsidRDefault="00FD5ED0" w:rsidP="00136155">
            <w:pPr>
              <w:pStyle w:val="ListParagraph"/>
              <w:spacing w:before="240"/>
              <w:ind w:left="0"/>
              <w:jc w:val="center"/>
              <w:rPr>
                <w:rFonts w:eastAsia="Calibri" w:cs="Arial"/>
                <w:b w:val="0"/>
                <w:sz w:val="22"/>
                <w:szCs w:val="22"/>
                <w:lang w:eastAsia="en-US"/>
              </w:rPr>
            </w:pPr>
            <w:r w:rsidRPr="003B214E">
              <w:rPr>
                <w:rFonts w:cs="Arial"/>
                <w:sz w:val="22"/>
                <w:szCs w:val="22"/>
              </w:rPr>
              <w:t>Formula</w:t>
            </w:r>
          </w:p>
        </w:tc>
        <w:tc>
          <w:tcPr>
            <w:tcW w:w="6237" w:type="dxa"/>
            <w:gridSpan w:val="2"/>
            <w:tcBorders>
              <w:top w:val="single" w:sz="4" w:space="0" w:color="auto"/>
              <w:left w:val="nil"/>
              <w:bottom w:val="single" w:sz="4" w:space="0" w:color="auto"/>
              <w:right w:val="nil"/>
            </w:tcBorders>
            <w:vAlign w:val="center"/>
            <w:hideMark/>
          </w:tcPr>
          <w:p w14:paraId="48C4D0A6" w14:textId="77777777" w:rsidR="00FD5ED0" w:rsidRPr="003B214E" w:rsidRDefault="00FD5ED0" w:rsidP="00136155">
            <w:pPr>
              <w:pStyle w:val="ListParagraph"/>
              <w:spacing w:before="240"/>
              <w:ind w:left="0"/>
              <w:jc w:val="center"/>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3B214E">
              <w:rPr>
                <w:rFonts w:cs="Arial"/>
                <w:sz w:val="22"/>
                <w:szCs w:val="22"/>
              </w:rPr>
              <w:t xml:space="preserve">Uji </w:t>
            </w:r>
            <w:proofErr w:type="spellStart"/>
            <w:r w:rsidRPr="003B214E">
              <w:rPr>
                <w:rFonts w:cs="Arial"/>
                <w:sz w:val="22"/>
                <w:szCs w:val="22"/>
              </w:rPr>
              <w:t>Homogenitas</w:t>
            </w:r>
            <w:proofErr w:type="spellEnd"/>
          </w:p>
        </w:tc>
      </w:tr>
      <w:tr w:rsidR="00FD5ED0" w:rsidRPr="003B214E" w14:paraId="788BAD41" w14:textId="77777777" w:rsidTr="00096804">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984" w:type="dxa"/>
            <w:vMerge/>
            <w:tcBorders>
              <w:top w:val="single" w:sz="4" w:space="0" w:color="auto"/>
              <w:left w:val="nil"/>
              <w:bottom w:val="single" w:sz="4" w:space="0" w:color="auto"/>
              <w:right w:val="nil"/>
            </w:tcBorders>
            <w:vAlign w:val="center"/>
            <w:hideMark/>
          </w:tcPr>
          <w:p w14:paraId="332C4B96" w14:textId="77777777" w:rsidR="00FD5ED0" w:rsidRPr="003B214E" w:rsidRDefault="00FD5ED0" w:rsidP="00136155">
            <w:pPr>
              <w:jc w:val="center"/>
              <w:rPr>
                <w:rFonts w:eastAsia="Calibri" w:cs="Arial"/>
                <w:sz w:val="22"/>
                <w:szCs w:val="22"/>
              </w:rPr>
            </w:pPr>
          </w:p>
        </w:tc>
        <w:tc>
          <w:tcPr>
            <w:tcW w:w="3085" w:type="dxa"/>
            <w:tcBorders>
              <w:top w:val="single" w:sz="4" w:space="0" w:color="auto"/>
              <w:left w:val="nil"/>
              <w:bottom w:val="single" w:sz="4" w:space="0" w:color="auto"/>
              <w:right w:val="nil"/>
            </w:tcBorders>
            <w:vAlign w:val="center"/>
            <w:hideMark/>
          </w:tcPr>
          <w:p w14:paraId="455C8A6A" w14:textId="77777777" w:rsidR="00FD5ED0" w:rsidRPr="003B214E" w:rsidRDefault="00FD5ED0" w:rsidP="00136155">
            <w:pPr>
              <w:pStyle w:val="ListParagraph"/>
              <w:tabs>
                <w:tab w:val="center" w:pos="1593"/>
              </w:tabs>
              <w:ind w:left="0"/>
              <w:jc w:val="center"/>
              <w:cnfStyle w:val="000000100000" w:firstRow="0" w:lastRow="0" w:firstColumn="0" w:lastColumn="0" w:oddVBand="0" w:evenVBand="0" w:oddHBand="1" w:evenHBand="0" w:firstRowFirstColumn="0" w:firstRowLastColumn="0" w:lastRowFirstColumn="0" w:lastRowLastColumn="0"/>
              <w:rPr>
                <w:rFonts w:cs="Arial"/>
                <w:b/>
                <w:sz w:val="22"/>
                <w:szCs w:val="22"/>
              </w:rPr>
            </w:pPr>
            <w:proofErr w:type="spellStart"/>
            <w:r w:rsidRPr="003B214E">
              <w:rPr>
                <w:rFonts w:cs="Arial"/>
                <w:b/>
                <w:sz w:val="22"/>
                <w:szCs w:val="22"/>
              </w:rPr>
              <w:t>Sebelum</w:t>
            </w:r>
            <w:proofErr w:type="spellEnd"/>
          </w:p>
          <w:p w14:paraId="0A36E4F2" w14:textId="77777777" w:rsidR="00FD5ED0" w:rsidRPr="003B214E" w:rsidRDefault="00FD5ED0" w:rsidP="00136155">
            <w:pPr>
              <w:pStyle w:val="ListParagraph"/>
              <w:tabs>
                <w:tab w:val="center" w:pos="1593"/>
              </w:tabs>
              <w:ind w:left="0"/>
              <w:jc w:val="center"/>
              <w:cnfStyle w:val="000000100000" w:firstRow="0" w:lastRow="0" w:firstColumn="0" w:lastColumn="0" w:oddVBand="0" w:evenVBand="0" w:oddHBand="1" w:evenHBand="0" w:firstRowFirstColumn="0" w:firstRowLastColumn="0" w:lastRowFirstColumn="0" w:lastRowLastColumn="0"/>
              <w:rPr>
                <w:rFonts w:cs="Arial"/>
                <w:b/>
                <w:sz w:val="22"/>
                <w:szCs w:val="22"/>
              </w:rPr>
            </w:pPr>
            <w:r w:rsidRPr="003B214E">
              <w:rPr>
                <w:rFonts w:cs="Arial"/>
                <w:b/>
                <w:sz w:val="22"/>
                <w:szCs w:val="22"/>
              </w:rPr>
              <w:t xml:space="preserve">Uji </w:t>
            </w:r>
            <w:proofErr w:type="spellStart"/>
            <w:r w:rsidRPr="003B214E">
              <w:rPr>
                <w:rFonts w:cs="Arial"/>
                <w:b/>
                <w:sz w:val="22"/>
                <w:szCs w:val="22"/>
              </w:rPr>
              <w:t>Stabilitas</w:t>
            </w:r>
            <w:proofErr w:type="spellEnd"/>
            <w:r w:rsidRPr="003B214E">
              <w:rPr>
                <w:rFonts w:cs="Arial"/>
                <w:b/>
                <w:sz w:val="22"/>
                <w:szCs w:val="22"/>
              </w:rPr>
              <w:t xml:space="preserve"> </w:t>
            </w:r>
            <w:r w:rsidRPr="003B214E">
              <w:rPr>
                <w:rFonts w:cs="Arial"/>
                <w:b/>
                <w:i/>
                <w:sz w:val="22"/>
                <w:szCs w:val="22"/>
              </w:rPr>
              <w:t>Freeze-Thaw</w:t>
            </w:r>
          </w:p>
        </w:tc>
        <w:tc>
          <w:tcPr>
            <w:tcW w:w="3152" w:type="dxa"/>
            <w:tcBorders>
              <w:top w:val="single" w:sz="4" w:space="0" w:color="auto"/>
              <w:left w:val="nil"/>
              <w:bottom w:val="single" w:sz="4" w:space="0" w:color="auto"/>
              <w:right w:val="nil"/>
            </w:tcBorders>
            <w:vAlign w:val="center"/>
            <w:hideMark/>
          </w:tcPr>
          <w:p w14:paraId="76F9C29F" w14:textId="77777777" w:rsidR="00FD5ED0" w:rsidRPr="003B214E" w:rsidRDefault="00FD5ED0" w:rsidP="00136155">
            <w:pPr>
              <w:pStyle w:val="ListParagraph"/>
              <w:tabs>
                <w:tab w:val="center" w:pos="1593"/>
              </w:tabs>
              <w:ind w:left="0"/>
              <w:jc w:val="center"/>
              <w:cnfStyle w:val="000000100000" w:firstRow="0" w:lastRow="0" w:firstColumn="0" w:lastColumn="0" w:oddVBand="0" w:evenVBand="0" w:oddHBand="1" w:evenHBand="0" w:firstRowFirstColumn="0" w:firstRowLastColumn="0" w:lastRowFirstColumn="0" w:lastRowLastColumn="0"/>
              <w:rPr>
                <w:rFonts w:cs="Arial"/>
                <w:b/>
                <w:sz w:val="22"/>
                <w:szCs w:val="22"/>
              </w:rPr>
            </w:pPr>
            <w:r w:rsidRPr="003B214E">
              <w:rPr>
                <w:rFonts w:cs="Arial"/>
                <w:b/>
                <w:sz w:val="22"/>
                <w:szCs w:val="22"/>
              </w:rPr>
              <w:t>Setelah</w:t>
            </w:r>
          </w:p>
          <w:p w14:paraId="66AC3C21" w14:textId="77777777" w:rsidR="00FD5ED0" w:rsidRPr="003B214E" w:rsidRDefault="00FD5ED0" w:rsidP="00136155">
            <w:pPr>
              <w:pStyle w:val="ListParagraph"/>
              <w:tabs>
                <w:tab w:val="center" w:pos="1593"/>
              </w:tabs>
              <w:ind w:left="0"/>
              <w:jc w:val="center"/>
              <w:cnfStyle w:val="000000100000" w:firstRow="0" w:lastRow="0" w:firstColumn="0" w:lastColumn="0" w:oddVBand="0" w:evenVBand="0" w:oddHBand="1" w:evenHBand="0" w:firstRowFirstColumn="0" w:firstRowLastColumn="0" w:lastRowFirstColumn="0" w:lastRowLastColumn="0"/>
              <w:rPr>
                <w:rFonts w:cs="Arial"/>
                <w:b/>
                <w:sz w:val="22"/>
                <w:szCs w:val="22"/>
              </w:rPr>
            </w:pPr>
            <w:r w:rsidRPr="003B214E">
              <w:rPr>
                <w:rFonts w:cs="Arial"/>
                <w:b/>
                <w:sz w:val="22"/>
                <w:szCs w:val="22"/>
              </w:rPr>
              <w:t xml:space="preserve">Uji  </w:t>
            </w:r>
            <w:proofErr w:type="spellStart"/>
            <w:r w:rsidRPr="003B214E">
              <w:rPr>
                <w:rFonts w:cs="Arial"/>
                <w:b/>
                <w:sz w:val="22"/>
                <w:szCs w:val="22"/>
              </w:rPr>
              <w:t>Stabilitas</w:t>
            </w:r>
            <w:proofErr w:type="spellEnd"/>
            <w:r w:rsidRPr="003B214E">
              <w:rPr>
                <w:rFonts w:cs="Arial"/>
                <w:b/>
                <w:sz w:val="22"/>
                <w:szCs w:val="22"/>
              </w:rPr>
              <w:t xml:space="preserve"> </w:t>
            </w:r>
            <w:r w:rsidRPr="003B214E">
              <w:rPr>
                <w:rFonts w:cs="Arial"/>
                <w:b/>
                <w:i/>
                <w:sz w:val="22"/>
                <w:szCs w:val="22"/>
              </w:rPr>
              <w:t>Freeze-Thaw</w:t>
            </w:r>
          </w:p>
        </w:tc>
      </w:tr>
      <w:tr w:rsidR="00FD5ED0" w:rsidRPr="003B214E" w14:paraId="60922A4F" w14:textId="77777777" w:rsidTr="00096804">
        <w:trPr>
          <w:trHeight w:val="225"/>
        </w:trPr>
        <w:tc>
          <w:tcPr>
            <w:cnfStyle w:val="001000000000" w:firstRow="0" w:lastRow="0" w:firstColumn="1" w:lastColumn="0" w:oddVBand="0" w:evenVBand="0" w:oddHBand="0" w:evenHBand="0" w:firstRowFirstColumn="0" w:firstRowLastColumn="0" w:lastRowFirstColumn="0" w:lastRowLastColumn="0"/>
            <w:tcW w:w="1984" w:type="dxa"/>
            <w:tcBorders>
              <w:top w:val="single" w:sz="4" w:space="0" w:color="auto"/>
              <w:left w:val="nil"/>
              <w:bottom w:val="single" w:sz="4" w:space="0" w:color="auto"/>
              <w:right w:val="nil"/>
            </w:tcBorders>
            <w:vAlign w:val="center"/>
            <w:hideMark/>
          </w:tcPr>
          <w:p w14:paraId="21828CB4" w14:textId="77777777" w:rsidR="00FD5ED0" w:rsidRPr="003B214E" w:rsidRDefault="00FD5ED0" w:rsidP="00136155">
            <w:pPr>
              <w:pStyle w:val="ListParagraph"/>
              <w:ind w:left="0"/>
              <w:jc w:val="center"/>
              <w:rPr>
                <w:rFonts w:cs="Arial"/>
                <w:sz w:val="22"/>
                <w:szCs w:val="22"/>
              </w:rPr>
            </w:pPr>
            <w:r w:rsidRPr="003B214E">
              <w:rPr>
                <w:rFonts w:cs="Arial"/>
                <w:sz w:val="22"/>
                <w:szCs w:val="22"/>
              </w:rPr>
              <w:t>Formula I</w:t>
            </w:r>
          </w:p>
        </w:tc>
        <w:tc>
          <w:tcPr>
            <w:tcW w:w="3085" w:type="dxa"/>
            <w:tcBorders>
              <w:top w:val="single" w:sz="4" w:space="0" w:color="auto"/>
              <w:left w:val="nil"/>
              <w:bottom w:val="single" w:sz="4" w:space="0" w:color="auto"/>
              <w:right w:val="nil"/>
            </w:tcBorders>
            <w:vAlign w:val="center"/>
            <w:hideMark/>
          </w:tcPr>
          <w:p w14:paraId="285C930F" w14:textId="77777777" w:rsidR="00FD5ED0" w:rsidRPr="003B214E" w:rsidRDefault="00FD5ED0" w:rsidP="00136155">
            <w:pPr>
              <w:pStyle w:val="ListParagraph"/>
              <w:tabs>
                <w:tab w:val="center" w:pos="1593"/>
              </w:tabs>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3B214E">
              <w:rPr>
                <w:rFonts w:cs="Arial"/>
                <w:sz w:val="22"/>
                <w:szCs w:val="22"/>
              </w:rPr>
              <w:t>Homogen</w:t>
            </w:r>
            <w:proofErr w:type="spellEnd"/>
          </w:p>
        </w:tc>
        <w:tc>
          <w:tcPr>
            <w:tcW w:w="3152" w:type="dxa"/>
            <w:tcBorders>
              <w:top w:val="single" w:sz="4" w:space="0" w:color="auto"/>
              <w:left w:val="nil"/>
              <w:bottom w:val="single" w:sz="4" w:space="0" w:color="auto"/>
              <w:right w:val="nil"/>
            </w:tcBorders>
            <w:vAlign w:val="center"/>
            <w:hideMark/>
          </w:tcPr>
          <w:p w14:paraId="02826CBC" w14:textId="77777777" w:rsidR="00FD5ED0" w:rsidRPr="003B214E" w:rsidRDefault="00FD5ED0" w:rsidP="00136155">
            <w:pPr>
              <w:pStyle w:val="ListParagraph"/>
              <w:tabs>
                <w:tab w:val="center" w:pos="1593"/>
              </w:tabs>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3B214E">
              <w:rPr>
                <w:rFonts w:cs="Arial"/>
                <w:sz w:val="22"/>
                <w:szCs w:val="22"/>
              </w:rPr>
              <w:t>Homogen</w:t>
            </w:r>
            <w:proofErr w:type="spellEnd"/>
          </w:p>
        </w:tc>
      </w:tr>
      <w:tr w:rsidR="00FD5ED0" w:rsidRPr="003B214E" w14:paraId="70DDD75D" w14:textId="77777777" w:rsidTr="00096804">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984" w:type="dxa"/>
            <w:tcBorders>
              <w:top w:val="single" w:sz="4" w:space="0" w:color="auto"/>
              <w:left w:val="nil"/>
              <w:bottom w:val="single" w:sz="4" w:space="0" w:color="auto"/>
              <w:right w:val="nil"/>
            </w:tcBorders>
            <w:vAlign w:val="center"/>
            <w:hideMark/>
          </w:tcPr>
          <w:p w14:paraId="626DF383" w14:textId="77777777" w:rsidR="00FD5ED0" w:rsidRPr="003B214E" w:rsidRDefault="00FD5ED0" w:rsidP="00136155">
            <w:pPr>
              <w:pStyle w:val="ListParagraph"/>
              <w:ind w:left="0"/>
              <w:jc w:val="center"/>
              <w:rPr>
                <w:rFonts w:cs="Arial"/>
                <w:sz w:val="22"/>
                <w:szCs w:val="22"/>
              </w:rPr>
            </w:pPr>
            <w:r w:rsidRPr="003B214E">
              <w:rPr>
                <w:rFonts w:cs="Arial"/>
                <w:sz w:val="22"/>
                <w:szCs w:val="22"/>
              </w:rPr>
              <w:t>Formula II</w:t>
            </w:r>
          </w:p>
        </w:tc>
        <w:tc>
          <w:tcPr>
            <w:tcW w:w="3085" w:type="dxa"/>
            <w:tcBorders>
              <w:top w:val="single" w:sz="4" w:space="0" w:color="auto"/>
              <w:left w:val="nil"/>
              <w:bottom w:val="single" w:sz="4" w:space="0" w:color="auto"/>
              <w:right w:val="nil"/>
            </w:tcBorders>
            <w:vAlign w:val="center"/>
            <w:hideMark/>
          </w:tcPr>
          <w:p w14:paraId="2F23DF21" w14:textId="77777777" w:rsidR="00FD5ED0" w:rsidRPr="003B214E" w:rsidRDefault="00FD5ED0" w:rsidP="00136155">
            <w:pPr>
              <w:pStyle w:val="ListParagraph"/>
              <w:tabs>
                <w:tab w:val="center" w:pos="1593"/>
              </w:tabs>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proofErr w:type="spellStart"/>
            <w:r w:rsidRPr="003B214E">
              <w:rPr>
                <w:rFonts w:cs="Arial"/>
                <w:sz w:val="22"/>
                <w:szCs w:val="22"/>
              </w:rPr>
              <w:t>Homogen</w:t>
            </w:r>
            <w:proofErr w:type="spellEnd"/>
          </w:p>
        </w:tc>
        <w:tc>
          <w:tcPr>
            <w:tcW w:w="3152" w:type="dxa"/>
            <w:tcBorders>
              <w:top w:val="single" w:sz="4" w:space="0" w:color="auto"/>
              <w:left w:val="nil"/>
              <w:bottom w:val="single" w:sz="4" w:space="0" w:color="auto"/>
              <w:right w:val="nil"/>
            </w:tcBorders>
            <w:vAlign w:val="center"/>
            <w:hideMark/>
          </w:tcPr>
          <w:p w14:paraId="0E33B61B" w14:textId="77777777" w:rsidR="00FD5ED0" w:rsidRPr="003B214E" w:rsidRDefault="00FD5ED0" w:rsidP="00136155">
            <w:pPr>
              <w:pStyle w:val="ListParagraph"/>
              <w:tabs>
                <w:tab w:val="center" w:pos="1593"/>
              </w:tabs>
              <w:ind w:left="0"/>
              <w:jc w:val="center"/>
              <w:cnfStyle w:val="000000100000" w:firstRow="0" w:lastRow="0" w:firstColumn="0" w:lastColumn="0" w:oddVBand="0" w:evenVBand="0" w:oddHBand="1" w:evenHBand="0" w:firstRowFirstColumn="0" w:firstRowLastColumn="0" w:lastRowFirstColumn="0" w:lastRowLastColumn="0"/>
              <w:rPr>
                <w:rFonts w:cs="Arial"/>
                <w:sz w:val="22"/>
                <w:szCs w:val="22"/>
              </w:rPr>
            </w:pPr>
            <w:proofErr w:type="spellStart"/>
            <w:r w:rsidRPr="003B214E">
              <w:rPr>
                <w:rFonts w:cs="Arial"/>
                <w:sz w:val="22"/>
                <w:szCs w:val="22"/>
              </w:rPr>
              <w:t>Homogen</w:t>
            </w:r>
            <w:proofErr w:type="spellEnd"/>
          </w:p>
        </w:tc>
      </w:tr>
      <w:tr w:rsidR="00FD5ED0" w:rsidRPr="003B214E" w14:paraId="11C24A0A" w14:textId="77777777" w:rsidTr="00096804">
        <w:tc>
          <w:tcPr>
            <w:cnfStyle w:val="001000000000" w:firstRow="0" w:lastRow="0" w:firstColumn="1" w:lastColumn="0" w:oddVBand="0" w:evenVBand="0" w:oddHBand="0" w:evenHBand="0" w:firstRowFirstColumn="0" w:firstRowLastColumn="0" w:lastRowFirstColumn="0" w:lastRowLastColumn="0"/>
            <w:tcW w:w="1984" w:type="dxa"/>
            <w:tcBorders>
              <w:top w:val="single" w:sz="4" w:space="0" w:color="auto"/>
              <w:left w:val="nil"/>
              <w:bottom w:val="single" w:sz="4" w:space="0" w:color="auto"/>
              <w:right w:val="nil"/>
            </w:tcBorders>
            <w:vAlign w:val="center"/>
            <w:hideMark/>
          </w:tcPr>
          <w:p w14:paraId="099BF569" w14:textId="77777777" w:rsidR="00FD5ED0" w:rsidRPr="003B214E" w:rsidRDefault="00FD5ED0" w:rsidP="00136155">
            <w:pPr>
              <w:pStyle w:val="ListParagraph"/>
              <w:ind w:left="0"/>
              <w:jc w:val="center"/>
              <w:rPr>
                <w:rFonts w:cs="Arial"/>
                <w:sz w:val="22"/>
                <w:szCs w:val="22"/>
              </w:rPr>
            </w:pPr>
            <w:r w:rsidRPr="003B214E">
              <w:rPr>
                <w:rFonts w:cs="Arial"/>
                <w:sz w:val="22"/>
                <w:szCs w:val="22"/>
              </w:rPr>
              <w:t>Formula III</w:t>
            </w:r>
          </w:p>
        </w:tc>
        <w:tc>
          <w:tcPr>
            <w:tcW w:w="3085" w:type="dxa"/>
            <w:tcBorders>
              <w:top w:val="single" w:sz="4" w:space="0" w:color="auto"/>
              <w:left w:val="nil"/>
              <w:bottom w:val="single" w:sz="4" w:space="0" w:color="auto"/>
              <w:right w:val="nil"/>
            </w:tcBorders>
            <w:vAlign w:val="center"/>
            <w:hideMark/>
          </w:tcPr>
          <w:p w14:paraId="3F2282E7" w14:textId="77777777" w:rsidR="00FD5ED0" w:rsidRPr="003B214E" w:rsidRDefault="00FD5ED0" w:rsidP="00136155">
            <w:pPr>
              <w:pStyle w:val="ListParagraph"/>
              <w:tabs>
                <w:tab w:val="center" w:pos="1593"/>
              </w:tabs>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3B214E">
              <w:rPr>
                <w:rFonts w:cs="Arial"/>
                <w:sz w:val="22"/>
                <w:szCs w:val="22"/>
              </w:rPr>
              <w:t>Homogen</w:t>
            </w:r>
            <w:proofErr w:type="spellEnd"/>
          </w:p>
        </w:tc>
        <w:tc>
          <w:tcPr>
            <w:tcW w:w="3152" w:type="dxa"/>
            <w:tcBorders>
              <w:top w:val="single" w:sz="4" w:space="0" w:color="auto"/>
              <w:left w:val="nil"/>
              <w:bottom w:val="single" w:sz="4" w:space="0" w:color="auto"/>
              <w:right w:val="nil"/>
            </w:tcBorders>
            <w:vAlign w:val="center"/>
            <w:hideMark/>
          </w:tcPr>
          <w:p w14:paraId="2A04B5E1" w14:textId="77777777" w:rsidR="00FD5ED0" w:rsidRPr="003B214E" w:rsidRDefault="00FD5ED0" w:rsidP="00136155">
            <w:pPr>
              <w:pStyle w:val="ListParagraph"/>
              <w:tabs>
                <w:tab w:val="center" w:pos="1593"/>
              </w:tabs>
              <w:ind w:left="0"/>
              <w:jc w:val="center"/>
              <w:cnfStyle w:val="000000000000" w:firstRow="0" w:lastRow="0" w:firstColumn="0" w:lastColumn="0" w:oddVBand="0" w:evenVBand="0" w:oddHBand="0" w:evenHBand="0" w:firstRowFirstColumn="0" w:firstRowLastColumn="0" w:lastRowFirstColumn="0" w:lastRowLastColumn="0"/>
              <w:rPr>
                <w:rFonts w:cs="Arial"/>
                <w:sz w:val="22"/>
                <w:szCs w:val="22"/>
              </w:rPr>
            </w:pPr>
            <w:proofErr w:type="spellStart"/>
            <w:r w:rsidRPr="003B214E">
              <w:rPr>
                <w:rFonts w:cs="Arial"/>
                <w:sz w:val="22"/>
                <w:szCs w:val="22"/>
              </w:rPr>
              <w:t>Homogen</w:t>
            </w:r>
            <w:proofErr w:type="spellEnd"/>
          </w:p>
        </w:tc>
      </w:tr>
    </w:tbl>
    <w:p w14:paraId="47EA45A4" w14:textId="77777777" w:rsidR="00FD5ED0" w:rsidRDefault="00FD5ED0" w:rsidP="004040AE">
      <w:pPr>
        <w:pStyle w:val="ListParagraph"/>
        <w:spacing w:line="276" w:lineRule="auto"/>
        <w:ind w:firstLine="273"/>
        <w:jc w:val="both"/>
        <w:rPr>
          <w:rFonts w:cs="Arial"/>
          <w:sz w:val="22"/>
          <w:szCs w:val="22"/>
        </w:rPr>
        <w:sectPr w:rsidR="00FD5ED0" w:rsidSect="00E437D0">
          <w:type w:val="continuous"/>
          <w:pgSz w:w="11907" w:h="16839"/>
          <w:pgMar w:top="1440" w:right="1440" w:bottom="1440" w:left="1440" w:header="720" w:footer="720" w:gutter="0"/>
          <w:cols w:space="720"/>
        </w:sectPr>
      </w:pPr>
    </w:p>
    <w:p w14:paraId="517BD3DB" w14:textId="3303C743" w:rsidR="00D531F0" w:rsidRPr="00D531F0" w:rsidRDefault="00096804" w:rsidP="009431EB">
      <w:pPr>
        <w:pStyle w:val="ListParagraph"/>
        <w:spacing w:line="276" w:lineRule="auto"/>
        <w:ind w:left="0" w:firstLine="284"/>
        <w:jc w:val="both"/>
        <w:rPr>
          <w:rFonts w:cs="Arial"/>
          <w:sz w:val="22"/>
          <w:szCs w:val="22"/>
        </w:rPr>
      </w:pPr>
      <w:r w:rsidRPr="00876435">
        <w:rPr>
          <w:noProof/>
          <w:sz w:val="16"/>
          <w:szCs w:val="16"/>
          <w:lang w:eastAsia="en-US"/>
        </w:rPr>
        <w:lastRenderedPageBreak/>
        <w:drawing>
          <wp:anchor distT="0" distB="0" distL="114300" distR="114300" simplePos="0" relativeHeight="251650560" behindDoc="0" locked="0" layoutInCell="1" allowOverlap="1" wp14:anchorId="5B360EBE" wp14:editId="796D453F">
            <wp:simplePos x="0" y="0"/>
            <wp:positionH relativeFrom="column">
              <wp:posOffset>1220470</wp:posOffset>
            </wp:positionH>
            <wp:positionV relativeFrom="paragraph">
              <wp:posOffset>1551940</wp:posOffset>
            </wp:positionV>
            <wp:extent cx="3905250" cy="2209800"/>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roofErr w:type="spellStart"/>
      <w:r w:rsidR="00B6683B" w:rsidRPr="00D531F0">
        <w:rPr>
          <w:rFonts w:cs="Arial"/>
          <w:sz w:val="22"/>
          <w:szCs w:val="22"/>
        </w:rPr>
        <w:t>Berdasarkan</w:t>
      </w:r>
      <w:proofErr w:type="spellEnd"/>
      <w:r w:rsidR="00B6683B" w:rsidRPr="00D531F0">
        <w:rPr>
          <w:rFonts w:cs="Arial"/>
          <w:sz w:val="22"/>
          <w:szCs w:val="22"/>
        </w:rPr>
        <w:t xml:space="preserve"> </w:t>
      </w:r>
      <w:proofErr w:type="spellStart"/>
      <w:r w:rsidR="00B6683B" w:rsidRPr="00D531F0">
        <w:rPr>
          <w:rFonts w:cs="Arial"/>
          <w:sz w:val="22"/>
          <w:szCs w:val="22"/>
        </w:rPr>
        <w:t>hasil</w:t>
      </w:r>
      <w:proofErr w:type="spellEnd"/>
      <w:r w:rsidR="00B6683B" w:rsidRPr="00D531F0">
        <w:rPr>
          <w:rFonts w:cs="Arial"/>
          <w:sz w:val="22"/>
          <w:szCs w:val="22"/>
        </w:rPr>
        <w:t xml:space="preserve"> </w:t>
      </w:r>
      <w:proofErr w:type="spellStart"/>
      <w:r w:rsidR="00B6683B" w:rsidRPr="00D531F0">
        <w:rPr>
          <w:rFonts w:cs="Arial"/>
          <w:sz w:val="22"/>
          <w:szCs w:val="22"/>
        </w:rPr>
        <w:t>pengamatan</w:t>
      </w:r>
      <w:proofErr w:type="spellEnd"/>
      <w:r w:rsidR="00B6683B" w:rsidRPr="00D531F0">
        <w:rPr>
          <w:rFonts w:cs="Arial"/>
          <w:sz w:val="22"/>
          <w:szCs w:val="22"/>
        </w:rPr>
        <w:t xml:space="preserve"> uji </w:t>
      </w:r>
      <w:proofErr w:type="spellStart"/>
      <w:r w:rsidR="00B6683B">
        <w:rPr>
          <w:rFonts w:cs="Arial"/>
          <w:sz w:val="22"/>
          <w:szCs w:val="22"/>
        </w:rPr>
        <w:t>homogenitas</w:t>
      </w:r>
      <w:proofErr w:type="spellEnd"/>
      <w:r w:rsidR="00B6683B">
        <w:rPr>
          <w:rFonts w:cs="Arial"/>
          <w:sz w:val="22"/>
          <w:szCs w:val="22"/>
        </w:rPr>
        <w:t xml:space="preserve"> yang </w:t>
      </w:r>
      <w:proofErr w:type="spellStart"/>
      <w:r w:rsidR="00B6683B">
        <w:rPr>
          <w:rFonts w:cs="Arial"/>
          <w:sz w:val="22"/>
          <w:szCs w:val="22"/>
        </w:rPr>
        <w:t>dapat</w:t>
      </w:r>
      <w:proofErr w:type="spellEnd"/>
      <w:r w:rsidR="00B6683B">
        <w:rPr>
          <w:rFonts w:cs="Arial"/>
          <w:sz w:val="22"/>
          <w:szCs w:val="22"/>
        </w:rPr>
        <w:t xml:space="preserve"> </w:t>
      </w:r>
      <w:proofErr w:type="spellStart"/>
      <w:r w:rsidR="00B6683B">
        <w:rPr>
          <w:rFonts w:cs="Arial"/>
          <w:sz w:val="22"/>
          <w:szCs w:val="22"/>
        </w:rPr>
        <w:t>dilihat</w:t>
      </w:r>
      <w:proofErr w:type="spellEnd"/>
      <w:r w:rsidR="00B6683B">
        <w:rPr>
          <w:rFonts w:cs="Arial"/>
          <w:sz w:val="22"/>
          <w:szCs w:val="22"/>
        </w:rPr>
        <w:t xml:space="preserve"> pada </w:t>
      </w:r>
      <w:proofErr w:type="spellStart"/>
      <w:r w:rsidR="00B6683B">
        <w:rPr>
          <w:rFonts w:cs="Arial"/>
          <w:sz w:val="22"/>
          <w:szCs w:val="22"/>
        </w:rPr>
        <w:t>Tabel</w:t>
      </w:r>
      <w:proofErr w:type="spellEnd"/>
      <w:r w:rsidR="00B6683B">
        <w:rPr>
          <w:rFonts w:cs="Arial"/>
          <w:sz w:val="22"/>
          <w:szCs w:val="22"/>
        </w:rPr>
        <w:t xml:space="preserve"> 3</w:t>
      </w:r>
      <w:r w:rsidR="00B6683B" w:rsidRPr="00D531F0">
        <w:rPr>
          <w:rFonts w:cs="Arial"/>
          <w:sz w:val="22"/>
          <w:szCs w:val="22"/>
        </w:rPr>
        <w:t xml:space="preserve"> </w:t>
      </w:r>
      <w:proofErr w:type="spellStart"/>
      <w:r w:rsidR="00D531F0" w:rsidRPr="00D531F0">
        <w:rPr>
          <w:rFonts w:cs="Arial"/>
          <w:sz w:val="22"/>
          <w:szCs w:val="22"/>
        </w:rPr>
        <w:t>saat</w:t>
      </w:r>
      <w:proofErr w:type="spellEnd"/>
      <w:r w:rsidR="00D531F0" w:rsidRPr="00D531F0">
        <w:rPr>
          <w:rFonts w:cs="Arial"/>
          <w:sz w:val="22"/>
          <w:szCs w:val="22"/>
        </w:rPr>
        <w:t xml:space="preserve"> </w:t>
      </w:r>
      <w:proofErr w:type="spellStart"/>
      <w:r w:rsidR="00D531F0" w:rsidRPr="00D531F0">
        <w:rPr>
          <w:rFonts w:cs="Arial"/>
          <w:sz w:val="22"/>
          <w:szCs w:val="22"/>
        </w:rPr>
        <w:t>seb</w:t>
      </w:r>
      <w:r w:rsidR="004040AE">
        <w:rPr>
          <w:rFonts w:cs="Arial"/>
          <w:sz w:val="22"/>
          <w:szCs w:val="22"/>
        </w:rPr>
        <w:t>elum</w:t>
      </w:r>
      <w:proofErr w:type="spellEnd"/>
      <w:r w:rsidR="004040AE">
        <w:rPr>
          <w:rFonts w:cs="Arial"/>
          <w:sz w:val="22"/>
          <w:szCs w:val="22"/>
        </w:rPr>
        <w:t xml:space="preserve"> dan </w:t>
      </w:r>
      <w:proofErr w:type="spellStart"/>
      <w:r w:rsidR="004040AE">
        <w:rPr>
          <w:rFonts w:cs="Arial"/>
          <w:sz w:val="22"/>
          <w:szCs w:val="22"/>
        </w:rPr>
        <w:t>setelah</w:t>
      </w:r>
      <w:proofErr w:type="spellEnd"/>
      <w:r w:rsidR="004040AE">
        <w:rPr>
          <w:rFonts w:cs="Arial"/>
          <w:sz w:val="22"/>
          <w:szCs w:val="22"/>
        </w:rPr>
        <w:t xml:space="preserve"> uji </w:t>
      </w:r>
      <w:proofErr w:type="spellStart"/>
      <w:r w:rsidR="004040AE">
        <w:rPr>
          <w:rFonts w:cs="Arial"/>
          <w:sz w:val="22"/>
          <w:szCs w:val="22"/>
        </w:rPr>
        <w:t>stabilitas</w:t>
      </w:r>
      <w:proofErr w:type="spellEnd"/>
      <w:r w:rsidR="004040AE">
        <w:rPr>
          <w:rFonts w:cs="Arial"/>
          <w:sz w:val="22"/>
          <w:szCs w:val="22"/>
        </w:rPr>
        <w:t xml:space="preserve"> </w:t>
      </w:r>
      <w:r w:rsidR="00D531F0" w:rsidRPr="00D531F0">
        <w:rPr>
          <w:rFonts w:cs="Arial"/>
          <w:i/>
          <w:sz w:val="22"/>
          <w:szCs w:val="22"/>
        </w:rPr>
        <w:t>freeze-thaw</w:t>
      </w:r>
      <w:r w:rsidR="00D531F0" w:rsidRPr="00D531F0">
        <w:rPr>
          <w:rFonts w:cs="Arial"/>
          <w:sz w:val="22"/>
          <w:szCs w:val="22"/>
        </w:rPr>
        <w:t xml:space="preserve"> </w:t>
      </w:r>
      <w:proofErr w:type="spellStart"/>
      <w:r w:rsidR="00D531F0" w:rsidRPr="00D531F0">
        <w:rPr>
          <w:rFonts w:cs="Arial"/>
          <w:sz w:val="22"/>
          <w:szCs w:val="22"/>
        </w:rPr>
        <w:t>menunjukkan</w:t>
      </w:r>
      <w:proofErr w:type="spellEnd"/>
      <w:r w:rsidR="00D531F0" w:rsidRPr="00D531F0">
        <w:rPr>
          <w:rFonts w:cs="Arial"/>
          <w:sz w:val="22"/>
          <w:szCs w:val="22"/>
        </w:rPr>
        <w:t xml:space="preserve"> </w:t>
      </w:r>
      <w:proofErr w:type="spellStart"/>
      <w:r w:rsidR="000E5168">
        <w:rPr>
          <w:rFonts w:cs="Arial"/>
          <w:sz w:val="22"/>
          <w:szCs w:val="22"/>
        </w:rPr>
        <w:t>dimana</w:t>
      </w:r>
      <w:proofErr w:type="spellEnd"/>
      <w:r w:rsidR="00D531F0" w:rsidRPr="00D531F0">
        <w:rPr>
          <w:rFonts w:cs="Arial"/>
          <w:sz w:val="22"/>
          <w:szCs w:val="22"/>
        </w:rPr>
        <w:t xml:space="preserve"> pada </w:t>
      </w:r>
      <w:proofErr w:type="spellStart"/>
      <w:r w:rsidR="00D531F0" w:rsidRPr="00D531F0">
        <w:rPr>
          <w:rFonts w:cs="Arial"/>
          <w:sz w:val="22"/>
          <w:szCs w:val="22"/>
        </w:rPr>
        <w:t>masing-masing</w:t>
      </w:r>
      <w:proofErr w:type="spellEnd"/>
      <w:r w:rsidR="00D531F0" w:rsidRPr="00D531F0">
        <w:rPr>
          <w:rFonts w:cs="Arial"/>
          <w:sz w:val="22"/>
          <w:szCs w:val="22"/>
        </w:rPr>
        <w:t xml:space="preserve"> formula </w:t>
      </w:r>
      <w:proofErr w:type="spellStart"/>
      <w:r w:rsidR="00D531F0" w:rsidRPr="00D531F0">
        <w:rPr>
          <w:rFonts w:cs="Arial"/>
          <w:sz w:val="22"/>
          <w:szCs w:val="22"/>
        </w:rPr>
        <w:t>memberikan</w:t>
      </w:r>
      <w:proofErr w:type="spellEnd"/>
      <w:r w:rsidR="00D531F0" w:rsidRPr="00D531F0">
        <w:rPr>
          <w:rFonts w:cs="Arial"/>
          <w:sz w:val="22"/>
          <w:szCs w:val="22"/>
        </w:rPr>
        <w:t xml:space="preserve"> </w:t>
      </w:r>
      <w:proofErr w:type="spellStart"/>
      <w:r w:rsidR="00D531F0" w:rsidRPr="00D531F0">
        <w:rPr>
          <w:rFonts w:cs="Arial"/>
          <w:sz w:val="22"/>
          <w:szCs w:val="22"/>
        </w:rPr>
        <w:t>hasil</w:t>
      </w:r>
      <w:proofErr w:type="spellEnd"/>
      <w:r w:rsidR="00D531F0" w:rsidRPr="00D531F0">
        <w:rPr>
          <w:rFonts w:cs="Arial"/>
          <w:sz w:val="22"/>
          <w:szCs w:val="22"/>
        </w:rPr>
        <w:t xml:space="preserve"> </w:t>
      </w:r>
      <w:proofErr w:type="spellStart"/>
      <w:r w:rsidR="00D531F0" w:rsidRPr="00D531F0">
        <w:rPr>
          <w:rFonts w:cs="Arial"/>
          <w:sz w:val="22"/>
          <w:szCs w:val="22"/>
        </w:rPr>
        <w:t>homogenitas</w:t>
      </w:r>
      <w:proofErr w:type="spellEnd"/>
      <w:r w:rsidR="00D531F0" w:rsidRPr="00D531F0">
        <w:rPr>
          <w:rFonts w:cs="Arial"/>
          <w:sz w:val="22"/>
          <w:szCs w:val="22"/>
        </w:rPr>
        <w:t xml:space="preserve"> yang </w:t>
      </w:r>
      <w:proofErr w:type="spellStart"/>
      <w:r w:rsidR="00D531F0" w:rsidRPr="00D531F0">
        <w:rPr>
          <w:rFonts w:cs="Arial"/>
          <w:sz w:val="22"/>
          <w:szCs w:val="22"/>
        </w:rPr>
        <w:t>baik</w:t>
      </w:r>
      <w:proofErr w:type="spellEnd"/>
      <w:r w:rsidR="00D531F0" w:rsidRPr="00D531F0">
        <w:rPr>
          <w:rFonts w:cs="Arial"/>
          <w:sz w:val="22"/>
          <w:szCs w:val="22"/>
        </w:rPr>
        <w:t xml:space="preserve">. Hal </w:t>
      </w:r>
      <w:proofErr w:type="spellStart"/>
      <w:r w:rsidR="00D531F0" w:rsidRPr="00D531F0">
        <w:rPr>
          <w:rFonts w:cs="Arial"/>
          <w:sz w:val="22"/>
          <w:szCs w:val="22"/>
        </w:rPr>
        <w:t>ini</w:t>
      </w:r>
      <w:proofErr w:type="spellEnd"/>
      <w:r w:rsidR="00D531F0" w:rsidRPr="00D531F0">
        <w:rPr>
          <w:rFonts w:cs="Arial"/>
          <w:sz w:val="22"/>
          <w:szCs w:val="22"/>
        </w:rPr>
        <w:t xml:space="preserve"> </w:t>
      </w:r>
      <w:proofErr w:type="spellStart"/>
      <w:r w:rsidR="00D531F0" w:rsidRPr="00D531F0">
        <w:rPr>
          <w:rFonts w:cs="Arial"/>
          <w:sz w:val="22"/>
          <w:szCs w:val="22"/>
        </w:rPr>
        <w:t>ditunjukkan</w:t>
      </w:r>
      <w:proofErr w:type="spellEnd"/>
      <w:r w:rsidR="00D531F0" w:rsidRPr="00D531F0">
        <w:rPr>
          <w:rFonts w:cs="Arial"/>
          <w:sz w:val="22"/>
          <w:szCs w:val="22"/>
        </w:rPr>
        <w:t xml:space="preserve"> pada </w:t>
      </w:r>
      <w:proofErr w:type="spellStart"/>
      <w:r w:rsidR="00D531F0" w:rsidRPr="00D531F0">
        <w:rPr>
          <w:rFonts w:cs="Arial"/>
          <w:sz w:val="22"/>
          <w:szCs w:val="22"/>
        </w:rPr>
        <w:t>setiap</w:t>
      </w:r>
      <w:proofErr w:type="spellEnd"/>
      <w:r w:rsidR="00D531F0" w:rsidRPr="00D531F0">
        <w:rPr>
          <w:rFonts w:cs="Arial"/>
          <w:sz w:val="22"/>
          <w:szCs w:val="22"/>
        </w:rPr>
        <w:t xml:space="preserve"> formula </w:t>
      </w:r>
      <w:proofErr w:type="spellStart"/>
      <w:r w:rsidR="00D531F0" w:rsidRPr="00D531F0">
        <w:rPr>
          <w:rFonts w:cs="Arial"/>
          <w:sz w:val="22"/>
          <w:szCs w:val="22"/>
        </w:rPr>
        <w:t>tercampur</w:t>
      </w:r>
      <w:proofErr w:type="spellEnd"/>
      <w:r w:rsidR="00D531F0" w:rsidRPr="00D531F0">
        <w:rPr>
          <w:rFonts w:cs="Arial"/>
          <w:sz w:val="22"/>
          <w:szCs w:val="22"/>
        </w:rPr>
        <w:t xml:space="preserve"> </w:t>
      </w:r>
      <w:proofErr w:type="spellStart"/>
      <w:r w:rsidR="00D531F0" w:rsidRPr="00D531F0">
        <w:rPr>
          <w:rFonts w:cs="Arial"/>
          <w:sz w:val="22"/>
          <w:szCs w:val="22"/>
        </w:rPr>
        <w:t>dengan</w:t>
      </w:r>
      <w:proofErr w:type="spellEnd"/>
      <w:r w:rsidR="00D531F0" w:rsidRPr="00D531F0">
        <w:rPr>
          <w:rFonts w:cs="Arial"/>
          <w:sz w:val="22"/>
          <w:szCs w:val="22"/>
        </w:rPr>
        <w:t xml:space="preserve"> </w:t>
      </w:r>
      <w:proofErr w:type="spellStart"/>
      <w:r w:rsidR="00D531F0" w:rsidRPr="00D531F0">
        <w:rPr>
          <w:rFonts w:cs="Arial"/>
          <w:sz w:val="22"/>
          <w:szCs w:val="22"/>
        </w:rPr>
        <w:t>baik</w:t>
      </w:r>
      <w:proofErr w:type="spellEnd"/>
      <w:r w:rsidR="00D531F0" w:rsidRPr="00D531F0">
        <w:rPr>
          <w:rFonts w:cs="Arial"/>
          <w:sz w:val="22"/>
          <w:szCs w:val="22"/>
        </w:rPr>
        <w:t xml:space="preserve"> dan </w:t>
      </w:r>
      <w:proofErr w:type="spellStart"/>
      <w:r w:rsidR="002445B9">
        <w:rPr>
          <w:rFonts w:cs="Arial"/>
          <w:sz w:val="22"/>
          <w:szCs w:val="22"/>
        </w:rPr>
        <w:t>bebas</w:t>
      </w:r>
      <w:proofErr w:type="spellEnd"/>
      <w:r w:rsidR="002445B9">
        <w:rPr>
          <w:rFonts w:cs="Arial"/>
          <w:sz w:val="22"/>
          <w:szCs w:val="22"/>
        </w:rPr>
        <w:t xml:space="preserve"> </w:t>
      </w:r>
      <w:proofErr w:type="spellStart"/>
      <w:r w:rsidR="002445B9">
        <w:rPr>
          <w:rFonts w:cs="Arial"/>
          <w:sz w:val="22"/>
          <w:szCs w:val="22"/>
        </w:rPr>
        <w:t>dari</w:t>
      </w:r>
      <w:proofErr w:type="spellEnd"/>
      <w:r w:rsidR="00D531F0" w:rsidRPr="00D531F0">
        <w:rPr>
          <w:rFonts w:cs="Arial"/>
          <w:sz w:val="22"/>
          <w:szCs w:val="22"/>
        </w:rPr>
        <w:t xml:space="preserve"> </w:t>
      </w:r>
      <w:proofErr w:type="spellStart"/>
      <w:r w:rsidR="00D531F0" w:rsidRPr="00D531F0">
        <w:rPr>
          <w:rFonts w:cs="Arial"/>
          <w:sz w:val="22"/>
          <w:szCs w:val="22"/>
        </w:rPr>
        <w:t>pertikel-partikel</w:t>
      </w:r>
      <w:proofErr w:type="spellEnd"/>
      <w:r w:rsidR="00D531F0" w:rsidRPr="00D531F0">
        <w:rPr>
          <w:rFonts w:cs="Arial"/>
          <w:sz w:val="22"/>
          <w:szCs w:val="22"/>
        </w:rPr>
        <w:t xml:space="preserve"> </w:t>
      </w:r>
      <w:proofErr w:type="spellStart"/>
      <w:r w:rsidR="00D531F0" w:rsidRPr="00D531F0">
        <w:rPr>
          <w:rFonts w:cs="Arial"/>
          <w:sz w:val="22"/>
          <w:szCs w:val="22"/>
        </w:rPr>
        <w:t>kasar</w:t>
      </w:r>
      <w:proofErr w:type="spellEnd"/>
      <w:r w:rsidR="00D531F0" w:rsidRPr="00D531F0">
        <w:rPr>
          <w:rFonts w:cs="Arial"/>
          <w:sz w:val="22"/>
          <w:szCs w:val="22"/>
        </w:rPr>
        <w:t xml:space="preserve">. </w:t>
      </w:r>
    </w:p>
    <w:p w14:paraId="52AA1514" w14:textId="44CACB7A" w:rsidR="00D531F0" w:rsidRDefault="00D531F0" w:rsidP="009431EB">
      <w:pPr>
        <w:pStyle w:val="ListParagraph"/>
        <w:numPr>
          <w:ilvl w:val="0"/>
          <w:numId w:val="18"/>
        </w:numPr>
        <w:spacing w:line="276" w:lineRule="auto"/>
        <w:ind w:left="142" w:hanging="426"/>
        <w:jc w:val="both"/>
        <w:rPr>
          <w:rFonts w:cs="Arial"/>
          <w:b/>
          <w:sz w:val="22"/>
          <w:szCs w:val="22"/>
        </w:rPr>
      </w:pPr>
      <w:r w:rsidRPr="00D531F0">
        <w:rPr>
          <w:rFonts w:cs="Arial"/>
          <w:b/>
          <w:sz w:val="22"/>
          <w:szCs w:val="22"/>
        </w:rPr>
        <w:t xml:space="preserve">Uji </w:t>
      </w:r>
      <w:proofErr w:type="spellStart"/>
      <w:r w:rsidRPr="00D531F0">
        <w:rPr>
          <w:rFonts w:cs="Arial"/>
          <w:b/>
          <w:sz w:val="22"/>
          <w:szCs w:val="22"/>
        </w:rPr>
        <w:t>Pengukuran</w:t>
      </w:r>
      <w:proofErr w:type="spellEnd"/>
      <w:r w:rsidRPr="00D531F0">
        <w:rPr>
          <w:rFonts w:cs="Arial"/>
          <w:b/>
          <w:sz w:val="22"/>
          <w:szCs w:val="22"/>
        </w:rPr>
        <w:t xml:space="preserve"> pH </w:t>
      </w:r>
    </w:p>
    <w:p w14:paraId="39CC2D0A" w14:textId="6D7D8B11" w:rsidR="00AC3A17" w:rsidRDefault="00D531F0" w:rsidP="00FD5ED0">
      <w:pPr>
        <w:pStyle w:val="ListParagraph"/>
        <w:spacing w:line="276" w:lineRule="auto"/>
        <w:ind w:left="0" w:firstLine="273"/>
        <w:jc w:val="both"/>
        <w:rPr>
          <w:rFonts w:cs="Arial"/>
          <w:sz w:val="22"/>
          <w:szCs w:val="22"/>
        </w:rPr>
      </w:pPr>
      <w:r w:rsidRPr="00D531F0">
        <w:rPr>
          <w:rFonts w:cs="Arial"/>
          <w:sz w:val="22"/>
          <w:szCs w:val="22"/>
        </w:rPr>
        <w:t xml:space="preserve">Uji </w:t>
      </w:r>
      <w:proofErr w:type="spellStart"/>
      <w:r w:rsidRPr="00D531F0">
        <w:rPr>
          <w:rFonts w:cs="Arial"/>
          <w:sz w:val="22"/>
          <w:szCs w:val="22"/>
        </w:rPr>
        <w:t>pengukuran</w:t>
      </w:r>
      <w:proofErr w:type="spellEnd"/>
      <w:r w:rsidRPr="00D531F0">
        <w:rPr>
          <w:rFonts w:cs="Arial"/>
          <w:sz w:val="22"/>
          <w:szCs w:val="22"/>
        </w:rPr>
        <w:t xml:space="preserve"> pH </w:t>
      </w:r>
      <w:proofErr w:type="spellStart"/>
      <w:r w:rsidRPr="00D531F0">
        <w:rPr>
          <w:rFonts w:cs="Arial"/>
          <w:sz w:val="22"/>
          <w:szCs w:val="22"/>
        </w:rPr>
        <w:t>perlu</w:t>
      </w:r>
      <w:proofErr w:type="spellEnd"/>
      <w:r w:rsidRPr="00D531F0">
        <w:rPr>
          <w:rFonts w:cs="Arial"/>
          <w:sz w:val="22"/>
          <w:szCs w:val="22"/>
        </w:rPr>
        <w:t xml:space="preserve"> </w:t>
      </w:r>
      <w:proofErr w:type="spellStart"/>
      <w:r w:rsidRPr="00D531F0">
        <w:rPr>
          <w:rFonts w:cs="Arial"/>
          <w:sz w:val="22"/>
          <w:szCs w:val="22"/>
        </w:rPr>
        <w:t>dilakukan</w:t>
      </w:r>
      <w:proofErr w:type="spellEnd"/>
      <w:r w:rsidRPr="00D531F0">
        <w:rPr>
          <w:rFonts w:cs="Arial"/>
          <w:sz w:val="22"/>
          <w:szCs w:val="22"/>
        </w:rPr>
        <w:t xml:space="preserve"> </w:t>
      </w:r>
      <w:proofErr w:type="spellStart"/>
      <w:r w:rsidRPr="00D531F0">
        <w:rPr>
          <w:rFonts w:cs="Arial"/>
          <w:sz w:val="22"/>
          <w:szCs w:val="22"/>
        </w:rPr>
        <w:t>bertujuan</w:t>
      </w:r>
      <w:proofErr w:type="spellEnd"/>
      <w:r w:rsidRPr="00D531F0">
        <w:rPr>
          <w:rFonts w:cs="Arial"/>
          <w:sz w:val="22"/>
          <w:szCs w:val="22"/>
        </w:rPr>
        <w:t xml:space="preserve"> </w:t>
      </w:r>
      <w:proofErr w:type="spellStart"/>
      <w:r w:rsidRPr="00D531F0">
        <w:rPr>
          <w:rFonts w:cs="Arial"/>
          <w:sz w:val="22"/>
          <w:szCs w:val="22"/>
        </w:rPr>
        <w:t>untuk</w:t>
      </w:r>
      <w:proofErr w:type="spellEnd"/>
      <w:r w:rsidRPr="00D531F0">
        <w:rPr>
          <w:rFonts w:cs="Arial"/>
          <w:sz w:val="22"/>
          <w:szCs w:val="22"/>
        </w:rPr>
        <w:t xml:space="preserve"> </w:t>
      </w:r>
      <w:proofErr w:type="spellStart"/>
      <w:r w:rsidR="002445B9">
        <w:rPr>
          <w:rFonts w:cs="Arial"/>
          <w:sz w:val="22"/>
          <w:szCs w:val="22"/>
        </w:rPr>
        <w:t>menentukan</w:t>
      </w:r>
      <w:proofErr w:type="spellEnd"/>
      <w:r w:rsidRPr="00D531F0">
        <w:rPr>
          <w:rFonts w:cs="Arial"/>
          <w:sz w:val="22"/>
          <w:szCs w:val="22"/>
        </w:rPr>
        <w:t xml:space="preserve"> </w:t>
      </w:r>
      <w:proofErr w:type="spellStart"/>
      <w:r w:rsidRPr="00D531F0">
        <w:rPr>
          <w:rFonts w:cs="Arial"/>
          <w:sz w:val="22"/>
          <w:szCs w:val="22"/>
        </w:rPr>
        <w:t>tingkat</w:t>
      </w:r>
      <w:proofErr w:type="spellEnd"/>
      <w:r w:rsidRPr="00D531F0">
        <w:rPr>
          <w:rFonts w:cs="Arial"/>
          <w:sz w:val="22"/>
          <w:szCs w:val="22"/>
        </w:rPr>
        <w:t xml:space="preserve"> </w:t>
      </w:r>
      <w:proofErr w:type="spellStart"/>
      <w:r w:rsidRPr="00D531F0">
        <w:rPr>
          <w:rFonts w:cs="Arial"/>
          <w:sz w:val="22"/>
          <w:szCs w:val="22"/>
        </w:rPr>
        <w:t>keasaman</w:t>
      </w:r>
      <w:proofErr w:type="spellEnd"/>
      <w:r w:rsidRPr="00D531F0">
        <w:rPr>
          <w:rFonts w:cs="Arial"/>
          <w:sz w:val="22"/>
          <w:szCs w:val="22"/>
        </w:rPr>
        <w:t xml:space="preserve"> </w:t>
      </w:r>
      <w:proofErr w:type="spellStart"/>
      <w:r w:rsidRPr="00D531F0">
        <w:rPr>
          <w:rFonts w:cs="Arial"/>
          <w:sz w:val="22"/>
          <w:szCs w:val="22"/>
        </w:rPr>
        <w:t>suatu</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w:t>
      </w:r>
      <w:proofErr w:type="spellStart"/>
      <w:r w:rsidRPr="00D531F0">
        <w:rPr>
          <w:rFonts w:cs="Arial"/>
          <w:sz w:val="22"/>
          <w:szCs w:val="22"/>
        </w:rPr>
        <w:t>untuk</w:t>
      </w:r>
      <w:proofErr w:type="spellEnd"/>
      <w:r w:rsidRPr="00D531F0">
        <w:rPr>
          <w:rFonts w:cs="Arial"/>
          <w:sz w:val="22"/>
          <w:szCs w:val="22"/>
        </w:rPr>
        <w:t xml:space="preserve"> </w:t>
      </w:r>
      <w:proofErr w:type="spellStart"/>
      <w:r w:rsidR="002445B9">
        <w:rPr>
          <w:rFonts w:cs="Arial"/>
          <w:sz w:val="22"/>
          <w:szCs w:val="22"/>
        </w:rPr>
        <w:t>memastikan</w:t>
      </w:r>
      <w:proofErr w:type="spellEnd"/>
      <w:r w:rsidR="002445B9">
        <w:rPr>
          <w:rFonts w:cs="Arial"/>
          <w:sz w:val="22"/>
          <w:szCs w:val="22"/>
        </w:rPr>
        <w:t xml:space="preserve"> </w:t>
      </w:r>
      <w:proofErr w:type="spellStart"/>
      <w:r w:rsidR="002445B9">
        <w:rPr>
          <w:rFonts w:cs="Arial"/>
          <w:sz w:val="22"/>
          <w:szCs w:val="22"/>
        </w:rPr>
        <w:t>tingkat</w:t>
      </w:r>
      <w:proofErr w:type="spellEnd"/>
      <w:r w:rsidRPr="00D531F0">
        <w:rPr>
          <w:rFonts w:cs="Arial"/>
          <w:sz w:val="22"/>
          <w:szCs w:val="22"/>
        </w:rPr>
        <w:t xml:space="preserve"> </w:t>
      </w:r>
      <w:proofErr w:type="spellStart"/>
      <w:r w:rsidRPr="00D531F0">
        <w:rPr>
          <w:rFonts w:cs="Arial"/>
          <w:sz w:val="22"/>
          <w:szCs w:val="22"/>
        </w:rPr>
        <w:t>keasaman</w:t>
      </w:r>
      <w:proofErr w:type="spellEnd"/>
      <w:r w:rsidRPr="00D531F0">
        <w:rPr>
          <w:rFonts w:cs="Arial"/>
          <w:sz w:val="22"/>
          <w:szCs w:val="22"/>
        </w:rPr>
        <w:t xml:space="preserve"> dan </w:t>
      </w:r>
      <w:proofErr w:type="spellStart"/>
      <w:r w:rsidRPr="00D531F0">
        <w:rPr>
          <w:rFonts w:cs="Arial"/>
          <w:sz w:val="22"/>
          <w:szCs w:val="22"/>
        </w:rPr>
        <w:t>kestabilan</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pada </w:t>
      </w:r>
      <w:proofErr w:type="spellStart"/>
      <w:r w:rsidRPr="00D531F0">
        <w:rPr>
          <w:rFonts w:cs="Arial"/>
          <w:sz w:val="22"/>
          <w:szCs w:val="22"/>
        </w:rPr>
        <w:t>kulit</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w:t>
      </w:r>
      <w:proofErr w:type="spellStart"/>
      <w:r w:rsidR="009E1D5E">
        <w:rPr>
          <w:rFonts w:cs="Arial"/>
          <w:sz w:val="22"/>
          <w:szCs w:val="22"/>
        </w:rPr>
        <w:t>harus</w:t>
      </w:r>
      <w:proofErr w:type="spellEnd"/>
      <w:r w:rsidR="009E1D5E">
        <w:rPr>
          <w:rFonts w:cs="Arial"/>
          <w:sz w:val="22"/>
          <w:szCs w:val="22"/>
        </w:rPr>
        <w:t xml:space="preserve"> </w:t>
      </w:r>
      <w:proofErr w:type="spellStart"/>
      <w:r w:rsidR="009E1D5E">
        <w:rPr>
          <w:rFonts w:cs="Arial"/>
          <w:sz w:val="22"/>
          <w:szCs w:val="22"/>
        </w:rPr>
        <w:t>memenuhi</w:t>
      </w:r>
      <w:proofErr w:type="spellEnd"/>
      <w:r w:rsidR="009E1D5E">
        <w:rPr>
          <w:rFonts w:cs="Arial"/>
          <w:sz w:val="22"/>
          <w:szCs w:val="22"/>
        </w:rPr>
        <w:t xml:space="preserve"> </w:t>
      </w:r>
      <w:proofErr w:type="spellStart"/>
      <w:r w:rsidR="009E1D5E">
        <w:rPr>
          <w:rFonts w:cs="Arial"/>
          <w:sz w:val="22"/>
          <w:szCs w:val="22"/>
        </w:rPr>
        <w:t>syarat</w:t>
      </w:r>
      <w:proofErr w:type="spellEnd"/>
      <w:r w:rsidR="009E1D5E">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pH </w:t>
      </w:r>
      <w:proofErr w:type="spellStart"/>
      <w:r w:rsidRPr="00D531F0">
        <w:rPr>
          <w:rFonts w:cs="Arial"/>
          <w:sz w:val="22"/>
          <w:szCs w:val="22"/>
        </w:rPr>
        <w:t>antara</w:t>
      </w:r>
      <w:proofErr w:type="spellEnd"/>
      <w:r w:rsidRPr="00D531F0">
        <w:rPr>
          <w:rFonts w:cs="Arial"/>
          <w:sz w:val="22"/>
          <w:szCs w:val="22"/>
        </w:rPr>
        <w:t xml:space="preserve"> 4,5-7 (</w:t>
      </w:r>
      <w:proofErr w:type="spellStart"/>
      <w:r w:rsidRPr="00D531F0">
        <w:rPr>
          <w:rFonts w:cs="Arial"/>
          <w:sz w:val="22"/>
          <w:szCs w:val="22"/>
        </w:rPr>
        <w:t>Hariningsih</w:t>
      </w:r>
      <w:proofErr w:type="spellEnd"/>
      <w:r w:rsidRPr="00D531F0">
        <w:rPr>
          <w:rFonts w:cs="Arial"/>
          <w:sz w:val="22"/>
          <w:szCs w:val="22"/>
        </w:rPr>
        <w:t>, 2019).</w:t>
      </w:r>
    </w:p>
    <w:p w14:paraId="32B40EB4" w14:textId="77777777" w:rsidR="00096804" w:rsidRDefault="00096804" w:rsidP="004040AE">
      <w:pPr>
        <w:pStyle w:val="ListParagraph"/>
        <w:spacing w:line="276" w:lineRule="auto"/>
        <w:ind w:left="2127" w:hanging="1418"/>
        <w:jc w:val="both"/>
        <w:rPr>
          <w:rFonts w:cs="Arial"/>
          <w:sz w:val="22"/>
          <w:szCs w:val="22"/>
        </w:rPr>
        <w:sectPr w:rsidR="00096804" w:rsidSect="00096804">
          <w:type w:val="continuous"/>
          <w:pgSz w:w="11906" w:h="16838" w:code="9"/>
          <w:pgMar w:top="1411" w:right="1138" w:bottom="1138" w:left="1138" w:header="851" w:footer="851" w:gutter="0"/>
          <w:cols w:num="2" w:space="708"/>
          <w:docGrid w:linePitch="360"/>
        </w:sectPr>
      </w:pPr>
    </w:p>
    <w:p w14:paraId="2CD7D882" w14:textId="281355B0" w:rsidR="00D531F0" w:rsidRPr="000E5168" w:rsidRDefault="00AC3A17" w:rsidP="00E437D0">
      <w:pPr>
        <w:pStyle w:val="ListParagraph"/>
        <w:spacing w:line="276" w:lineRule="auto"/>
        <w:ind w:left="2127" w:hanging="1418"/>
        <w:jc w:val="both"/>
        <w:rPr>
          <w:rFonts w:cs="Arial"/>
          <w:i/>
          <w:sz w:val="22"/>
          <w:szCs w:val="22"/>
        </w:rPr>
      </w:pPr>
      <w:r>
        <w:rPr>
          <w:rFonts w:cs="Arial"/>
          <w:sz w:val="22"/>
          <w:szCs w:val="22"/>
        </w:rPr>
        <w:t xml:space="preserve">Gambar </w:t>
      </w:r>
      <w:r w:rsidR="00D531F0" w:rsidRPr="00D531F0">
        <w:rPr>
          <w:rFonts w:cs="Arial"/>
          <w:sz w:val="22"/>
          <w:szCs w:val="22"/>
        </w:rPr>
        <w:t xml:space="preserve">1. Diagram Uji </w:t>
      </w:r>
      <w:proofErr w:type="spellStart"/>
      <w:r w:rsidR="00D531F0" w:rsidRPr="00D531F0">
        <w:rPr>
          <w:rFonts w:cs="Arial"/>
          <w:sz w:val="22"/>
          <w:szCs w:val="22"/>
        </w:rPr>
        <w:t>Pengukuran</w:t>
      </w:r>
      <w:proofErr w:type="spellEnd"/>
      <w:r w:rsidR="00D531F0" w:rsidRPr="00D531F0">
        <w:rPr>
          <w:rFonts w:cs="Arial"/>
          <w:sz w:val="22"/>
          <w:szCs w:val="22"/>
        </w:rPr>
        <w:t xml:space="preserve"> pH </w:t>
      </w:r>
      <w:proofErr w:type="spellStart"/>
      <w:r w:rsidR="00D531F0" w:rsidRPr="00D531F0">
        <w:rPr>
          <w:rFonts w:cs="Arial"/>
          <w:sz w:val="22"/>
          <w:szCs w:val="22"/>
        </w:rPr>
        <w:t>Sedia</w:t>
      </w:r>
      <w:r w:rsidR="00876435">
        <w:rPr>
          <w:rFonts w:cs="Arial"/>
          <w:sz w:val="22"/>
          <w:szCs w:val="22"/>
        </w:rPr>
        <w:t>an</w:t>
      </w:r>
      <w:proofErr w:type="spellEnd"/>
      <w:r w:rsidR="00876435">
        <w:rPr>
          <w:rFonts w:cs="Arial"/>
          <w:sz w:val="22"/>
          <w:szCs w:val="22"/>
        </w:rPr>
        <w:t xml:space="preserve"> Gel </w:t>
      </w:r>
      <w:proofErr w:type="spellStart"/>
      <w:r w:rsidR="00876435">
        <w:rPr>
          <w:rFonts w:cs="Arial"/>
          <w:sz w:val="22"/>
          <w:szCs w:val="22"/>
        </w:rPr>
        <w:t>Ekstrak</w:t>
      </w:r>
      <w:proofErr w:type="spellEnd"/>
      <w:r w:rsidR="00876435">
        <w:rPr>
          <w:rFonts w:cs="Arial"/>
          <w:sz w:val="22"/>
          <w:szCs w:val="22"/>
        </w:rPr>
        <w:t xml:space="preserve"> </w:t>
      </w:r>
      <w:proofErr w:type="spellStart"/>
      <w:r w:rsidR="00876435">
        <w:rPr>
          <w:rFonts w:cs="Arial"/>
          <w:sz w:val="22"/>
          <w:szCs w:val="22"/>
        </w:rPr>
        <w:t>Daun</w:t>
      </w:r>
      <w:proofErr w:type="spellEnd"/>
      <w:r w:rsidR="00876435">
        <w:rPr>
          <w:rFonts w:cs="Arial"/>
          <w:sz w:val="22"/>
          <w:szCs w:val="22"/>
        </w:rPr>
        <w:t xml:space="preserve"> </w:t>
      </w:r>
      <w:proofErr w:type="spellStart"/>
      <w:r w:rsidR="00C1534C">
        <w:rPr>
          <w:rFonts w:cs="Arial"/>
          <w:sz w:val="22"/>
          <w:szCs w:val="22"/>
        </w:rPr>
        <w:t>Serai</w:t>
      </w:r>
      <w:proofErr w:type="spellEnd"/>
      <w:r w:rsidR="00876435">
        <w:rPr>
          <w:rFonts w:cs="Arial"/>
          <w:sz w:val="22"/>
          <w:szCs w:val="22"/>
        </w:rPr>
        <w:t xml:space="preserve"> Wangi.</w:t>
      </w:r>
    </w:p>
    <w:p w14:paraId="6A97827D" w14:textId="77777777" w:rsidR="00E437D0" w:rsidRDefault="00E437D0" w:rsidP="009431EB">
      <w:pPr>
        <w:pStyle w:val="ListParagraph"/>
        <w:spacing w:line="276" w:lineRule="auto"/>
        <w:ind w:left="0" w:firstLine="284"/>
        <w:jc w:val="both"/>
        <w:rPr>
          <w:rFonts w:cs="Arial"/>
          <w:sz w:val="22"/>
          <w:szCs w:val="22"/>
        </w:rPr>
      </w:pPr>
    </w:p>
    <w:p w14:paraId="4D821681" w14:textId="77777777" w:rsidR="00096804" w:rsidRDefault="00096804" w:rsidP="009431EB">
      <w:pPr>
        <w:pStyle w:val="ListParagraph"/>
        <w:spacing w:line="276" w:lineRule="auto"/>
        <w:ind w:left="0" w:firstLine="284"/>
        <w:jc w:val="both"/>
        <w:rPr>
          <w:rFonts w:cs="Arial"/>
          <w:sz w:val="22"/>
          <w:szCs w:val="22"/>
        </w:rPr>
        <w:sectPr w:rsidR="00096804" w:rsidSect="00E437D0">
          <w:type w:val="continuous"/>
          <w:pgSz w:w="11906" w:h="16838" w:code="9"/>
          <w:pgMar w:top="1411" w:right="1138" w:bottom="1138" w:left="1138" w:header="851" w:footer="851" w:gutter="0"/>
          <w:cols w:space="708"/>
          <w:docGrid w:linePitch="360"/>
        </w:sectPr>
      </w:pPr>
    </w:p>
    <w:p w14:paraId="618E7115" w14:textId="36AAB22C" w:rsidR="00D531F0" w:rsidRPr="00D531F0" w:rsidRDefault="00D531F0" w:rsidP="009431EB">
      <w:pPr>
        <w:pStyle w:val="ListParagraph"/>
        <w:spacing w:line="276" w:lineRule="auto"/>
        <w:ind w:left="0" w:firstLine="284"/>
        <w:jc w:val="both"/>
        <w:rPr>
          <w:rFonts w:cs="Arial"/>
          <w:sz w:val="22"/>
          <w:szCs w:val="22"/>
        </w:rPr>
      </w:pPr>
      <w:r w:rsidRPr="00D531F0">
        <w:rPr>
          <w:rFonts w:cs="Arial"/>
          <w:sz w:val="22"/>
          <w:szCs w:val="22"/>
        </w:rPr>
        <w:t xml:space="preserve">Dari </w:t>
      </w:r>
      <w:proofErr w:type="spellStart"/>
      <w:r w:rsidRPr="00D531F0">
        <w:rPr>
          <w:rFonts w:cs="Arial"/>
          <w:sz w:val="22"/>
          <w:szCs w:val="22"/>
        </w:rPr>
        <w:t>hasil</w:t>
      </w:r>
      <w:proofErr w:type="spellEnd"/>
      <w:r w:rsidRPr="00D531F0">
        <w:rPr>
          <w:rFonts w:cs="Arial"/>
          <w:sz w:val="22"/>
          <w:szCs w:val="22"/>
        </w:rPr>
        <w:t xml:space="preserve"> diagram pada Gambar 1 </w:t>
      </w:r>
      <w:proofErr w:type="spellStart"/>
      <w:r w:rsidRPr="00D531F0">
        <w:rPr>
          <w:rFonts w:cs="Arial"/>
          <w:sz w:val="22"/>
          <w:szCs w:val="22"/>
        </w:rPr>
        <w:t>dapat</w:t>
      </w:r>
      <w:proofErr w:type="spellEnd"/>
      <w:r w:rsidRPr="00D531F0">
        <w:rPr>
          <w:rFonts w:cs="Arial"/>
          <w:sz w:val="22"/>
          <w:szCs w:val="22"/>
        </w:rPr>
        <w:t xml:space="preserve"> </w:t>
      </w:r>
      <w:proofErr w:type="spellStart"/>
      <w:r w:rsidRPr="00D531F0">
        <w:rPr>
          <w:rFonts w:cs="Arial"/>
          <w:sz w:val="22"/>
          <w:szCs w:val="22"/>
        </w:rPr>
        <w:t>menunjukkan</w:t>
      </w:r>
      <w:proofErr w:type="spellEnd"/>
      <w:r w:rsidRPr="00D531F0">
        <w:rPr>
          <w:rFonts w:cs="Arial"/>
          <w:sz w:val="22"/>
          <w:szCs w:val="22"/>
        </w:rPr>
        <w:t xml:space="preserve"> </w:t>
      </w:r>
      <w:proofErr w:type="spellStart"/>
      <w:r w:rsidRPr="00D531F0">
        <w:rPr>
          <w:rFonts w:cs="Arial"/>
          <w:sz w:val="22"/>
          <w:szCs w:val="22"/>
        </w:rPr>
        <w:t>bahwa</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w:t>
      </w:r>
      <w:proofErr w:type="spellStart"/>
      <w:r w:rsidRPr="00D531F0">
        <w:rPr>
          <w:rFonts w:cs="Arial"/>
          <w:sz w:val="22"/>
          <w:szCs w:val="22"/>
        </w:rPr>
        <w:t>ekstrak</w:t>
      </w:r>
      <w:proofErr w:type="spellEnd"/>
      <w:r w:rsidRPr="00D531F0">
        <w:rPr>
          <w:rFonts w:cs="Arial"/>
          <w:sz w:val="22"/>
          <w:szCs w:val="22"/>
        </w:rPr>
        <w:t xml:space="preserve"> </w:t>
      </w:r>
      <w:proofErr w:type="spellStart"/>
      <w:r w:rsidRPr="00D531F0">
        <w:rPr>
          <w:rFonts w:cs="Arial"/>
          <w:sz w:val="22"/>
          <w:szCs w:val="22"/>
        </w:rPr>
        <w:t>daun</w:t>
      </w:r>
      <w:proofErr w:type="spellEnd"/>
      <w:r w:rsidRPr="00D531F0">
        <w:rPr>
          <w:rFonts w:cs="Arial"/>
          <w:sz w:val="22"/>
          <w:szCs w:val="22"/>
        </w:rPr>
        <w:t xml:space="preserve"> </w:t>
      </w:r>
      <w:proofErr w:type="spellStart"/>
      <w:r w:rsidR="001648C6">
        <w:rPr>
          <w:rFonts w:cs="Arial"/>
          <w:sz w:val="22"/>
          <w:szCs w:val="22"/>
        </w:rPr>
        <w:t>serai</w:t>
      </w:r>
      <w:proofErr w:type="spellEnd"/>
      <w:r w:rsidRPr="00D531F0">
        <w:rPr>
          <w:rFonts w:cs="Arial"/>
          <w:sz w:val="22"/>
          <w:szCs w:val="22"/>
        </w:rPr>
        <w:t xml:space="preserve"> </w:t>
      </w:r>
      <w:proofErr w:type="spellStart"/>
      <w:r w:rsidRPr="00D531F0">
        <w:rPr>
          <w:rFonts w:cs="Arial"/>
          <w:sz w:val="22"/>
          <w:szCs w:val="22"/>
        </w:rPr>
        <w:t>wangi</w:t>
      </w:r>
      <w:proofErr w:type="spellEnd"/>
      <w:r w:rsidRPr="00D531F0">
        <w:rPr>
          <w:rFonts w:cs="Arial"/>
          <w:sz w:val="22"/>
          <w:szCs w:val="22"/>
        </w:rPr>
        <w:t xml:space="preserve"> pada formula I </w:t>
      </w:r>
      <w:proofErr w:type="spellStart"/>
      <w:r w:rsidRPr="00D531F0">
        <w:rPr>
          <w:rFonts w:cs="Arial"/>
          <w:sz w:val="22"/>
          <w:szCs w:val="22"/>
        </w:rPr>
        <w:t>memiliki</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pH yang </w:t>
      </w:r>
      <w:proofErr w:type="spellStart"/>
      <w:r w:rsidRPr="00D531F0">
        <w:rPr>
          <w:rFonts w:cs="Arial"/>
          <w:sz w:val="22"/>
          <w:szCs w:val="22"/>
        </w:rPr>
        <w:t>baik</w:t>
      </w:r>
      <w:proofErr w:type="spellEnd"/>
      <w:r w:rsidRPr="00D531F0">
        <w:rPr>
          <w:rFonts w:cs="Arial"/>
          <w:sz w:val="22"/>
          <w:szCs w:val="22"/>
        </w:rPr>
        <w:t xml:space="preserve"> pH</w:t>
      </w:r>
      <w:r w:rsidR="002445B9">
        <w:rPr>
          <w:rFonts w:cs="Arial"/>
          <w:sz w:val="22"/>
          <w:szCs w:val="22"/>
        </w:rPr>
        <w:t>,</w:t>
      </w:r>
      <w:r w:rsidRPr="00D531F0">
        <w:rPr>
          <w:rFonts w:cs="Arial"/>
          <w:sz w:val="22"/>
          <w:szCs w:val="22"/>
        </w:rPr>
        <w:t xml:space="preserve"> </w:t>
      </w:r>
      <w:r w:rsidR="002445B9" w:rsidRPr="002445B9">
        <w:rPr>
          <w:rFonts w:cs="Arial"/>
          <w:sz w:val="22"/>
          <w:szCs w:val="22"/>
        </w:rPr>
        <w:t xml:space="preserve">pH </w:t>
      </w:r>
      <w:proofErr w:type="spellStart"/>
      <w:r w:rsidR="002445B9" w:rsidRPr="002445B9">
        <w:rPr>
          <w:rFonts w:cs="Arial"/>
          <w:sz w:val="22"/>
          <w:szCs w:val="22"/>
        </w:rPr>
        <w:t>tersebut</w:t>
      </w:r>
      <w:proofErr w:type="spellEnd"/>
      <w:r w:rsidR="002445B9" w:rsidRPr="002445B9">
        <w:rPr>
          <w:rFonts w:cs="Arial"/>
          <w:sz w:val="22"/>
          <w:szCs w:val="22"/>
        </w:rPr>
        <w:t xml:space="preserve"> </w:t>
      </w:r>
      <w:proofErr w:type="spellStart"/>
      <w:r w:rsidR="002445B9" w:rsidRPr="002445B9">
        <w:rPr>
          <w:rFonts w:cs="Arial"/>
          <w:sz w:val="22"/>
          <w:szCs w:val="22"/>
        </w:rPr>
        <w:t>masih</w:t>
      </w:r>
      <w:proofErr w:type="spellEnd"/>
      <w:r w:rsidR="002445B9" w:rsidRPr="002445B9">
        <w:rPr>
          <w:rFonts w:cs="Arial"/>
          <w:sz w:val="22"/>
          <w:szCs w:val="22"/>
        </w:rPr>
        <w:t xml:space="preserve"> </w:t>
      </w:r>
      <w:proofErr w:type="spellStart"/>
      <w:r w:rsidR="002445B9" w:rsidRPr="002445B9">
        <w:rPr>
          <w:rFonts w:cs="Arial"/>
          <w:sz w:val="22"/>
          <w:szCs w:val="22"/>
        </w:rPr>
        <w:t>dalam</w:t>
      </w:r>
      <w:proofErr w:type="spellEnd"/>
      <w:r w:rsidR="002445B9" w:rsidRPr="002445B9">
        <w:rPr>
          <w:rFonts w:cs="Arial"/>
          <w:sz w:val="22"/>
          <w:szCs w:val="22"/>
        </w:rPr>
        <w:t xml:space="preserve"> </w:t>
      </w:r>
      <w:proofErr w:type="spellStart"/>
      <w:r w:rsidR="002445B9" w:rsidRPr="002445B9">
        <w:rPr>
          <w:rFonts w:cs="Arial"/>
          <w:sz w:val="22"/>
          <w:szCs w:val="22"/>
        </w:rPr>
        <w:t>batas</w:t>
      </w:r>
      <w:proofErr w:type="spellEnd"/>
      <w:r w:rsidR="002445B9" w:rsidRPr="002445B9">
        <w:rPr>
          <w:rFonts w:cs="Arial"/>
          <w:sz w:val="22"/>
          <w:szCs w:val="22"/>
        </w:rPr>
        <w:t xml:space="preserve"> parameter yang </w:t>
      </w:r>
      <w:proofErr w:type="spellStart"/>
      <w:r w:rsidR="002445B9" w:rsidRPr="002445B9">
        <w:rPr>
          <w:rFonts w:cs="Arial"/>
          <w:sz w:val="22"/>
          <w:szCs w:val="22"/>
        </w:rPr>
        <w:t>ditentukan</w:t>
      </w:r>
      <w:proofErr w:type="spellEnd"/>
      <w:r w:rsidR="002445B9" w:rsidRPr="002445B9">
        <w:rPr>
          <w:rFonts w:cs="Arial"/>
          <w:sz w:val="22"/>
          <w:szCs w:val="22"/>
        </w:rPr>
        <w:t xml:space="preserve"> </w:t>
      </w:r>
      <w:proofErr w:type="spellStart"/>
      <w:r w:rsidR="002445B9" w:rsidRPr="002445B9">
        <w:rPr>
          <w:rFonts w:cs="Arial"/>
          <w:sz w:val="22"/>
          <w:szCs w:val="22"/>
        </w:rPr>
        <w:t>yaitu</w:t>
      </w:r>
      <w:proofErr w:type="spellEnd"/>
      <w:r w:rsidR="002445B9" w:rsidRPr="002445B9">
        <w:rPr>
          <w:rFonts w:cs="Arial"/>
          <w:sz w:val="22"/>
          <w:szCs w:val="22"/>
        </w:rPr>
        <w:t xml:space="preserve"> </w:t>
      </w:r>
      <w:r w:rsidRPr="00D531F0">
        <w:rPr>
          <w:rFonts w:cs="Arial"/>
          <w:sz w:val="22"/>
          <w:szCs w:val="22"/>
        </w:rPr>
        <w:t>4,5-7 (</w:t>
      </w:r>
      <w:proofErr w:type="spellStart"/>
      <w:r w:rsidRPr="00D531F0">
        <w:rPr>
          <w:rFonts w:cs="Arial"/>
          <w:sz w:val="22"/>
          <w:szCs w:val="22"/>
        </w:rPr>
        <w:t>Hariningsih</w:t>
      </w:r>
      <w:proofErr w:type="spellEnd"/>
      <w:r w:rsidRPr="00D531F0">
        <w:rPr>
          <w:rFonts w:cs="Arial"/>
          <w:sz w:val="22"/>
          <w:szCs w:val="22"/>
        </w:rPr>
        <w:t xml:space="preserve">, 2019). </w:t>
      </w:r>
      <w:proofErr w:type="spellStart"/>
      <w:r w:rsidRPr="00D531F0">
        <w:rPr>
          <w:rFonts w:cs="Arial"/>
          <w:sz w:val="22"/>
          <w:szCs w:val="22"/>
        </w:rPr>
        <w:t>Sedangkan</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pH pada formula II dan formula III </w:t>
      </w:r>
      <w:proofErr w:type="spellStart"/>
      <w:r w:rsidR="00876435">
        <w:rPr>
          <w:rFonts w:cs="Arial"/>
          <w:sz w:val="22"/>
          <w:szCs w:val="22"/>
        </w:rPr>
        <w:t>tidak</w:t>
      </w:r>
      <w:proofErr w:type="spellEnd"/>
      <w:r w:rsidR="00876435">
        <w:rPr>
          <w:rFonts w:cs="Arial"/>
          <w:sz w:val="22"/>
          <w:szCs w:val="22"/>
        </w:rPr>
        <w:t xml:space="preserve"> </w:t>
      </w:r>
      <w:proofErr w:type="spellStart"/>
      <w:r w:rsidR="00876435">
        <w:rPr>
          <w:rFonts w:cs="Arial"/>
          <w:sz w:val="22"/>
          <w:szCs w:val="22"/>
        </w:rPr>
        <w:t>memenuhi</w:t>
      </w:r>
      <w:proofErr w:type="spellEnd"/>
      <w:r w:rsidR="00876435">
        <w:rPr>
          <w:rFonts w:cs="Arial"/>
          <w:sz w:val="22"/>
          <w:szCs w:val="22"/>
        </w:rPr>
        <w:t xml:space="preserve"> </w:t>
      </w:r>
      <w:proofErr w:type="spellStart"/>
      <w:r w:rsidR="00876435">
        <w:rPr>
          <w:rFonts w:cs="Arial"/>
          <w:sz w:val="22"/>
          <w:szCs w:val="22"/>
        </w:rPr>
        <w:t>syarat</w:t>
      </w:r>
      <w:proofErr w:type="spellEnd"/>
      <w:r w:rsidR="00876435">
        <w:rPr>
          <w:rFonts w:cs="Arial"/>
          <w:sz w:val="22"/>
          <w:szCs w:val="22"/>
        </w:rPr>
        <w:t xml:space="preserve"> pH yang </w:t>
      </w:r>
      <w:proofErr w:type="spellStart"/>
      <w:r w:rsidR="00876435">
        <w:rPr>
          <w:rFonts w:cs="Arial"/>
          <w:sz w:val="22"/>
          <w:szCs w:val="22"/>
        </w:rPr>
        <w:t>baik</w:t>
      </w:r>
      <w:proofErr w:type="spellEnd"/>
      <w:r w:rsidR="00876435">
        <w:rPr>
          <w:rFonts w:cs="Arial"/>
          <w:sz w:val="22"/>
          <w:szCs w:val="22"/>
        </w:rPr>
        <w:t xml:space="preserve"> </w:t>
      </w:r>
      <w:proofErr w:type="spellStart"/>
      <w:r w:rsidR="00876435">
        <w:rPr>
          <w:rFonts w:cs="Arial"/>
          <w:sz w:val="22"/>
          <w:szCs w:val="22"/>
        </w:rPr>
        <w:t>karena</w:t>
      </w:r>
      <w:proofErr w:type="spellEnd"/>
      <w:r w:rsidR="00876435">
        <w:rPr>
          <w:rFonts w:cs="Arial"/>
          <w:sz w:val="22"/>
          <w:szCs w:val="22"/>
        </w:rPr>
        <w:t xml:space="preserve"> </w:t>
      </w:r>
      <w:proofErr w:type="spellStart"/>
      <w:r w:rsidRPr="00D531F0">
        <w:rPr>
          <w:rFonts w:cs="Arial"/>
          <w:sz w:val="22"/>
          <w:szCs w:val="22"/>
        </w:rPr>
        <w:t>memberikan</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pH yang </w:t>
      </w:r>
      <w:proofErr w:type="spellStart"/>
      <w:r w:rsidRPr="00D531F0">
        <w:rPr>
          <w:rFonts w:cs="Arial"/>
          <w:sz w:val="22"/>
          <w:szCs w:val="22"/>
        </w:rPr>
        <w:t>basa</w:t>
      </w:r>
      <w:proofErr w:type="spellEnd"/>
      <w:r w:rsidRPr="00D531F0">
        <w:rPr>
          <w:rFonts w:cs="Arial"/>
          <w:sz w:val="22"/>
          <w:szCs w:val="22"/>
        </w:rPr>
        <w:t xml:space="preserve">. Hal </w:t>
      </w:r>
      <w:proofErr w:type="spellStart"/>
      <w:r w:rsidRPr="00D531F0">
        <w:rPr>
          <w:rFonts w:cs="Arial"/>
          <w:sz w:val="22"/>
          <w:szCs w:val="22"/>
        </w:rPr>
        <w:t>ini</w:t>
      </w:r>
      <w:proofErr w:type="spellEnd"/>
      <w:r w:rsidRPr="00D531F0">
        <w:rPr>
          <w:rFonts w:cs="Arial"/>
          <w:sz w:val="22"/>
          <w:szCs w:val="22"/>
        </w:rPr>
        <w:t xml:space="preserve"> </w:t>
      </w:r>
      <w:proofErr w:type="spellStart"/>
      <w:r w:rsidRPr="00D531F0">
        <w:rPr>
          <w:rFonts w:cs="Arial"/>
          <w:sz w:val="22"/>
          <w:szCs w:val="22"/>
        </w:rPr>
        <w:t>dapat</w:t>
      </w:r>
      <w:proofErr w:type="spellEnd"/>
      <w:r w:rsidRPr="00D531F0">
        <w:rPr>
          <w:rFonts w:cs="Arial"/>
          <w:sz w:val="22"/>
          <w:szCs w:val="22"/>
        </w:rPr>
        <w:t xml:space="preserve"> </w:t>
      </w:r>
      <w:proofErr w:type="spellStart"/>
      <w:r w:rsidRPr="00D531F0">
        <w:rPr>
          <w:rFonts w:cs="Arial"/>
          <w:sz w:val="22"/>
          <w:szCs w:val="22"/>
        </w:rPr>
        <w:t>disebabkan</w:t>
      </w:r>
      <w:proofErr w:type="spellEnd"/>
      <w:r w:rsidRPr="00D531F0">
        <w:rPr>
          <w:rFonts w:cs="Arial"/>
          <w:sz w:val="22"/>
          <w:szCs w:val="22"/>
        </w:rPr>
        <w:t xml:space="preserve"> </w:t>
      </w:r>
      <w:proofErr w:type="spellStart"/>
      <w:r w:rsidRPr="00D531F0">
        <w:rPr>
          <w:rFonts w:cs="Arial"/>
          <w:sz w:val="22"/>
          <w:szCs w:val="22"/>
        </w:rPr>
        <w:t>dari</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pH Na CMC yang </w:t>
      </w:r>
      <w:proofErr w:type="spellStart"/>
      <w:r w:rsidRPr="00D531F0">
        <w:rPr>
          <w:rFonts w:cs="Arial"/>
          <w:sz w:val="22"/>
          <w:szCs w:val="22"/>
        </w:rPr>
        <w:t>basa</w:t>
      </w:r>
      <w:proofErr w:type="spellEnd"/>
      <w:r w:rsidRPr="00D531F0">
        <w:rPr>
          <w:rFonts w:cs="Arial"/>
          <w:sz w:val="22"/>
          <w:szCs w:val="22"/>
        </w:rPr>
        <w:t xml:space="preserve"> </w:t>
      </w:r>
      <w:proofErr w:type="spellStart"/>
      <w:r w:rsidRPr="00D531F0">
        <w:rPr>
          <w:rFonts w:cs="Arial"/>
          <w:sz w:val="22"/>
          <w:szCs w:val="22"/>
        </w:rPr>
        <w:t>yaitu</w:t>
      </w:r>
      <w:proofErr w:type="spellEnd"/>
      <w:r w:rsidRPr="00D531F0">
        <w:rPr>
          <w:rFonts w:cs="Arial"/>
          <w:sz w:val="22"/>
          <w:szCs w:val="22"/>
        </w:rPr>
        <w:t xml:space="preserve"> </w:t>
      </w:r>
      <w:proofErr w:type="spellStart"/>
      <w:r w:rsidRPr="00D531F0">
        <w:rPr>
          <w:rFonts w:cs="Arial"/>
          <w:sz w:val="22"/>
          <w:szCs w:val="22"/>
        </w:rPr>
        <w:t>berkisar</w:t>
      </w:r>
      <w:proofErr w:type="spellEnd"/>
      <w:r w:rsidRPr="00D531F0">
        <w:rPr>
          <w:rFonts w:cs="Arial"/>
          <w:sz w:val="22"/>
          <w:szCs w:val="22"/>
        </w:rPr>
        <w:t xml:space="preserve"> </w:t>
      </w:r>
      <w:proofErr w:type="spellStart"/>
      <w:r w:rsidRPr="00D531F0">
        <w:rPr>
          <w:rFonts w:cs="Arial"/>
          <w:sz w:val="22"/>
          <w:szCs w:val="22"/>
        </w:rPr>
        <w:t>antara</w:t>
      </w:r>
      <w:proofErr w:type="spellEnd"/>
      <w:r w:rsidRPr="00D531F0">
        <w:rPr>
          <w:rFonts w:cs="Arial"/>
          <w:sz w:val="22"/>
          <w:szCs w:val="22"/>
        </w:rPr>
        <w:t xml:space="preserve"> 2-8 (Rowe </w:t>
      </w:r>
      <w:r w:rsidRPr="00B6683B">
        <w:rPr>
          <w:rFonts w:cs="Arial"/>
          <w:i/>
          <w:sz w:val="22"/>
          <w:szCs w:val="22"/>
        </w:rPr>
        <w:t>et al</w:t>
      </w:r>
      <w:r w:rsidRPr="00D531F0">
        <w:rPr>
          <w:rFonts w:cs="Arial"/>
          <w:sz w:val="22"/>
          <w:szCs w:val="22"/>
        </w:rPr>
        <w:t xml:space="preserve">, 2009). </w:t>
      </w:r>
      <w:proofErr w:type="spellStart"/>
      <w:r w:rsidRPr="00D531F0">
        <w:rPr>
          <w:rFonts w:cs="Arial"/>
          <w:sz w:val="22"/>
          <w:szCs w:val="22"/>
        </w:rPr>
        <w:t>Terjadinya</w:t>
      </w:r>
      <w:proofErr w:type="spellEnd"/>
      <w:r w:rsidRPr="00D531F0">
        <w:rPr>
          <w:rFonts w:cs="Arial"/>
          <w:sz w:val="22"/>
          <w:szCs w:val="22"/>
        </w:rPr>
        <w:t xml:space="preserve"> </w:t>
      </w:r>
      <w:proofErr w:type="spellStart"/>
      <w:r w:rsidRPr="00D531F0">
        <w:rPr>
          <w:rFonts w:cs="Arial"/>
          <w:sz w:val="22"/>
          <w:szCs w:val="22"/>
        </w:rPr>
        <w:t>penurunan</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pH pada </w:t>
      </w:r>
      <w:proofErr w:type="spellStart"/>
      <w:r w:rsidRPr="00D531F0">
        <w:rPr>
          <w:rFonts w:cs="Arial"/>
          <w:sz w:val="22"/>
          <w:szCs w:val="22"/>
        </w:rPr>
        <w:t>setiap</w:t>
      </w:r>
      <w:proofErr w:type="spellEnd"/>
      <w:r w:rsidRPr="00D531F0">
        <w:rPr>
          <w:rFonts w:cs="Arial"/>
          <w:sz w:val="22"/>
          <w:szCs w:val="22"/>
        </w:rPr>
        <w:t xml:space="preserve"> formula </w:t>
      </w:r>
      <w:proofErr w:type="spellStart"/>
      <w:r w:rsidRPr="00D531F0">
        <w:rPr>
          <w:rFonts w:cs="Arial"/>
          <w:sz w:val="22"/>
          <w:szCs w:val="22"/>
        </w:rPr>
        <w:t>ini</w:t>
      </w:r>
      <w:proofErr w:type="spellEnd"/>
      <w:r w:rsidRPr="00D531F0">
        <w:rPr>
          <w:rFonts w:cs="Arial"/>
          <w:sz w:val="22"/>
          <w:szCs w:val="22"/>
        </w:rPr>
        <w:t xml:space="preserve"> </w:t>
      </w:r>
      <w:proofErr w:type="spellStart"/>
      <w:r w:rsidRPr="00D531F0">
        <w:rPr>
          <w:rFonts w:cs="Arial"/>
          <w:sz w:val="22"/>
          <w:szCs w:val="22"/>
        </w:rPr>
        <w:t>diseba</w:t>
      </w:r>
      <w:r w:rsidR="002445B9">
        <w:rPr>
          <w:rFonts w:cs="Arial"/>
          <w:sz w:val="22"/>
          <w:szCs w:val="22"/>
        </w:rPr>
        <w:t>b</w:t>
      </w:r>
      <w:r w:rsidRPr="00D531F0">
        <w:rPr>
          <w:rFonts w:cs="Arial"/>
          <w:sz w:val="22"/>
          <w:szCs w:val="22"/>
        </w:rPr>
        <w:t>kan</w:t>
      </w:r>
      <w:proofErr w:type="spellEnd"/>
      <w:r w:rsidRPr="00D531F0">
        <w:rPr>
          <w:rFonts w:cs="Arial"/>
          <w:sz w:val="22"/>
          <w:szCs w:val="22"/>
        </w:rPr>
        <w:t xml:space="preserve"> </w:t>
      </w:r>
      <w:proofErr w:type="spellStart"/>
      <w:r w:rsidRPr="00D531F0">
        <w:rPr>
          <w:rFonts w:cs="Arial"/>
          <w:sz w:val="22"/>
          <w:szCs w:val="22"/>
        </w:rPr>
        <w:t>kar</w:t>
      </w:r>
      <w:r w:rsidR="002445B9">
        <w:rPr>
          <w:rFonts w:cs="Arial"/>
          <w:sz w:val="22"/>
          <w:szCs w:val="22"/>
        </w:rPr>
        <w:t>e</w:t>
      </w:r>
      <w:r w:rsidRPr="00D531F0">
        <w:rPr>
          <w:rFonts w:cs="Arial"/>
          <w:sz w:val="22"/>
          <w:szCs w:val="22"/>
        </w:rPr>
        <w:t>na</w:t>
      </w:r>
      <w:proofErr w:type="spellEnd"/>
      <w:r w:rsidRPr="00D531F0">
        <w:rPr>
          <w:rFonts w:cs="Arial"/>
          <w:sz w:val="22"/>
          <w:szCs w:val="22"/>
        </w:rPr>
        <w:t xml:space="preserve"> proses uji </w:t>
      </w:r>
      <w:proofErr w:type="spellStart"/>
      <w:r w:rsidRPr="00D531F0">
        <w:rPr>
          <w:rFonts w:cs="Arial"/>
          <w:sz w:val="22"/>
          <w:szCs w:val="22"/>
        </w:rPr>
        <w:t>stabilitas</w:t>
      </w:r>
      <w:proofErr w:type="spellEnd"/>
      <w:r w:rsidRPr="00D531F0">
        <w:rPr>
          <w:rFonts w:cs="Arial"/>
          <w:sz w:val="22"/>
          <w:szCs w:val="22"/>
        </w:rPr>
        <w:t xml:space="preserve"> </w:t>
      </w:r>
      <w:r w:rsidRPr="00B6683B">
        <w:rPr>
          <w:rFonts w:cs="Arial"/>
          <w:i/>
          <w:sz w:val="22"/>
          <w:szCs w:val="22"/>
        </w:rPr>
        <w:t>freeze-thaw</w:t>
      </w:r>
      <w:r w:rsidRPr="00D531F0">
        <w:rPr>
          <w:rFonts w:cs="Arial"/>
          <w:sz w:val="22"/>
          <w:szCs w:val="22"/>
        </w:rPr>
        <w:t xml:space="preserve"> yang </w:t>
      </w:r>
      <w:proofErr w:type="spellStart"/>
      <w:r w:rsidRPr="00D531F0">
        <w:rPr>
          <w:rFonts w:cs="Arial"/>
          <w:sz w:val="22"/>
          <w:szCs w:val="22"/>
        </w:rPr>
        <w:t>menggunakan</w:t>
      </w:r>
      <w:proofErr w:type="spellEnd"/>
      <w:r w:rsidRPr="00D531F0">
        <w:rPr>
          <w:rFonts w:cs="Arial"/>
          <w:sz w:val="22"/>
          <w:szCs w:val="22"/>
        </w:rPr>
        <w:t xml:space="preserve"> </w:t>
      </w:r>
      <w:proofErr w:type="spellStart"/>
      <w:r w:rsidRPr="00D531F0">
        <w:rPr>
          <w:rFonts w:cs="Arial"/>
          <w:sz w:val="22"/>
          <w:szCs w:val="22"/>
        </w:rPr>
        <w:t>suhu</w:t>
      </w:r>
      <w:proofErr w:type="spellEnd"/>
      <w:r w:rsidRPr="00D531F0">
        <w:rPr>
          <w:rFonts w:cs="Arial"/>
          <w:sz w:val="22"/>
          <w:szCs w:val="22"/>
        </w:rPr>
        <w:t xml:space="preserve"> </w:t>
      </w:r>
      <w:proofErr w:type="spellStart"/>
      <w:r w:rsidRPr="00D531F0">
        <w:rPr>
          <w:rFonts w:cs="Arial"/>
          <w:sz w:val="22"/>
          <w:szCs w:val="22"/>
        </w:rPr>
        <w:t>ekstrim</w:t>
      </w:r>
      <w:proofErr w:type="spellEnd"/>
      <w:r w:rsidR="001648C6">
        <w:rPr>
          <w:rFonts w:cs="Arial"/>
          <w:sz w:val="22"/>
          <w:szCs w:val="22"/>
        </w:rPr>
        <w:t xml:space="preserve"> </w:t>
      </w:r>
      <w:proofErr w:type="spellStart"/>
      <w:r w:rsidRPr="00D531F0">
        <w:rPr>
          <w:rFonts w:cs="Arial"/>
          <w:sz w:val="22"/>
          <w:szCs w:val="22"/>
        </w:rPr>
        <w:t>karena</w:t>
      </w:r>
      <w:proofErr w:type="spellEnd"/>
      <w:r w:rsidRPr="00D531F0">
        <w:rPr>
          <w:rFonts w:cs="Arial"/>
          <w:sz w:val="22"/>
          <w:szCs w:val="22"/>
        </w:rPr>
        <w:t xml:space="preserve"> basis gel </w:t>
      </w:r>
      <w:proofErr w:type="spellStart"/>
      <w:r w:rsidRPr="00D531F0">
        <w:rPr>
          <w:rFonts w:cs="Arial"/>
          <w:sz w:val="22"/>
          <w:szCs w:val="22"/>
        </w:rPr>
        <w:t>menyalami</w:t>
      </w:r>
      <w:proofErr w:type="spellEnd"/>
      <w:r w:rsidRPr="00D531F0">
        <w:rPr>
          <w:rFonts w:cs="Arial"/>
          <w:sz w:val="22"/>
          <w:szCs w:val="22"/>
        </w:rPr>
        <w:t xml:space="preserve"> </w:t>
      </w:r>
      <w:proofErr w:type="spellStart"/>
      <w:r w:rsidRPr="00D531F0">
        <w:rPr>
          <w:rFonts w:cs="Arial"/>
          <w:sz w:val="22"/>
          <w:szCs w:val="22"/>
        </w:rPr>
        <w:t>penguraian</w:t>
      </w:r>
      <w:proofErr w:type="spellEnd"/>
      <w:r w:rsidRPr="00D531F0">
        <w:rPr>
          <w:rFonts w:cs="Arial"/>
          <w:sz w:val="22"/>
          <w:szCs w:val="22"/>
        </w:rPr>
        <w:t xml:space="preserve"> yang </w:t>
      </w:r>
      <w:proofErr w:type="spellStart"/>
      <w:r w:rsidRPr="00D531F0">
        <w:rPr>
          <w:rFonts w:cs="Arial"/>
          <w:sz w:val="22"/>
          <w:szCs w:val="22"/>
        </w:rPr>
        <w:t>menyebabkan</w:t>
      </w:r>
      <w:proofErr w:type="spellEnd"/>
      <w:r w:rsidRPr="00D531F0">
        <w:rPr>
          <w:rFonts w:cs="Arial"/>
          <w:sz w:val="22"/>
          <w:szCs w:val="22"/>
        </w:rPr>
        <w:t xml:space="preserve"> </w:t>
      </w:r>
      <w:proofErr w:type="spellStart"/>
      <w:r w:rsidRPr="00D531F0">
        <w:rPr>
          <w:rFonts w:cs="Arial"/>
          <w:sz w:val="22"/>
          <w:szCs w:val="22"/>
        </w:rPr>
        <w:t>penurunan</w:t>
      </w:r>
      <w:proofErr w:type="spellEnd"/>
      <w:r w:rsidRPr="00D531F0">
        <w:rPr>
          <w:rFonts w:cs="Arial"/>
          <w:sz w:val="22"/>
          <w:szCs w:val="22"/>
        </w:rPr>
        <w:t xml:space="preserve"> pH </w:t>
      </w:r>
      <w:proofErr w:type="spellStart"/>
      <w:r w:rsidRPr="00D531F0">
        <w:rPr>
          <w:rFonts w:cs="Arial"/>
          <w:sz w:val="22"/>
          <w:szCs w:val="22"/>
        </w:rPr>
        <w:t>sediaan</w:t>
      </w:r>
      <w:proofErr w:type="spellEnd"/>
      <w:r w:rsidRPr="00D531F0">
        <w:rPr>
          <w:rFonts w:cs="Arial"/>
          <w:sz w:val="22"/>
          <w:szCs w:val="22"/>
        </w:rPr>
        <w:t xml:space="preserve"> gel (</w:t>
      </w:r>
      <w:proofErr w:type="spellStart"/>
      <w:r w:rsidRPr="00D531F0">
        <w:rPr>
          <w:rFonts w:cs="Arial"/>
          <w:sz w:val="22"/>
          <w:szCs w:val="22"/>
        </w:rPr>
        <w:t>Supomo</w:t>
      </w:r>
      <w:proofErr w:type="spellEnd"/>
      <w:r w:rsidRPr="00D531F0">
        <w:rPr>
          <w:rFonts w:cs="Arial"/>
          <w:sz w:val="22"/>
          <w:szCs w:val="22"/>
        </w:rPr>
        <w:t xml:space="preserve"> et al, 2016). </w:t>
      </w:r>
    </w:p>
    <w:p w14:paraId="38D62520" w14:textId="61871F80" w:rsidR="00D531F0" w:rsidRPr="00D531F0" w:rsidRDefault="00D531F0" w:rsidP="009431EB">
      <w:pPr>
        <w:pStyle w:val="ListParagraph"/>
        <w:spacing w:line="276" w:lineRule="auto"/>
        <w:ind w:left="0" w:firstLine="284"/>
        <w:jc w:val="both"/>
        <w:rPr>
          <w:rFonts w:cs="Arial"/>
          <w:sz w:val="22"/>
          <w:szCs w:val="22"/>
        </w:rPr>
      </w:pPr>
      <w:proofErr w:type="spellStart"/>
      <w:r w:rsidRPr="00D531F0">
        <w:rPr>
          <w:rFonts w:cs="Arial"/>
          <w:sz w:val="22"/>
          <w:szCs w:val="22"/>
        </w:rPr>
        <w:t>Berdasarkan</w:t>
      </w:r>
      <w:proofErr w:type="spellEnd"/>
      <w:r w:rsidRPr="00D531F0">
        <w:rPr>
          <w:rFonts w:cs="Arial"/>
          <w:sz w:val="22"/>
          <w:szCs w:val="22"/>
        </w:rPr>
        <w:t xml:space="preserve"> </w:t>
      </w:r>
      <w:proofErr w:type="spellStart"/>
      <w:r w:rsidRPr="00D531F0">
        <w:rPr>
          <w:rFonts w:cs="Arial"/>
          <w:sz w:val="22"/>
          <w:szCs w:val="22"/>
        </w:rPr>
        <w:t>hasil</w:t>
      </w:r>
      <w:proofErr w:type="spellEnd"/>
      <w:r w:rsidRPr="00D531F0">
        <w:rPr>
          <w:rFonts w:cs="Arial"/>
          <w:sz w:val="22"/>
          <w:szCs w:val="22"/>
        </w:rPr>
        <w:t xml:space="preserve"> uji </w:t>
      </w:r>
      <w:proofErr w:type="spellStart"/>
      <w:r w:rsidRPr="00D531F0">
        <w:rPr>
          <w:rFonts w:cs="Arial"/>
          <w:i/>
          <w:sz w:val="22"/>
          <w:szCs w:val="22"/>
        </w:rPr>
        <w:t>anova</w:t>
      </w:r>
      <w:proofErr w:type="spellEnd"/>
      <w:r w:rsidRPr="00D531F0">
        <w:rPr>
          <w:rFonts w:cs="Arial"/>
          <w:i/>
          <w:sz w:val="22"/>
          <w:szCs w:val="22"/>
        </w:rPr>
        <w:t xml:space="preserve"> One-Way</w:t>
      </w:r>
      <w:r w:rsidRPr="00D531F0">
        <w:rPr>
          <w:rFonts w:cs="Arial"/>
          <w:sz w:val="22"/>
          <w:szCs w:val="22"/>
        </w:rPr>
        <w:t xml:space="preserve"> </w:t>
      </w:r>
      <w:proofErr w:type="spellStart"/>
      <w:r w:rsidRPr="00D531F0">
        <w:rPr>
          <w:rFonts w:cs="Arial"/>
          <w:sz w:val="22"/>
          <w:szCs w:val="22"/>
        </w:rPr>
        <w:t>telah</w:t>
      </w:r>
      <w:proofErr w:type="spellEnd"/>
      <w:r w:rsidRPr="00D531F0">
        <w:rPr>
          <w:rFonts w:cs="Arial"/>
          <w:sz w:val="22"/>
          <w:szCs w:val="22"/>
        </w:rPr>
        <w:t xml:space="preserve"> </w:t>
      </w:r>
      <w:proofErr w:type="spellStart"/>
      <w:r w:rsidRPr="00D531F0">
        <w:rPr>
          <w:rFonts w:cs="Arial"/>
          <w:sz w:val="22"/>
          <w:szCs w:val="22"/>
        </w:rPr>
        <w:t>didapatkan</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signifikan</w:t>
      </w:r>
      <w:proofErr w:type="spellEnd"/>
      <w:r w:rsidRPr="00D531F0">
        <w:rPr>
          <w:rFonts w:cs="Arial"/>
          <w:sz w:val="22"/>
          <w:szCs w:val="22"/>
        </w:rPr>
        <w:t xml:space="preserve"> </w:t>
      </w:r>
      <w:proofErr w:type="spellStart"/>
      <w:r w:rsidR="009E1D5E">
        <w:rPr>
          <w:rFonts w:cs="Arial"/>
          <w:sz w:val="22"/>
          <w:szCs w:val="22"/>
        </w:rPr>
        <w:t>adalah</w:t>
      </w:r>
      <w:proofErr w:type="spellEnd"/>
      <w:r w:rsidRPr="00D531F0">
        <w:rPr>
          <w:rFonts w:cs="Arial"/>
          <w:sz w:val="22"/>
          <w:szCs w:val="22"/>
        </w:rPr>
        <w:t xml:space="preserve"> 0,107 (</w:t>
      </w:r>
      <w:r w:rsidRPr="00D531F0">
        <w:rPr>
          <w:rFonts w:cs="Arial"/>
          <w:i/>
          <w:sz w:val="22"/>
          <w:szCs w:val="22"/>
        </w:rPr>
        <w:t>p-</w:t>
      </w:r>
      <w:r w:rsidRPr="00D531F0">
        <w:rPr>
          <w:rFonts w:cs="Arial"/>
          <w:i/>
          <w:sz w:val="22"/>
          <w:szCs w:val="22"/>
        </w:rPr>
        <w:t>value</w:t>
      </w:r>
      <w:r w:rsidRPr="00D531F0">
        <w:rPr>
          <w:rFonts w:cs="Arial"/>
          <w:sz w:val="22"/>
          <w:szCs w:val="22"/>
        </w:rPr>
        <w:t xml:space="preserve"> &gt;0,05).  Hal </w:t>
      </w:r>
      <w:proofErr w:type="spellStart"/>
      <w:r w:rsidRPr="00D531F0">
        <w:rPr>
          <w:rFonts w:cs="Arial"/>
          <w:sz w:val="22"/>
          <w:szCs w:val="22"/>
        </w:rPr>
        <w:t>ini</w:t>
      </w:r>
      <w:proofErr w:type="spellEnd"/>
      <w:r w:rsidRPr="00D531F0">
        <w:rPr>
          <w:rFonts w:cs="Arial"/>
          <w:sz w:val="22"/>
          <w:szCs w:val="22"/>
        </w:rPr>
        <w:t xml:space="preserve"> </w:t>
      </w:r>
      <w:proofErr w:type="spellStart"/>
      <w:r w:rsidR="00226CDE">
        <w:rPr>
          <w:rFonts w:cs="Arial"/>
          <w:sz w:val="22"/>
          <w:szCs w:val="22"/>
        </w:rPr>
        <w:t>menyatakan</w:t>
      </w:r>
      <w:proofErr w:type="spellEnd"/>
      <w:r w:rsidRPr="00D531F0">
        <w:rPr>
          <w:rFonts w:cs="Arial"/>
          <w:sz w:val="22"/>
          <w:szCs w:val="22"/>
        </w:rPr>
        <w:t xml:space="preserve"> </w:t>
      </w:r>
      <w:proofErr w:type="spellStart"/>
      <w:r w:rsidRPr="00D531F0">
        <w:rPr>
          <w:rFonts w:cs="Arial"/>
          <w:sz w:val="22"/>
          <w:szCs w:val="22"/>
        </w:rPr>
        <w:t>bahwa</w:t>
      </w:r>
      <w:proofErr w:type="spellEnd"/>
      <w:r w:rsidRPr="00D531F0">
        <w:rPr>
          <w:rFonts w:cs="Arial"/>
          <w:sz w:val="22"/>
          <w:szCs w:val="22"/>
        </w:rPr>
        <w:t xml:space="preserve"> </w:t>
      </w:r>
      <w:proofErr w:type="spellStart"/>
      <w:r w:rsidRPr="00D531F0">
        <w:rPr>
          <w:rFonts w:cs="Arial"/>
          <w:sz w:val="22"/>
          <w:szCs w:val="22"/>
        </w:rPr>
        <w:t>tidak</w:t>
      </w:r>
      <w:proofErr w:type="spellEnd"/>
      <w:r w:rsidRPr="00D531F0">
        <w:rPr>
          <w:rFonts w:cs="Arial"/>
          <w:sz w:val="22"/>
          <w:szCs w:val="22"/>
        </w:rPr>
        <w:t xml:space="preserve"> </w:t>
      </w:r>
      <w:proofErr w:type="spellStart"/>
      <w:r w:rsidRPr="00D531F0">
        <w:rPr>
          <w:rFonts w:cs="Arial"/>
          <w:sz w:val="22"/>
          <w:szCs w:val="22"/>
        </w:rPr>
        <w:t>terdapat</w:t>
      </w:r>
      <w:proofErr w:type="spellEnd"/>
      <w:r w:rsidRPr="00D531F0">
        <w:rPr>
          <w:rFonts w:cs="Arial"/>
          <w:sz w:val="22"/>
          <w:szCs w:val="22"/>
        </w:rPr>
        <w:t xml:space="preserve"> </w:t>
      </w:r>
      <w:proofErr w:type="spellStart"/>
      <w:r w:rsidRPr="00D531F0">
        <w:rPr>
          <w:rFonts w:cs="Arial"/>
          <w:sz w:val="22"/>
          <w:szCs w:val="22"/>
        </w:rPr>
        <w:t>perbedaan</w:t>
      </w:r>
      <w:proofErr w:type="spellEnd"/>
      <w:r w:rsidRPr="00D531F0">
        <w:rPr>
          <w:rFonts w:cs="Arial"/>
          <w:sz w:val="22"/>
          <w:szCs w:val="22"/>
        </w:rPr>
        <w:t xml:space="preserve"> </w:t>
      </w:r>
      <w:proofErr w:type="spellStart"/>
      <w:r w:rsidRPr="00D531F0">
        <w:rPr>
          <w:rFonts w:cs="Arial"/>
          <w:sz w:val="22"/>
          <w:szCs w:val="22"/>
        </w:rPr>
        <w:t>bermakna</w:t>
      </w:r>
      <w:proofErr w:type="spellEnd"/>
      <w:r w:rsidRPr="00D531F0">
        <w:rPr>
          <w:rFonts w:cs="Arial"/>
          <w:sz w:val="22"/>
          <w:szCs w:val="22"/>
        </w:rPr>
        <w:t xml:space="preserve"> pada </w:t>
      </w:r>
      <w:proofErr w:type="spellStart"/>
      <w:r w:rsidRPr="00D531F0">
        <w:rPr>
          <w:rFonts w:cs="Arial"/>
          <w:sz w:val="22"/>
          <w:szCs w:val="22"/>
        </w:rPr>
        <w:t>pe</w:t>
      </w:r>
      <w:r w:rsidR="00226CDE">
        <w:rPr>
          <w:rFonts w:cs="Arial"/>
          <w:sz w:val="22"/>
          <w:szCs w:val="22"/>
        </w:rPr>
        <w:t>nggunaan</w:t>
      </w:r>
      <w:proofErr w:type="spellEnd"/>
      <w:r w:rsidR="00226CDE">
        <w:rPr>
          <w:rFonts w:cs="Arial"/>
          <w:sz w:val="22"/>
          <w:szCs w:val="22"/>
        </w:rPr>
        <w:t xml:space="preserve"> </w:t>
      </w:r>
      <w:proofErr w:type="spellStart"/>
      <w:r w:rsidR="00226CDE">
        <w:rPr>
          <w:rFonts w:cs="Arial"/>
          <w:sz w:val="22"/>
          <w:szCs w:val="22"/>
        </w:rPr>
        <w:t>variasi</w:t>
      </w:r>
      <w:proofErr w:type="spellEnd"/>
      <w:r w:rsidR="00226CDE">
        <w:rPr>
          <w:rFonts w:cs="Arial"/>
          <w:sz w:val="22"/>
          <w:szCs w:val="22"/>
        </w:rPr>
        <w:t xml:space="preserve"> </w:t>
      </w:r>
      <w:proofErr w:type="spellStart"/>
      <w:r w:rsidR="00226CDE">
        <w:rPr>
          <w:rFonts w:cs="Arial"/>
          <w:sz w:val="22"/>
          <w:szCs w:val="22"/>
        </w:rPr>
        <w:t>konsentrasi</w:t>
      </w:r>
      <w:proofErr w:type="spellEnd"/>
      <w:r w:rsidR="00226CDE">
        <w:rPr>
          <w:rFonts w:cs="Arial"/>
          <w:sz w:val="22"/>
          <w:szCs w:val="22"/>
        </w:rPr>
        <w:t xml:space="preserve"> Na-</w:t>
      </w:r>
      <w:r w:rsidRPr="00D531F0">
        <w:rPr>
          <w:rFonts w:cs="Arial"/>
          <w:sz w:val="22"/>
          <w:szCs w:val="22"/>
        </w:rPr>
        <w:t xml:space="preserve">CMC </w:t>
      </w:r>
      <w:proofErr w:type="spellStart"/>
      <w:r w:rsidRPr="00D531F0">
        <w:rPr>
          <w:rFonts w:cs="Arial"/>
          <w:sz w:val="22"/>
          <w:szCs w:val="22"/>
        </w:rPr>
        <w:t>sebagai</w:t>
      </w:r>
      <w:proofErr w:type="spellEnd"/>
      <w:r w:rsidRPr="00D531F0">
        <w:rPr>
          <w:rFonts w:cs="Arial"/>
          <w:sz w:val="22"/>
          <w:szCs w:val="22"/>
        </w:rPr>
        <w:t xml:space="preserve"> </w:t>
      </w:r>
      <w:r w:rsidRPr="00226CDE">
        <w:rPr>
          <w:rFonts w:cs="Arial"/>
          <w:i/>
          <w:sz w:val="22"/>
          <w:szCs w:val="22"/>
        </w:rPr>
        <w:t>gelling agent</w:t>
      </w:r>
      <w:r w:rsidRPr="00D531F0">
        <w:rPr>
          <w:rFonts w:cs="Arial"/>
          <w:sz w:val="22"/>
          <w:szCs w:val="22"/>
        </w:rPr>
        <w:t xml:space="preserve"> yang </w:t>
      </w:r>
      <w:proofErr w:type="spellStart"/>
      <w:r w:rsidRPr="00D531F0">
        <w:rPr>
          <w:rFonts w:cs="Arial"/>
          <w:sz w:val="22"/>
          <w:szCs w:val="22"/>
        </w:rPr>
        <w:t>digunakan</w:t>
      </w:r>
      <w:proofErr w:type="spellEnd"/>
      <w:r w:rsidRPr="00D531F0">
        <w:rPr>
          <w:rFonts w:cs="Arial"/>
          <w:sz w:val="22"/>
          <w:szCs w:val="22"/>
        </w:rPr>
        <w:t>.</w:t>
      </w:r>
    </w:p>
    <w:p w14:paraId="316D67BE" w14:textId="3ED4E8D6" w:rsidR="00D531F0" w:rsidRDefault="00D531F0" w:rsidP="009431EB">
      <w:pPr>
        <w:pStyle w:val="ListParagraph"/>
        <w:numPr>
          <w:ilvl w:val="0"/>
          <w:numId w:val="18"/>
        </w:numPr>
        <w:spacing w:line="276" w:lineRule="auto"/>
        <w:ind w:left="0" w:hanging="284"/>
        <w:jc w:val="both"/>
        <w:rPr>
          <w:rFonts w:cs="Arial"/>
          <w:b/>
          <w:sz w:val="22"/>
          <w:szCs w:val="22"/>
        </w:rPr>
      </w:pPr>
      <w:r w:rsidRPr="00D531F0">
        <w:rPr>
          <w:rFonts w:cs="Arial"/>
          <w:b/>
          <w:sz w:val="22"/>
          <w:szCs w:val="22"/>
        </w:rPr>
        <w:t xml:space="preserve">Uji </w:t>
      </w:r>
      <w:proofErr w:type="spellStart"/>
      <w:r w:rsidRPr="00D531F0">
        <w:rPr>
          <w:rFonts w:cs="Arial"/>
          <w:b/>
          <w:sz w:val="22"/>
          <w:szCs w:val="22"/>
        </w:rPr>
        <w:t>Daya</w:t>
      </w:r>
      <w:proofErr w:type="spellEnd"/>
      <w:r w:rsidRPr="00D531F0">
        <w:rPr>
          <w:rFonts w:cs="Arial"/>
          <w:b/>
          <w:sz w:val="22"/>
          <w:szCs w:val="22"/>
        </w:rPr>
        <w:t xml:space="preserve"> </w:t>
      </w:r>
      <w:proofErr w:type="spellStart"/>
      <w:r w:rsidRPr="00D531F0">
        <w:rPr>
          <w:rFonts w:cs="Arial"/>
          <w:b/>
          <w:sz w:val="22"/>
          <w:szCs w:val="22"/>
        </w:rPr>
        <w:t>sebar</w:t>
      </w:r>
      <w:proofErr w:type="spellEnd"/>
      <w:r w:rsidRPr="00D531F0">
        <w:rPr>
          <w:rFonts w:cs="Arial"/>
          <w:b/>
          <w:sz w:val="22"/>
          <w:szCs w:val="22"/>
        </w:rPr>
        <w:t xml:space="preserve"> </w:t>
      </w:r>
    </w:p>
    <w:p w14:paraId="0B6CCE4F" w14:textId="77777777" w:rsidR="00096804" w:rsidRDefault="00D531F0" w:rsidP="009431EB">
      <w:pPr>
        <w:pStyle w:val="ListParagraph"/>
        <w:spacing w:line="276" w:lineRule="auto"/>
        <w:ind w:left="0" w:firstLine="425"/>
        <w:jc w:val="both"/>
        <w:rPr>
          <w:rFonts w:cs="Arial"/>
          <w:sz w:val="22"/>
          <w:szCs w:val="22"/>
        </w:rPr>
        <w:sectPr w:rsidR="00096804" w:rsidSect="00096804">
          <w:type w:val="continuous"/>
          <w:pgSz w:w="11906" w:h="16838" w:code="9"/>
          <w:pgMar w:top="1411" w:right="1138" w:bottom="1138" w:left="1138" w:header="851" w:footer="851" w:gutter="0"/>
          <w:cols w:num="2" w:space="708"/>
          <w:docGrid w:linePitch="360"/>
        </w:sectPr>
      </w:pPr>
      <w:proofErr w:type="spellStart"/>
      <w:r w:rsidRPr="00D531F0">
        <w:rPr>
          <w:rFonts w:cs="Arial"/>
          <w:sz w:val="22"/>
          <w:szCs w:val="22"/>
        </w:rPr>
        <w:t>Pengamatan</w:t>
      </w:r>
      <w:proofErr w:type="spellEnd"/>
      <w:r w:rsidRPr="00D531F0">
        <w:rPr>
          <w:rFonts w:cs="Arial"/>
          <w:sz w:val="22"/>
          <w:szCs w:val="22"/>
        </w:rPr>
        <w:t xml:space="preserve"> </w:t>
      </w:r>
      <w:proofErr w:type="spellStart"/>
      <w:r w:rsidR="001648C6">
        <w:rPr>
          <w:rFonts w:cs="Arial"/>
          <w:sz w:val="22"/>
          <w:szCs w:val="22"/>
        </w:rPr>
        <w:t>ini</w:t>
      </w:r>
      <w:proofErr w:type="spellEnd"/>
      <w:r w:rsidRPr="00D531F0">
        <w:rPr>
          <w:rFonts w:cs="Arial"/>
          <w:sz w:val="22"/>
          <w:szCs w:val="22"/>
        </w:rPr>
        <w:t xml:space="preserve"> </w:t>
      </w:r>
      <w:proofErr w:type="spellStart"/>
      <w:r w:rsidRPr="00D531F0">
        <w:rPr>
          <w:rFonts w:cs="Arial"/>
          <w:sz w:val="22"/>
          <w:szCs w:val="22"/>
        </w:rPr>
        <w:t>dilakukan</w:t>
      </w:r>
      <w:proofErr w:type="spellEnd"/>
      <w:r w:rsidRPr="00D531F0">
        <w:rPr>
          <w:rFonts w:cs="Arial"/>
          <w:sz w:val="22"/>
          <w:szCs w:val="22"/>
        </w:rPr>
        <w:t xml:space="preserve"> </w:t>
      </w:r>
      <w:proofErr w:type="spellStart"/>
      <w:r w:rsidRPr="00D531F0">
        <w:rPr>
          <w:rFonts w:cs="Arial"/>
          <w:sz w:val="22"/>
          <w:szCs w:val="22"/>
        </w:rPr>
        <w:t>untuk</w:t>
      </w:r>
      <w:proofErr w:type="spellEnd"/>
      <w:r w:rsidRPr="00D531F0">
        <w:rPr>
          <w:rFonts w:cs="Arial"/>
          <w:sz w:val="22"/>
          <w:szCs w:val="22"/>
        </w:rPr>
        <w:t xml:space="preserve"> </w:t>
      </w:r>
      <w:proofErr w:type="spellStart"/>
      <w:r w:rsidRPr="00D531F0">
        <w:rPr>
          <w:rFonts w:cs="Arial"/>
          <w:sz w:val="22"/>
          <w:szCs w:val="22"/>
        </w:rPr>
        <w:t>mengetahui</w:t>
      </w:r>
      <w:proofErr w:type="spellEnd"/>
      <w:r w:rsidRPr="00D531F0">
        <w:rPr>
          <w:rFonts w:cs="Arial"/>
          <w:sz w:val="22"/>
          <w:szCs w:val="22"/>
        </w:rPr>
        <w:t xml:space="preserve"> </w:t>
      </w:r>
      <w:proofErr w:type="spellStart"/>
      <w:r w:rsidRPr="00D531F0">
        <w:rPr>
          <w:rFonts w:cs="Arial"/>
          <w:sz w:val="22"/>
          <w:szCs w:val="22"/>
        </w:rPr>
        <w:t>kemampuan</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w:t>
      </w:r>
      <w:proofErr w:type="spellStart"/>
      <w:r w:rsidRPr="00D531F0">
        <w:rPr>
          <w:rFonts w:cs="Arial"/>
          <w:sz w:val="22"/>
          <w:szCs w:val="22"/>
        </w:rPr>
        <w:t>dalam</w:t>
      </w:r>
      <w:proofErr w:type="spellEnd"/>
      <w:r w:rsidRPr="00D531F0">
        <w:rPr>
          <w:rFonts w:cs="Arial"/>
          <w:sz w:val="22"/>
          <w:szCs w:val="22"/>
        </w:rPr>
        <w:t xml:space="preserve"> </w:t>
      </w:r>
      <w:proofErr w:type="spellStart"/>
      <w:r w:rsidRPr="00D531F0">
        <w:rPr>
          <w:rFonts w:cs="Arial"/>
          <w:sz w:val="22"/>
          <w:szCs w:val="22"/>
        </w:rPr>
        <w:t>menyebar</w:t>
      </w:r>
      <w:proofErr w:type="spellEnd"/>
      <w:r w:rsidRPr="00D531F0">
        <w:rPr>
          <w:rFonts w:cs="Arial"/>
          <w:sz w:val="22"/>
          <w:szCs w:val="22"/>
        </w:rPr>
        <w:t xml:space="preserve"> </w:t>
      </w:r>
      <w:proofErr w:type="spellStart"/>
      <w:r w:rsidRPr="00D531F0">
        <w:rPr>
          <w:rFonts w:cs="Arial"/>
          <w:sz w:val="22"/>
          <w:szCs w:val="22"/>
        </w:rPr>
        <w:t>saat</w:t>
      </w:r>
      <w:proofErr w:type="spellEnd"/>
      <w:r w:rsidRPr="00D531F0">
        <w:rPr>
          <w:rFonts w:cs="Arial"/>
          <w:sz w:val="22"/>
          <w:szCs w:val="22"/>
        </w:rPr>
        <w:t xml:space="preserve"> </w:t>
      </w:r>
      <w:proofErr w:type="spellStart"/>
      <w:r w:rsidRPr="00D531F0">
        <w:rPr>
          <w:rFonts w:cs="Arial"/>
          <w:sz w:val="22"/>
          <w:szCs w:val="22"/>
        </w:rPr>
        <w:t>diaplikasikan</w:t>
      </w:r>
      <w:proofErr w:type="spellEnd"/>
      <w:r w:rsidRPr="00D531F0">
        <w:rPr>
          <w:rFonts w:cs="Arial"/>
          <w:sz w:val="22"/>
          <w:szCs w:val="22"/>
        </w:rPr>
        <w:t xml:space="preserve"> pada </w:t>
      </w:r>
      <w:proofErr w:type="spellStart"/>
      <w:r w:rsidRPr="00D531F0">
        <w:rPr>
          <w:rFonts w:cs="Arial"/>
          <w:sz w:val="22"/>
          <w:szCs w:val="22"/>
        </w:rPr>
        <w:t>kulit</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w:t>
      </w:r>
      <w:r w:rsidR="001648C6">
        <w:rPr>
          <w:rFonts w:cs="Arial"/>
          <w:sz w:val="22"/>
          <w:szCs w:val="22"/>
        </w:rPr>
        <w:t xml:space="preserve">yang </w:t>
      </w:r>
      <w:proofErr w:type="spellStart"/>
      <w:r w:rsidR="001648C6">
        <w:rPr>
          <w:rFonts w:cs="Arial"/>
          <w:sz w:val="22"/>
          <w:szCs w:val="22"/>
        </w:rPr>
        <w:t>memenuhi</w:t>
      </w:r>
      <w:proofErr w:type="spellEnd"/>
      <w:r w:rsidR="001648C6">
        <w:rPr>
          <w:rFonts w:cs="Arial"/>
          <w:sz w:val="22"/>
          <w:szCs w:val="22"/>
        </w:rPr>
        <w:t xml:space="preserve"> </w:t>
      </w:r>
      <w:proofErr w:type="spellStart"/>
      <w:r w:rsidR="001648C6">
        <w:rPr>
          <w:rFonts w:cs="Arial"/>
          <w:sz w:val="22"/>
          <w:szCs w:val="22"/>
        </w:rPr>
        <w:t>syarat</w:t>
      </w:r>
      <w:proofErr w:type="spellEnd"/>
      <w:r w:rsidRPr="00D531F0">
        <w:rPr>
          <w:rFonts w:cs="Arial"/>
          <w:sz w:val="22"/>
          <w:szCs w:val="22"/>
        </w:rPr>
        <w:t xml:space="preserve"> </w:t>
      </w:r>
      <w:proofErr w:type="spellStart"/>
      <w:r w:rsidRPr="00D531F0">
        <w:rPr>
          <w:rFonts w:cs="Arial"/>
          <w:sz w:val="22"/>
          <w:szCs w:val="22"/>
        </w:rPr>
        <w:t>apabila</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sebarnya</w:t>
      </w:r>
      <w:proofErr w:type="spellEnd"/>
      <w:r w:rsidRPr="00D531F0">
        <w:rPr>
          <w:rFonts w:cs="Arial"/>
          <w:sz w:val="22"/>
          <w:szCs w:val="22"/>
        </w:rPr>
        <w:t xml:space="preserve"> </w:t>
      </w:r>
      <w:proofErr w:type="spellStart"/>
      <w:r w:rsidRPr="00D531F0">
        <w:rPr>
          <w:rFonts w:cs="Arial"/>
          <w:sz w:val="22"/>
          <w:szCs w:val="22"/>
        </w:rPr>
        <w:t>antara</w:t>
      </w:r>
      <w:proofErr w:type="spellEnd"/>
      <w:r w:rsidRPr="00D531F0">
        <w:rPr>
          <w:rFonts w:cs="Arial"/>
          <w:sz w:val="22"/>
          <w:szCs w:val="22"/>
        </w:rPr>
        <w:t xml:space="preserve"> 5-7 cm. </w:t>
      </w:r>
      <w:proofErr w:type="spellStart"/>
      <w:r w:rsidRPr="00D531F0">
        <w:rPr>
          <w:rFonts w:cs="Arial"/>
          <w:sz w:val="22"/>
          <w:szCs w:val="22"/>
        </w:rPr>
        <w:t>Sediaan</w:t>
      </w:r>
      <w:proofErr w:type="spellEnd"/>
      <w:r w:rsidRPr="00D531F0">
        <w:rPr>
          <w:rFonts w:cs="Arial"/>
          <w:sz w:val="22"/>
          <w:szCs w:val="22"/>
        </w:rPr>
        <w:t xml:space="preserve"> gel yang </w:t>
      </w:r>
      <w:proofErr w:type="spellStart"/>
      <w:r w:rsidRPr="00D531F0">
        <w:rPr>
          <w:rFonts w:cs="Arial"/>
          <w:sz w:val="22"/>
          <w:szCs w:val="22"/>
        </w:rPr>
        <w:t>berdifusi</w:t>
      </w:r>
      <w:proofErr w:type="spellEnd"/>
      <w:r w:rsidRPr="00D531F0">
        <w:rPr>
          <w:rFonts w:cs="Arial"/>
          <w:sz w:val="22"/>
          <w:szCs w:val="22"/>
        </w:rPr>
        <w:t xml:space="preserve"> </w:t>
      </w:r>
      <w:proofErr w:type="spellStart"/>
      <w:r w:rsidRPr="00D531F0">
        <w:rPr>
          <w:rFonts w:cs="Arial"/>
          <w:sz w:val="22"/>
          <w:szCs w:val="22"/>
        </w:rPr>
        <w:t>dengan</w:t>
      </w:r>
      <w:proofErr w:type="spellEnd"/>
      <w:r w:rsidRPr="00D531F0">
        <w:rPr>
          <w:rFonts w:cs="Arial"/>
          <w:sz w:val="22"/>
          <w:szCs w:val="22"/>
        </w:rPr>
        <w:t xml:space="preserve"> </w:t>
      </w:r>
      <w:proofErr w:type="spellStart"/>
      <w:r w:rsidRPr="00D531F0">
        <w:rPr>
          <w:rFonts w:cs="Arial"/>
          <w:sz w:val="22"/>
          <w:szCs w:val="22"/>
        </w:rPr>
        <w:t>mudah</w:t>
      </w:r>
      <w:proofErr w:type="spellEnd"/>
      <w:r w:rsidRPr="00D531F0">
        <w:rPr>
          <w:rFonts w:cs="Arial"/>
          <w:sz w:val="22"/>
          <w:szCs w:val="22"/>
        </w:rPr>
        <w:t xml:space="preserve"> pada </w:t>
      </w:r>
      <w:proofErr w:type="spellStart"/>
      <w:r w:rsidRPr="00D531F0">
        <w:rPr>
          <w:rFonts w:cs="Arial"/>
          <w:sz w:val="22"/>
          <w:szCs w:val="22"/>
        </w:rPr>
        <w:t>kulit</w:t>
      </w:r>
      <w:proofErr w:type="spellEnd"/>
      <w:r w:rsidRPr="00D531F0">
        <w:rPr>
          <w:rFonts w:cs="Arial"/>
          <w:sz w:val="22"/>
          <w:szCs w:val="22"/>
        </w:rPr>
        <w:t xml:space="preserve"> </w:t>
      </w:r>
      <w:proofErr w:type="spellStart"/>
      <w:r w:rsidRPr="00D531F0">
        <w:rPr>
          <w:rFonts w:cs="Arial"/>
          <w:sz w:val="22"/>
          <w:szCs w:val="22"/>
        </w:rPr>
        <w:t>apabila</w:t>
      </w:r>
      <w:proofErr w:type="spellEnd"/>
      <w:r w:rsidRPr="00D531F0">
        <w:rPr>
          <w:rFonts w:cs="Arial"/>
          <w:sz w:val="22"/>
          <w:szCs w:val="22"/>
        </w:rPr>
        <w:t xml:space="preserve"> </w:t>
      </w:r>
      <w:proofErr w:type="spellStart"/>
      <w:r w:rsidRPr="00D531F0">
        <w:rPr>
          <w:rFonts w:cs="Arial"/>
          <w:sz w:val="22"/>
          <w:szCs w:val="22"/>
        </w:rPr>
        <w:t>memiliki</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yang </w:t>
      </w:r>
      <w:proofErr w:type="spellStart"/>
      <w:r w:rsidRPr="00D531F0">
        <w:rPr>
          <w:rFonts w:cs="Arial"/>
          <w:sz w:val="22"/>
          <w:szCs w:val="22"/>
        </w:rPr>
        <w:t>besar</w:t>
      </w:r>
      <w:proofErr w:type="spellEnd"/>
      <w:r w:rsidRPr="00D531F0">
        <w:rPr>
          <w:rFonts w:cs="Arial"/>
          <w:sz w:val="22"/>
          <w:szCs w:val="22"/>
        </w:rPr>
        <w:t xml:space="preserve">. Hal </w:t>
      </w:r>
      <w:proofErr w:type="spellStart"/>
      <w:r w:rsidRPr="00D531F0">
        <w:rPr>
          <w:rFonts w:cs="Arial"/>
          <w:sz w:val="22"/>
          <w:szCs w:val="22"/>
        </w:rPr>
        <w:t>ini</w:t>
      </w:r>
      <w:proofErr w:type="spellEnd"/>
      <w:r w:rsidRPr="00D531F0">
        <w:rPr>
          <w:rFonts w:cs="Arial"/>
          <w:sz w:val="22"/>
          <w:szCs w:val="22"/>
        </w:rPr>
        <w:t xml:space="preserve"> </w:t>
      </w:r>
      <w:proofErr w:type="spellStart"/>
      <w:r w:rsidRPr="00D531F0">
        <w:rPr>
          <w:rFonts w:cs="Arial"/>
          <w:sz w:val="22"/>
          <w:szCs w:val="22"/>
        </w:rPr>
        <w:t>dikarenakan</w:t>
      </w:r>
      <w:proofErr w:type="spellEnd"/>
      <w:r w:rsidRPr="00D531F0">
        <w:rPr>
          <w:rFonts w:cs="Arial"/>
          <w:sz w:val="22"/>
          <w:szCs w:val="22"/>
        </w:rPr>
        <w:t xml:space="preserve">, </w:t>
      </w:r>
      <w:proofErr w:type="spellStart"/>
      <w:r w:rsidR="001648C6" w:rsidRPr="001648C6">
        <w:rPr>
          <w:rFonts w:cs="Arial"/>
          <w:sz w:val="22"/>
          <w:szCs w:val="22"/>
        </w:rPr>
        <w:t>jika</w:t>
      </w:r>
      <w:proofErr w:type="spellEnd"/>
      <w:r w:rsidR="001648C6" w:rsidRPr="001648C6">
        <w:rPr>
          <w:rFonts w:cs="Arial"/>
          <w:sz w:val="22"/>
          <w:szCs w:val="22"/>
        </w:rPr>
        <w:t xml:space="preserve"> </w:t>
      </w:r>
      <w:proofErr w:type="spellStart"/>
      <w:r w:rsidR="001648C6" w:rsidRPr="001648C6">
        <w:rPr>
          <w:rFonts w:cs="Arial"/>
          <w:sz w:val="22"/>
          <w:szCs w:val="22"/>
        </w:rPr>
        <w:t>sediaan</w:t>
      </w:r>
      <w:proofErr w:type="spellEnd"/>
      <w:r w:rsidR="001648C6" w:rsidRPr="001648C6">
        <w:rPr>
          <w:rFonts w:cs="Arial"/>
          <w:sz w:val="22"/>
          <w:szCs w:val="22"/>
        </w:rPr>
        <w:t xml:space="preserve"> gel </w:t>
      </w:r>
      <w:proofErr w:type="spellStart"/>
      <w:r w:rsidR="001648C6" w:rsidRPr="001648C6">
        <w:rPr>
          <w:rFonts w:cs="Arial"/>
          <w:sz w:val="22"/>
          <w:szCs w:val="22"/>
        </w:rPr>
        <w:t>disebarkan</w:t>
      </w:r>
      <w:proofErr w:type="spellEnd"/>
      <w:r w:rsidR="001648C6" w:rsidRPr="001648C6">
        <w:rPr>
          <w:rFonts w:cs="Arial"/>
          <w:sz w:val="22"/>
          <w:szCs w:val="22"/>
        </w:rPr>
        <w:t xml:space="preserve"> </w:t>
      </w:r>
      <w:proofErr w:type="spellStart"/>
      <w:r w:rsidR="001648C6" w:rsidRPr="001648C6">
        <w:rPr>
          <w:rFonts w:cs="Arial"/>
          <w:sz w:val="22"/>
          <w:szCs w:val="22"/>
        </w:rPr>
        <w:t>lebih</w:t>
      </w:r>
      <w:proofErr w:type="spellEnd"/>
      <w:r w:rsidR="001648C6" w:rsidRPr="001648C6">
        <w:rPr>
          <w:rFonts w:cs="Arial"/>
          <w:sz w:val="22"/>
          <w:szCs w:val="22"/>
        </w:rPr>
        <w:t xml:space="preserve"> </w:t>
      </w:r>
      <w:proofErr w:type="spellStart"/>
      <w:r w:rsidR="001648C6" w:rsidRPr="001648C6">
        <w:rPr>
          <w:rFonts w:cs="Arial"/>
          <w:sz w:val="22"/>
          <w:szCs w:val="22"/>
        </w:rPr>
        <w:t>luas</w:t>
      </w:r>
      <w:proofErr w:type="spellEnd"/>
      <w:r w:rsidR="001648C6" w:rsidRPr="001648C6">
        <w:rPr>
          <w:rFonts w:cs="Arial"/>
          <w:sz w:val="22"/>
          <w:szCs w:val="22"/>
        </w:rPr>
        <w:t xml:space="preserve"> </w:t>
      </w:r>
      <w:proofErr w:type="spellStart"/>
      <w:r w:rsidR="001648C6" w:rsidRPr="001648C6">
        <w:rPr>
          <w:rFonts w:cs="Arial"/>
          <w:sz w:val="22"/>
          <w:szCs w:val="22"/>
        </w:rPr>
        <w:t>akan</w:t>
      </w:r>
      <w:proofErr w:type="spellEnd"/>
      <w:r w:rsidR="001648C6" w:rsidRPr="001648C6">
        <w:rPr>
          <w:rFonts w:cs="Arial"/>
          <w:sz w:val="22"/>
          <w:szCs w:val="22"/>
        </w:rPr>
        <w:t xml:space="preserve"> </w:t>
      </w:r>
      <w:proofErr w:type="spellStart"/>
      <w:r w:rsidR="001648C6" w:rsidRPr="001648C6">
        <w:rPr>
          <w:rFonts w:cs="Arial"/>
          <w:sz w:val="22"/>
          <w:szCs w:val="22"/>
        </w:rPr>
        <w:t>memberikan</w:t>
      </w:r>
      <w:proofErr w:type="spellEnd"/>
      <w:r w:rsidR="001648C6" w:rsidRPr="001648C6">
        <w:rPr>
          <w:rFonts w:cs="Arial"/>
          <w:sz w:val="22"/>
          <w:szCs w:val="22"/>
        </w:rPr>
        <w:t xml:space="preserve"> </w:t>
      </w:r>
      <w:proofErr w:type="spellStart"/>
      <w:r w:rsidR="001648C6" w:rsidRPr="001648C6">
        <w:rPr>
          <w:rFonts w:cs="Arial"/>
          <w:sz w:val="22"/>
          <w:szCs w:val="22"/>
        </w:rPr>
        <w:t>permukaan</w:t>
      </w:r>
      <w:proofErr w:type="spellEnd"/>
      <w:r w:rsidR="001648C6" w:rsidRPr="001648C6">
        <w:rPr>
          <w:rFonts w:cs="Arial"/>
          <w:sz w:val="22"/>
          <w:szCs w:val="22"/>
        </w:rPr>
        <w:t xml:space="preserve"> </w:t>
      </w:r>
      <w:proofErr w:type="spellStart"/>
      <w:r w:rsidR="001648C6" w:rsidRPr="001648C6">
        <w:rPr>
          <w:rFonts w:cs="Arial"/>
          <w:sz w:val="22"/>
          <w:szCs w:val="22"/>
        </w:rPr>
        <w:t>membran</w:t>
      </w:r>
      <w:proofErr w:type="spellEnd"/>
      <w:r w:rsidR="001648C6" w:rsidRPr="001648C6">
        <w:rPr>
          <w:rFonts w:cs="Arial"/>
          <w:sz w:val="22"/>
          <w:szCs w:val="22"/>
        </w:rPr>
        <w:t xml:space="preserve"> yang </w:t>
      </w:r>
      <w:proofErr w:type="spellStart"/>
      <w:r w:rsidR="001648C6" w:rsidRPr="001648C6">
        <w:rPr>
          <w:rFonts w:cs="Arial"/>
          <w:sz w:val="22"/>
          <w:szCs w:val="22"/>
        </w:rPr>
        <w:t>lebih</w:t>
      </w:r>
      <w:proofErr w:type="spellEnd"/>
      <w:r w:rsidR="001648C6" w:rsidRPr="001648C6">
        <w:rPr>
          <w:rFonts w:cs="Arial"/>
          <w:sz w:val="22"/>
          <w:szCs w:val="22"/>
        </w:rPr>
        <w:t xml:space="preserve"> </w:t>
      </w:r>
      <w:proofErr w:type="spellStart"/>
      <w:r w:rsidR="001648C6" w:rsidRPr="001648C6">
        <w:rPr>
          <w:rFonts w:cs="Arial"/>
          <w:sz w:val="22"/>
          <w:szCs w:val="22"/>
        </w:rPr>
        <w:t>luas</w:t>
      </w:r>
      <w:proofErr w:type="spellEnd"/>
      <w:r w:rsidR="001648C6" w:rsidRPr="001648C6">
        <w:rPr>
          <w:rFonts w:cs="Arial"/>
          <w:sz w:val="22"/>
          <w:szCs w:val="22"/>
        </w:rPr>
        <w:t xml:space="preserve"> </w:t>
      </w:r>
      <w:proofErr w:type="spellStart"/>
      <w:r w:rsidR="001648C6" w:rsidRPr="001648C6">
        <w:rPr>
          <w:rFonts w:cs="Arial"/>
          <w:sz w:val="22"/>
          <w:szCs w:val="22"/>
        </w:rPr>
        <w:t>bagi</w:t>
      </w:r>
      <w:proofErr w:type="spellEnd"/>
      <w:r w:rsidR="001648C6" w:rsidRPr="001648C6">
        <w:rPr>
          <w:rFonts w:cs="Arial"/>
          <w:sz w:val="22"/>
          <w:szCs w:val="22"/>
        </w:rPr>
        <w:t xml:space="preserve"> </w:t>
      </w:r>
      <w:proofErr w:type="spellStart"/>
      <w:r w:rsidR="001648C6" w:rsidRPr="001648C6">
        <w:rPr>
          <w:rFonts w:cs="Arial"/>
          <w:sz w:val="22"/>
          <w:szCs w:val="22"/>
        </w:rPr>
        <w:t>obat</w:t>
      </w:r>
      <w:proofErr w:type="spellEnd"/>
      <w:r w:rsidR="001648C6" w:rsidRPr="001648C6">
        <w:rPr>
          <w:rFonts w:cs="Arial"/>
          <w:sz w:val="22"/>
          <w:szCs w:val="22"/>
        </w:rPr>
        <w:t xml:space="preserve"> </w:t>
      </w:r>
      <w:proofErr w:type="spellStart"/>
      <w:r w:rsidR="001648C6" w:rsidRPr="001648C6">
        <w:rPr>
          <w:rFonts w:cs="Arial"/>
          <w:sz w:val="22"/>
          <w:szCs w:val="22"/>
        </w:rPr>
        <w:t>untuk</w:t>
      </w:r>
      <w:proofErr w:type="spellEnd"/>
      <w:r w:rsidR="001648C6" w:rsidRPr="001648C6">
        <w:rPr>
          <w:rFonts w:cs="Arial"/>
          <w:sz w:val="22"/>
          <w:szCs w:val="22"/>
        </w:rPr>
        <w:t xml:space="preserve"> </w:t>
      </w:r>
      <w:proofErr w:type="spellStart"/>
      <w:r w:rsidR="001648C6" w:rsidRPr="001648C6">
        <w:rPr>
          <w:rFonts w:cs="Arial"/>
          <w:sz w:val="22"/>
          <w:szCs w:val="22"/>
        </w:rPr>
        <w:t>berdifusi</w:t>
      </w:r>
      <w:proofErr w:type="spellEnd"/>
      <w:r w:rsidR="001648C6" w:rsidRPr="001648C6">
        <w:rPr>
          <w:rFonts w:cs="Arial"/>
          <w:sz w:val="22"/>
          <w:szCs w:val="22"/>
        </w:rPr>
        <w:t xml:space="preserve"> </w:t>
      </w:r>
      <w:proofErr w:type="spellStart"/>
      <w:r w:rsidR="001648C6" w:rsidRPr="001648C6">
        <w:rPr>
          <w:rFonts w:cs="Arial"/>
          <w:sz w:val="22"/>
          <w:szCs w:val="22"/>
        </w:rPr>
        <w:t>ke</w:t>
      </w:r>
      <w:proofErr w:type="spellEnd"/>
      <w:r w:rsidR="001648C6" w:rsidRPr="001648C6">
        <w:rPr>
          <w:rFonts w:cs="Arial"/>
          <w:sz w:val="22"/>
          <w:szCs w:val="22"/>
        </w:rPr>
        <w:t xml:space="preserve"> </w:t>
      </w:r>
      <w:proofErr w:type="spellStart"/>
      <w:r w:rsidR="001648C6" w:rsidRPr="001648C6">
        <w:rPr>
          <w:rFonts w:cs="Arial"/>
          <w:sz w:val="22"/>
          <w:szCs w:val="22"/>
        </w:rPr>
        <w:t>dalam</w:t>
      </w:r>
      <w:proofErr w:type="spellEnd"/>
      <w:r w:rsidR="001648C6" w:rsidRPr="001648C6">
        <w:rPr>
          <w:rFonts w:cs="Arial"/>
          <w:sz w:val="22"/>
          <w:szCs w:val="22"/>
        </w:rPr>
        <w:t xml:space="preserve"> </w:t>
      </w:r>
      <w:proofErr w:type="spellStart"/>
      <w:r w:rsidR="001648C6" w:rsidRPr="001648C6">
        <w:rPr>
          <w:rFonts w:cs="Arial"/>
          <w:sz w:val="22"/>
          <w:szCs w:val="22"/>
        </w:rPr>
        <w:t>kulit</w:t>
      </w:r>
      <w:proofErr w:type="spellEnd"/>
      <w:r w:rsidR="001648C6" w:rsidRPr="001648C6">
        <w:rPr>
          <w:rFonts w:cs="Arial"/>
          <w:sz w:val="22"/>
          <w:szCs w:val="22"/>
        </w:rPr>
        <w:t xml:space="preserve">, </w:t>
      </w:r>
      <w:proofErr w:type="spellStart"/>
      <w:r w:rsidR="001648C6" w:rsidRPr="001648C6">
        <w:rPr>
          <w:rFonts w:cs="Arial"/>
          <w:sz w:val="22"/>
          <w:szCs w:val="22"/>
        </w:rPr>
        <w:t>sehingga</w:t>
      </w:r>
      <w:proofErr w:type="spellEnd"/>
      <w:r w:rsidR="001648C6" w:rsidRPr="001648C6">
        <w:rPr>
          <w:rFonts w:cs="Arial"/>
          <w:sz w:val="22"/>
          <w:szCs w:val="22"/>
        </w:rPr>
        <w:t xml:space="preserve"> </w:t>
      </w:r>
      <w:proofErr w:type="spellStart"/>
      <w:r w:rsidR="001648C6" w:rsidRPr="001648C6">
        <w:rPr>
          <w:rFonts w:cs="Arial"/>
          <w:sz w:val="22"/>
          <w:szCs w:val="22"/>
        </w:rPr>
        <w:t>zat</w:t>
      </w:r>
      <w:proofErr w:type="spellEnd"/>
      <w:r w:rsidR="001648C6" w:rsidRPr="001648C6">
        <w:rPr>
          <w:rFonts w:cs="Arial"/>
          <w:sz w:val="22"/>
          <w:szCs w:val="22"/>
        </w:rPr>
        <w:t xml:space="preserve"> </w:t>
      </w:r>
      <w:proofErr w:type="spellStart"/>
      <w:r w:rsidR="001648C6" w:rsidRPr="001648C6">
        <w:rPr>
          <w:rFonts w:cs="Arial"/>
          <w:sz w:val="22"/>
          <w:szCs w:val="22"/>
        </w:rPr>
        <w:t>aktif</w:t>
      </w:r>
      <w:proofErr w:type="spellEnd"/>
      <w:r w:rsidR="001648C6" w:rsidRPr="001648C6">
        <w:rPr>
          <w:rFonts w:cs="Arial"/>
          <w:sz w:val="22"/>
          <w:szCs w:val="22"/>
        </w:rPr>
        <w:t xml:space="preserve"> </w:t>
      </w:r>
      <w:proofErr w:type="spellStart"/>
      <w:r w:rsidR="001648C6" w:rsidRPr="001648C6">
        <w:rPr>
          <w:rFonts w:cs="Arial"/>
          <w:sz w:val="22"/>
          <w:szCs w:val="22"/>
        </w:rPr>
        <w:t>dapat</w:t>
      </w:r>
      <w:proofErr w:type="spellEnd"/>
      <w:r w:rsidR="001648C6" w:rsidRPr="001648C6">
        <w:rPr>
          <w:rFonts w:cs="Arial"/>
          <w:sz w:val="22"/>
          <w:szCs w:val="22"/>
        </w:rPr>
        <w:t xml:space="preserve"> </w:t>
      </w:r>
      <w:proofErr w:type="spellStart"/>
      <w:r w:rsidR="001648C6" w:rsidRPr="001648C6">
        <w:rPr>
          <w:rFonts w:cs="Arial"/>
          <w:sz w:val="22"/>
          <w:szCs w:val="22"/>
        </w:rPr>
        <w:t>berpenetrasi</w:t>
      </w:r>
      <w:proofErr w:type="spellEnd"/>
      <w:r w:rsidR="001648C6" w:rsidRPr="001648C6">
        <w:rPr>
          <w:rFonts w:cs="Arial"/>
          <w:sz w:val="22"/>
          <w:szCs w:val="22"/>
        </w:rPr>
        <w:t xml:space="preserve"> </w:t>
      </w:r>
      <w:proofErr w:type="spellStart"/>
      <w:r w:rsidR="001648C6" w:rsidRPr="001648C6">
        <w:rPr>
          <w:rFonts w:cs="Arial"/>
          <w:sz w:val="22"/>
          <w:szCs w:val="22"/>
        </w:rPr>
        <w:t>lebih</w:t>
      </w:r>
      <w:proofErr w:type="spellEnd"/>
      <w:r w:rsidR="001648C6" w:rsidRPr="001648C6">
        <w:rPr>
          <w:rFonts w:cs="Arial"/>
          <w:sz w:val="22"/>
          <w:szCs w:val="22"/>
        </w:rPr>
        <w:t xml:space="preserve"> </w:t>
      </w:r>
      <w:proofErr w:type="spellStart"/>
      <w:r w:rsidR="001648C6" w:rsidRPr="001648C6">
        <w:rPr>
          <w:rFonts w:cs="Arial"/>
          <w:sz w:val="22"/>
          <w:szCs w:val="22"/>
        </w:rPr>
        <w:t>luas</w:t>
      </w:r>
      <w:proofErr w:type="spellEnd"/>
      <w:r w:rsidR="001648C6" w:rsidRPr="001648C6">
        <w:rPr>
          <w:rFonts w:cs="Arial"/>
          <w:sz w:val="22"/>
          <w:szCs w:val="22"/>
        </w:rPr>
        <w:t xml:space="preserve"> dan </w:t>
      </w:r>
      <w:proofErr w:type="spellStart"/>
      <w:r w:rsidR="001648C6" w:rsidRPr="001648C6">
        <w:rPr>
          <w:rFonts w:cs="Arial"/>
          <w:sz w:val="22"/>
          <w:szCs w:val="22"/>
        </w:rPr>
        <w:t>mencapai</w:t>
      </w:r>
      <w:proofErr w:type="spellEnd"/>
      <w:r w:rsidR="001648C6" w:rsidRPr="001648C6">
        <w:rPr>
          <w:rFonts w:cs="Arial"/>
          <w:sz w:val="22"/>
          <w:szCs w:val="22"/>
        </w:rPr>
        <w:t xml:space="preserve"> </w:t>
      </w:r>
      <w:proofErr w:type="spellStart"/>
      <w:r w:rsidR="001648C6" w:rsidRPr="001648C6">
        <w:rPr>
          <w:rFonts w:cs="Arial"/>
          <w:sz w:val="22"/>
          <w:szCs w:val="22"/>
        </w:rPr>
        <w:t>efek</w:t>
      </w:r>
      <w:proofErr w:type="spellEnd"/>
      <w:r w:rsidR="001648C6" w:rsidRPr="001648C6">
        <w:rPr>
          <w:rFonts w:cs="Arial"/>
          <w:sz w:val="22"/>
          <w:szCs w:val="22"/>
        </w:rPr>
        <w:t xml:space="preserve"> yang </w:t>
      </w:r>
      <w:proofErr w:type="spellStart"/>
      <w:r w:rsidR="001648C6" w:rsidRPr="001648C6">
        <w:rPr>
          <w:rFonts w:cs="Arial"/>
          <w:sz w:val="22"/>
          <w:szCs w:val="22"/>
        </w:rPr>
        <w:t>maksimal</w:t>
      </w:r>
      <w:proofErr w:type="spellEnd"/>
      <w:r w:rsidR="001648C6" w:rsidRPr="001648C6">
        <w:rPr>
          <w:rFonts w:cs="Arial"/>
          <w:sz w:val="22"/>
          <w:szCs w:val="22"/>
        </w:rPr>
        <w:t xml:space="preserve"> (Forestry et al., 2020).</w:t>
      </w:r>
    </w:p>
    <w:p w14:paraId="3223CC09" w14:textId="12A62882" w:rsidR="00D531F0" w:rsidRPr="00D531F0" w:rsidRDefault="00D531F0" w:rsidP="009431EB">
      <w:pPr>
        <w:pStyle w:val="ListParagraph"/>
        <w:spacing w:line="276" w:lineRule="auto"/>
        <w:ind w:left="0" w:firstLine="425"/>
        <w:jc w:val="both"/>
        <w:rPr>
          <w:rFonts w:cs="Arial"/>
          <w:sz w:val="22"/>
          <w:szCs w:val="22"/>
        </w:rPr>
      </w:pPr>
    </w:p>
    <w:p w14:paraId="159CCFE6" w14:textId="77777777" w:rsidR="00E437D0" w:rsidRDefault="00E437D0" w:rsidP="009431EB">
      <w:pPr>
        <w:pStyle w:val="ListParagraph"/>
        <w:tabs>
          <w:tab w:val="left" w:pos="1985"/>
        </w:tabs>
        <w:spacing w:line="276" w:lineRule="auto"/>
        <w:ind w:left="1276" w:hanging="1276"/>
        <w:jc w:val="both"/>
        <w:rPr>
          <w:rFonts w:cs="Arial"/>
          <w:sz w:val="22"/>
          <w:szCs w:val="22"/>
          <w:lang w:val="en-GB"/>
        </w:rPr>
      </w:pPr>
    </w:p>
    <w:p w14:paraId="5B6AF148" w14:textId="4A32B915" w:rsidR="00D531F0" w:rsidRPr="00D531F0" w:rsidRDefault="00136155" w:rsidP="00136155">
      <w:pPr>
        <w:pStyle w:val="ListParagraph"/>
        <w:tabs>
          <w:tab w:val="left" w:pos="1985"/>
        </w:tabs>
        <w:spacing w:line="276" w:lineRule="auto"/>
        <w:ind w:left="1276" w:hanging="1276"/>
        <w:jc w:val="center"/>
        <w:rPr>
          <w:rFonts w:cs="Arial"/>
          <w:i/>
          <w:sz w:val="22"/>
          <w:szCs w:val="22"/>
          <w:lang w:val="en-GB"/>
        </w:rPr>
      </w:pPr>
      <w:r>
        <w:rPr>
          <w:noProof/>
          <w:lang w:eastAsia="en-US"/>
        </w:rPr>
        <w:lastRenderedPageBreak/>
        <w:drawing>
          <wp:anchor distT="0" distB="0" distL="114300" distR="114300" simplePos="0" relativeHeight="251667968" behindDoc="0" locked="0" layoutInCell="1" allowOverlap="1" wp14:anchorId="66D2C9A1" wp14:editId="5863D213">
            <wp:simplePos x="0" y="0"/>
            <wp:positionH relativeFrom="column">
              <wp:posOffset>1277620</wp:posOffset>
            </wp:positionH>
            <wp:positionV relativeFrom="paragraph">
              <wp:posOffset>0</wp:posOffset>
            </wp:positionV>
            <wp:extent cx="3848100" cy="2009775"/>
            <wp:effectExtent l="0" t="0" r="0" b="9525"/>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9E14AF">
        <w:rPr>
          <w:rFonts w:cs="Arial"/>
          <w:sz w:val="22"/>
          <w:szCs w:val="22"/>
          <w:lang w:val="en-GB"/>
        </w:rPr>
        <w:t xml:space="preserve">Gambar 2. </w:t>
      </w:r>
      <w:r w:rsidR="00D531F0" w:rsidRPr="00D531F0">
        <w:rPr>
          <w:rFonts w:cs="Arial"/>
          <w:sz w:val="22"/>
          <w:szCs w:val="22"/>
          <w:lang w:val="en-GB"/>
        </w:rPr>
        <w:t xml:space="preserve">Diagram Uji </w:t>
      </w:r>
      <w:proofErr w:type="spellStart"/>
      <w:r w:rsidR="00D531F0" w:rsidRPr="00D531F0">
        <w:rPr>
          <w:rFonts w:cs="Arial"/>
          <w:sz w:val="22"/>
          <w:szCs w:val="22"/>
          <w:lang w:val="en-GB"/>
        </w:rPr>
        <w:t>Daya</w:t>
      </w:r>
      <w:proofErr w:type="spellEnd"/>
      <w:r w:rsidR="00D531F0" w:rsidRPr="00D531F0">
        <w:rPr>
          <w:rFonts w:cs="Arial"/>
          <w:sz w:val="22"/>
          <w:szCs w:val="22"/>
          <w:lang w:val="en-GB"/>
        </w:rPr>
        <w:t xml:space="preserve"> </w:t>
      </w:r>
      <w:proofErr w:type="spellStart"/>
      <w:r w:rsidR="00D531F0" w:rsidRPr="00D531F0">
        <w:rPr>
          <w:rFonts w:cs="Arial"/>
          <w:sz w:val="22"/>
          <w:szCs w:val="22"/>
          <w:lang w:val="en-GB"/>
        </w:rPr>
        <w:t>Sebar</w:t>
      </w:r>
      <w:proofErr w:type="spellEnd"/>
      <w:r w:rsidR="00D531F0" w:rsidRPr="00D531F0">
        <w:rPr>
          <w:rFonts w:cs="Arial"/>
          <w:sz w:val="22"/>
          <w:szCs w:val="22"/>
          <w:lang w:val="en-GB"/>
        </w:rPr>
        <w:t xml:space="preserve"> </w:t>
      </w:r>
      <w:proofErr w:type="spellStart"/>
      <w:r w:rsidR="00D531F0" w:rsidRPr="00D531F0">
        <w:rPr>
          <w:rFonts w:cs="Arial"/>
          <w:sz w:val="22"/>
          <w:szCs w:val="22"/>
          <w:lang w:val="en-GB"/>
        </w:rPr>
        <w:t>Sedia</w:t>
      </w:r>
      <w:r w:rsidR="009E14AF">
        <w:rPr>
          <w:rFonts w:cs="Arial"/>
          <w:sz w:val="22"/>
          <w:szCs w:val="22"/>
          <w:lang w:val="en-GB"/>
        </w:rPr>
        <w:t>an</w:t>
      </w:r>
      <w:proofErr w:type="spellEnd"/>
      <w:r w:rsidR="009E14AF">
        <w:rPr>
          <w:rFonts w:cs="Arial"/>
          <w:sz w:val="22"/>
          <w:szCs w:val="22"/>
          <w:lang w:val="en-GB"/>
        </w:rPr>
        <w:t xml:space="preserve"> Gel </w:t>
      </w:r>
      <w:proofErr w:type="spellStart"/>
      <w:r w:rsidR="009E14AF">
        <w:rPr>
          <w:rFonts w:cs="Arial"/>
          <w:sz w:val="22"/>
          <w:szCs w:val="22"/>
          <w:lang w:val="en-GB"/>
        </w:rPr>
        <w:t>Ekstrak</w:t>
      </w:r>
      <w:proofErr w:type="spellEnd"/>
      <w:r w:rsidR="009E14AF">
        <w:rPr>
          <w:rFonts w:cs="Arial"/>
          <w:sz w:val="22"/>
          <w:szCs w:val="22"/>
          <w:lang w:val="en-GB"/>
        </w:rPr>
        <w:t xml:space="preserve"> </w:t>
      </w:r>
      <w:proofErr w:type="spellStart"/>
      <w:r w:rsidR="009E14AF">
        <w:rPr>
          <w:rFonts w:cs="Arial"/>
          <w:sz w:val="22"/>
          <w:szCs w:val="22"/>
          <w:lang w:val="en-GB"/>
        </w:rPr>
        <w:t>Daun</w:t>
      </w:r>
      <w:proofErr w:type="spellEnd"/>
      <w:r w:rsidR="009E14AF">
        <w:rPr>
          <w:rFonts w:cs="Arial"/>
          <w:sz w:val="22"/>
          <w:szCs w:val="22"/>
          <w:lang w:val="en-GB"/>
        </w:rPr>
        <w:t xml:space="preserve"> </w:t>
      </w:r>
      <w:proofErr w:type="spellStart"/>
      <w:r w:rsidR="003F3041">
        <w:rPr>
          <w:rFonts w:cs="Arial"/>
          <w:sz w:val="22"/>
          <w:szCs w:val="22"/>
          <w:lang w:val="en-GB"/>
        </w:rPr>
        <w:t>Serai</w:t>
      </w:r>
      <w:proofErr w:type="spellEnd"/>
      <w:r w:rsidR="009E14AF">
        <w:rPr>
          <w:rFonts w:cs="Arial"/>
          <w:sz w:val="22"/>
          <w:szCs w:val="22"/>
          <w:lang w:val="en-GB"/>
        </w:rPr>
        <w:t xml:space="preserve"> Wangi</w:t>
      </w:r>
    </w:p>
    <w:p w14:paraId="62A38E43" w14:textId="7AFDDAFA" w:rsidR="00D531F0" w:rsidRDefault="00D531F0" w:rsidP="009E14AF">
      <w:pPr>
        <w:pStyle w:val="ListParagraph"/>
        <w:spacing w:line="276" w:lineRule="auto"/>
        <w:rPr>
          <w:rFonts w:cs="Arial"/>
          <w:b/>
          <w:sz w:val="22"/>
          <w:szCs w:val="22"/>
        </w:rPr>
      </w:pPr>
    </w:p>
    <w:p w14:paraId="29284114" w14:textId="77777777" w:rsidR="00271889" w:rsidRDefault="00271889" w:rsidP="009431EB">
      <w:pPr>
        <w:pStyle w:val="ListParagraph"/>
        <w:spacing w:line="276" w:lineRule="auto"/>
        <w:ind w:left="0" w:firstLine="284"/>
        <w:jc w:val="both"/>
        <w:rPr>
          <w:rFonts w:cs="Arial"/>
          <w:sz w:val="22"/>
          <w:szCs w:val="22"/>
        </w:rPr>
        <w:sectPr w:rsidR="00271889" w:rsidSect="00E437D0">
          <w:type w:val="continuous"/>
          <w:pgSz w:w="11906" w:h="16838" w:code="9"/>
          <w:pgMar w:top="1411" w:right="1138" w:bottom="1138" w:left="1138" w:header="851" w:footer="851" w:gutter="0"/>
          <w:cols w:space="708"/>
          <w:docGrid w:linePitch="360"/>
        </w:sectPr>
      </w:pPr>
    </w:p>
    <w:p w14:paraId="4EB106ED" w14:textId="7C822DE9" w:rsidR="00D531F0" w:rsidRPr="00D531F0" w:rsidRDefault="00D531F0" w:rsidP="009431EB">
      <w:pPr>
        <w:pStyle w:val="ListParagraph"/>
        <w:spacing w:line="276" w:lineRule="auto"/>
        <w:ind w:left="0" w:firstLine="284"/>
        <w:jc w:val="both"/>
        <w:rPr>
          <w:rFonts w:cs="Arial"/>
          <w:sz w:val="22"/>
          <w:szCs w:val="22"/>
        </w:rPr>
      </w:pPr>
      <w:proofErr w:type="spellStart"/>
      <w:r w:rsidRPr="00D531F0">
        <w:rPr>
          <w:rFonts w:cs="Arial"/>
          <w:sz w:val="22"/>
          <w:szCs w:val="22"/>
        </w:rPr>
        <w:t>Berdasar</w:t>
      </w:r>
      <w:proofErr w:type="spellEnd"/>
      <w:r w:rsidRPr="00D531F0">
        <w:rPr>
          <w:rFonts w:cs="Arial"/>
          <w:sz w:val="22"/>
          <w:szCs w:val="22"/>
        </w:rPr>
        <w:t xml:space="preserve"> </w:t>
      </w:r>
      <w:proofErr w:type="spellStart"/>
      <w:r w:rsidRPr="00D531F0">
        <w:rPr>
          <w:rFonts w:cs="Arial"/>
          <w:sz w:val="22"/>
          <w:szCs w:val="22"/>
        </w:rPr>
        <w:t>hasil</w:t>
      </w:r>
      <w:proofErr w:type="spellEnd"/>
      <w:r w:rsidRPr="00D531F0">
        <w:rPr>
          <w:rFonts w:cs="Arial"/>
          <w:sz w:val="22"/>
          <w:szCs w:val="22"/>
        </w:rPr>
        <w:t xml:space="preserve"> diagram pada </w:t>
      </w:r>
      <w:proofErr w:type="spellStart"/>
      <w:r w:rsidRPr="00D531F0">
        <w:rPr>
          <w:rFonts w:cs="Arial"/>
          <w:sz w:val="22"/>
          <w:szCs w:val="22"/>
        </w:rPr>
        <w:t>gambar</w:t>
      </w:r>
      <w:proofErr w:type="spellEnd"/>
      <w:r w:rsidRPr="00D531F0">
        <w:rPr>
          <w:rFonts w:cs="Arial"/>
          <w:sz w:val="22"/>
          <w:szCs w:val="22"/>
        </w:rPr>
        <w:t xml:space="preserve"> 2 </w:t>
      </w:r>
      <w:proofErr w:type="spellStart"/>
      <w:r w:rsidRPr="00D531F0">
        <w:rPr>
          <w:rFonts w:cs="Arial"/>
          <w:sz w:val="22"/>
          <w:szCs w:val="22"/>
        </w:rPr>
        <w:t>menunjukkan</w:t>
      </w:r>
      <w:proofErr w:type="spellEnd"/>
      <w:r w:rsidRPr="00D531F0">
        <w:rPr>
          <w:rFonts w:cs="Arial"/>
          <w:sz w:val="22"/>
          <w:szCs w:val="22"/>
        </w:rPr>
        <w:t xml:space="preserve"> </w:t>
      </w:r>
      <w:proofErr w:type="spellStart"/>
      <w:r w:rsidRPr="00D531F0">
        <w:rPr>
          <w:rFonts w:cs="Arial"/>
          <w:sz w:val="22"/>
          <w:szCs w:val="22"/>
        </w:rPr>
        <w:t>bahwa</w:t>
      </w:r>
      <w:proofErr w:type="spellEnd"/>
      <w:r w:rsidRPr="00D531F0">
        <w:rPr>
          <w:rFonts w:cs="Arial"/>
          <w:sz w:val="22"/>
          <w:szCs w:val="22"/>
        </w:rPr>
        <w:t xml:space="preserve"> pada </w:t>
      </w:r>
      <w:proofErr w:type="spellStart"/>
      <w:r w:rsidR="001648C6">
        <w:rPr>
          <w:rFonts w:cs="Arial"/>
          <w:sz w:val="22"/>
          <w:szCs w:val="22"/>
        </w:rPr>
        <w:t>setiap</w:t>
      </w:r>
      <w:proofErr w:type="spellEnd"/>
      <w:r w:rsidRPr="00D531F0">
        <w:rPr>
          <w:rFonts w:cs="Arial"/>
          <w:sz w:val="22"/>
          <w:szCs w:val="22"/>
        </w:rPr>
        <w:t xml:space="preserve"> formula </w:t>
      </w:r>
      <w:proofErr w:type="spellStart"/>
      <w:r w:rsidRPr="00D531F0">
        <w:rPr>
          <w:rFonts w:cs="Arial"/>
          <w:sz w:val="22"/>
          <w:szCs w:val="22"/>
        </w:rPr>
        <w:t>memiliki</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yang </w:t>
      </w:r>
      <w:proofErr w:type="spellStart"/>
      <w:r w:rsidRPr="00D531F0">
        <w:rPr>
          <w:rFonts w:cs="Arial"/>
          <w:sz w:val="22"/>
          <w:szCs w:val="22"/>
        </w:rPr>
        <w:t>baik</w:t>
      </w:r>
      <w:proofErr w:type="spellEnd"/>
      <w:r w:rsidRPr="00D531F0">
        <w:rPr>
          <w:rFonts w:cs="Arial"/>
          <w:sz w:val="22"/>
          <w:szCs w:val="22"/>
        </w:rPr>
        <w:t xml:space="preserve">. Hal </w:t>
      </w:r>
      <w:proofErr w:type="spellStart"/>
      <w:r w:rsidRPr="00D531F0">
        <w:rPr>
          <w:rFonts w:cs="Arial"/>
          <w:sz w:val="22"/>
          <w:szCs w:val="22"/>
        </w:rPr>
        <w:t>ini</w:t>
      </w:r>
      <w:proofErr w:type="spellEnd"/>
      <w:r w:rsidRPr="00D531F0">
        <w:rPr>
          <w:rFonts w:cs="Arial"/>
          <w:sz w:val="22"/>
          <w:szCs w:val="22"/>
        </w:rPr>
        <w:t xml:space="preserve"> </w:t>
      </w:r>
      <w:proofErr w:type="spellStart"/>
      <w:r w:rsidRPr="00D531F0">
        <w:rPr>
          <w:rFonts w:cs="Arial"/>
          <w:sz w:val="22"/>
          <w:szCs w:val="22"/>
        </w:rPr>
        <w:t>ditunjukkan</w:t>
      </w:r>
      <w:proofErr w:type="spellEnd"/>
      <w:r w:rsidRPr="00D531F0">
        <w:rPr>
          <w:rFonts w:cs="Arial"/>
          <w:sz w:val="22"/>
          <w:szCs w:val="22"/>
        </w:rPr>
        <w:t xml:space="preserve"> </w:t>
      </w:r>
      <w:proofErr w:type="spellStart"/>
      <w:r w:rsidRPr="00D531F0">
        <w:rPr>
          <w:rFonts w:cs="Arial"/>
          <w:sz w:val="22"/>
          <w:szCs w:val="22"/>
        </w:rPr>
        <w:t>dengan</w:t>
      </w:r>
      <w:proofErr w:type="spellEnd"/>
      <w:r w:rsidRPr="00D531F0">
        <w:rPr>
          <w:rFonts w:cs="Arial"/>
          <w:sz w:val="22"/>
          <w:szCs w:val="22"/>
        </w:rPr>
        <w:t xml:space="preserve"> </w:t>
      </w:r>
      <w:proofErr w:type="spellStart"/>
      <w:r w:rsidRPr="00D531F0">
        <w:rPr>
          <w:rFonts w:cs="Arial"/>
          <w:sz w:val="22"/>
          <w:szCs w:val="22"/>
        </w:rPr>
        <w:t>masing-masing</w:t>
      </w:r>
      <w:proofErr w:type="spellEnd"/>
      <w:r w:rsidRPr="00D531F0">
        <w:rPr>
          <w:rFonts w:cs="Arial"/>
          <w:sz w:val="22"/>
          <w:szCs w:val="22"/>
        </w:rPr>
        <w:t xml:space="preserve"> formula </w:t>
      </w:r>
      <w:proofErr w:type="spellStart"/>
      <w:r w:rsidRPr="00D531F0">
        <w:rPr>
          <w:rFonts w:cs="Arial"/>
          <w:sz w:val="22"/>
          <w:szCs w:val="22"/>
        </w:rPr>
        <w:t>masih</w:t>
      </w:r>
      <w:proofErr w:type="spellEnd"/>
      <w:r w:rsidRPr="00D531F0">
        <w:rPr>
          <w:rFonts w:cs="Arial"/>
          <w:sz w:val="22"/>
          <w:szCs w:val="22"/>
        </w:rPr>
        <w:t xml:space="preserve"> </w:t>
      </w:r>
      <w:proofErr w:type="spellStart"/>
      <w:r w:rsidRPr="00D531F0">
        <w:rPr>
          <w:rFonts w:cs="Arial"/>
          <w:sz w:val="22"/>
          <w:szCs w:val="22"/>
        </w:rPr>
        <w:t>dalam</w:t>
      </w:r>
      <w:proofErr w:type="spellEnd"/>
      <w:r w:rsidRPr="00D531F0">
        <w:rPr>
          <w:rFonts w:cs="Arial"/>
          <w:sz w:val="22"/>
          <w:szCs w:val="22"/>
        </w:rPr>
        <w:t xml:space="preserve"> parameter yang </w:t>
      </w:r>
      <w:proofErr w:type="spellStart"/>
      <w:r w:rsidR="00226CDE">
        <w:rPr>
          <w:rFonts w:cs="Arial"/>
          <w:sz w:val="22"/>
          <w:szCs w:val="22"/>
        </w:rPr>
        <w:t>memenuhi</w:t>
      </w:r>
      <w:proofErr w:type="spellEnd"/>
      <w:r w:rsidR="00226CDE">
        <w:rPr>
          <w:rFonts w:cs="Arial"/>
          <w:sz w:val="22"/>
          <w:szCs w:val="22"/>
        </w:rPr>
        <w:t xml:space="preserve"> </w:t>
      </w:r>
      <w:proofErr w:type="spellStart"/>
      <w:r w:rsidR="00226CDE">
        <w:rPr>
          <w:rFonts w:cs="Arial"/>
          <w:sz w:val="22"/>
          <w:szCs w:val="22"/>
        </w:rPr>
        <w:t>syarat</w:t>
      </w:r>
      <w:proofErr w:type="spellEnd"/>
      <w:r w:rsidRPr="00D531F0">
        <w:rPr>
          <w:rFonts w:cs="Arial"/>
          <w:sz w:val="22"/>
          <w:szCs w:val="22"/>
        </w:rPr>
        <w:t xml:space="preserve"> </w:t>
      </w:r>
      <w:proofErr w:type="spellStart"/>
      <w:r w:rsidRPr="00D531F0">
        <w:rPr>
          <w:rFonts w:cs="Arial"/>
          <w:sz w:val="22"/>
          <w:szCs w:val="22"/>
        </w:rPr>
        <w:t>yaitu</w:t>
      </w:r>
      <w:proofErr w:type="spellEnd"/>
      <w:r w:rsidRPr="00D531F0">
        <w:rPr>
          <w:rFonts w:cs="Arial"/>
          <w:sz w:val="22"/>
          <w:szCs w:val="22"/>
        </w:rPr>
        <w:t xml:space="preserve"> </w:t>
      </w:r>
      <w:proofErr w:type="spellStart"/>
      <w:r w:rsidRPr="00D531F0">
        <w:rPr>
          <w:rFonts w:cs="Arial"/>
          <w:sz w:val="22"/>
          <w:szCs w:val="22"/>
        </w:rPr>
        <w:t>antar</w:t>
      </w:r>
      <w:proofErr w:type="spellEnd"/>
      <w:r w:rsidRPr="00D531F0">
        <w:rPr>
          <w:rFonts w:cs="Arial"/>
          <w:sz w:val="22"/>
          <w:szCs w:val="22"/>
        </w:rPr>
        <w:t xml:space="preserve"> 5-7 cm (</w:t>
      </w:r>
      <w:proofErr w:type="spellStart"/>
      <w:r w:rsidRPr="00D531F0">
        <w:rPr>
          <w:rFonts w:cs="Arial"/>
          <w:sz w:val="22"/>
          <w:szCs w:val="22"/>
        </w:rPr>
        <w:t>Forestryana</w:t>
      </w:r>
      <w:proofErr w:type="spellEnd"/>
      <w:r w:rsidRPr="00D531F0">
        <w:rPr>
          <w:rFonts w:cs="Arial"/>
          <w:sz w:val="22"/>
          <w:szCs w:val="22"/>
        </w:rPr>
        <w:t xml:space="preserve"> </w:t>
      </w:r>
      <w:r w:rsidRPr="00D531F0">
        <w:rPr>
          <w:rFonts w:cs="Arial"/>
          <w:i/>
          <w:sz w:val="22"/>
          <w:szCs w:val="22"/>
        </w:rPr>
        <w:t>et al</w:t>
      </w:r>
      <w:r w:rsidRPr="00D531F0">
        <w:rPr>
          <w:rFonts w:cs="Arial"/>
          <w:sz w:val="22"/>
          <w:szCs w:val="22"/>
        </w:rPr>
        <w:t xml:space="preserve">, 2020). </w:t>
      </w:r>
      <w:proofErr w:type="spellStart"/>
      <w:r w:rsidRPr="00D531F0">
        <w:rPr>
          <w:rFonts w:cs="Arial"/>
          <w:sz w:val="22"/>
          <w:szCs w:val="22"/>
        </w:rPr>
        <w:t>Namun</w:t>
      </w:r>
      <w:proofErr w:type="spellEnd"/>
      <w:r w:rsidRPr="00D531F0">
        <w:rPr>
          <w:rFonts w:cs="Arial"/>
          <w:sz w:val="22"/>
          <w:szCs w:val="22"/>
        </w:rPr>
        <w:t xml:space="preserve">,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yang paling </w:t>
      </w:r>
      <w:proofErr w:type="spellStart"/>
      <w:r w:rsidRPr="00D531F0">
        <w:rPr>
          <w:rFonts w:cs="Arial"/>
          <w:sz w:val="22"/>
          <w:szCs w:val="22"/>
        </w:rPr>
        <w:t>baik</w:t>
      </w:r>
      <w:proofErr w:type="spellEnd"/>
      <w:r w:rsidRPr="00D531F0">
        <w:rPr>
          <w:rFonts w:cs="Arial"/>
          <w:sz w:val="22"/>
          <w:szCs w:val="22"/>
        </w:rPr>
        <w:t xml:space="preserve"> </w:t>
      </w:r>
      <w:proofErr w:type="spellStart"/>
      <w:r w:rsidRPr="00D531F0">
        <w:rPr>
          <w:rFonts w:cs="Arial"/>
          <w:sz w:val="22"/>
          <w:szCs w:val="22"/>
        </w:rPr>
        <w:t>dari</w:t>
      </w:r>
      <w:proofErr w:type="spellEnd"/>
      <w:r w:rsidRPr="00D531F0">
        <w:rPr>
          <w:rFonts w:cs="Arial"/>
          <w:sz w:val="22"/>
          <w:szCs w:val="22"/>
        </w:rPr>
        <w:t xml:space="preserve"> </w:t>
      </w:r>
      <w:proofErr w:type="spellStart"/>
      <w:r w:rsidRPr="00D531F0">
        <w:rPr>
          <w:rFonts w:cs="Arial"/>
          <w:sz w:val="22"/>
          <w:szCs w:val="22"/>
        </w:rPr>
        <w:t>masing-masing</w:t>
      </w:r>
      <w:proofErr w:type="spellEnd"/>
      <w:r w:rsidRPr="00D531F0">
        <w:rPr>
          <w:rFonts w:cs="Arial"/>
          <w:sz w:val="22"/>
          <w:szCs w:val="22"/>
        </w:rPr>
        <w:t xml:space="preserve"> formula </w:t>
      </w:r>
      <w:proofErr w:type="spellStart"/>
      <w:r w:rsidRPr="00D531F0">
        <w:rPr>
          <w:rFonts w:cs="Arial"/>
          <w:sz w:val="22"/>
          <w:szCs w:val="22"/>
        </w:rPr>
        <w:t>adalah</w:t>
      </w:r>
      <w:proofErr w:type="spellEnd"/>
      <w:r w:rsidRPr="00D531F0">
        <w:rPr>
          <w:rFonts w:cs="Arial"/>
          <w:sz w:val="22"/>
          <w:szCs w:val="22"/>
        </w:rPr>
        <w:t xml:space="preserve"> formula I. Hal </w:t>
      </w:r>
      <w:proofErr w:type="spellStart"/>
      <w:r w:rsidRPr="00D531F0">
        <w:rPr>
          <w:rFonts w:cs="Arial"/>
          <w:sz w:val="22"/>
          <w:szCs w:val="22"/>
        </w:rPr>
        <w:t>ini</w:t>
      </w:r>
      <w:proofErr w:type="spellEnd"/>
      <w:r w:rsidRPr="00D531F0">
        <w:rPr>
          <w:rFonts w:cs="Arial"/>
          <w:sz w:val="22"/>
          <w:szCs w:val="22"/>
        </w:rPr>
        <w:t xml:space="preserve"> </w:t>
      </w:r>
      <w:proofErr w:type="spellStart"/>
      <w:r w:rsidRPr="00D531F0">
        <w:rPr>
          <w:rFonts w:cs="Arial"/>
          <w:sz w:val="22"/>
          <w:szCs w:val="22"/>
        </w:rPr>
        <w:t>dibuktikan</w:t>
      </w:r>
      <w:proofErr w:type="spellEnd"/>
      <w:r w:rsidRPr="00D531F0">
        <w:rPr>
          <w:rFonts w:cs="Arial"/>
          <w:sz w:val="22"/>
          <w:szCs w:val="22"/>
        </w:rPr>
        <w:t xml:space="preserve"> </w:t>
      </w:r>
      <w:proofErr w:type="spellStart"/>
      <w:r w:rsidRPr="00D531F0">
        <w:rPr>
          <w:rFonts w:cs="Arial"/>
          <w:sz w:val="22"/>
          <w:szCs w:val="22"/>
        </w:rPr>
        <w:t>dari</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rata-rata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gel pada formula I yang paling </w:t>
      </w:r>
      <w:proofErr w:type="spellStart"/>
      <w:r w:rsidRPr="00D531F0">
        <w:rPr>
          <w:rFonts w:cs="Arial"/>
          <w:sz w:val="22"/>
          <w:szCs w:val="22"/>
        </w:rPr>
        <w:t>stabil</w:t>
      </w:r>
      <w:proofErr w:type="spellEnd"/>
      <w:r w:rsidRPr="00D531F0">
        <w:rPr>
          <w:rFonts w:cs="Arial"/>
          <w:sz w:val="22"/>
          <w:szCs w:val="22"/>
        </w:rPr>
        <w:t xml:space="preserve"> dan </w:t>
      </w:r>
      <w:proofErr w:type="spellStart"/>
      <w:r w:rsidRPr="00D531F0">
        <w:rPr>
          <w:rFonts w:cs="Arial"/>
          <w:sz w:val="22"/>
          <w:szCs w:val="22"/>
        </w:rPr>
        <w:t>mamiliki</w:t>
      </w:r>
      <w:proofErr w:type="spellEnd"/>
      <w:r w:rsidRPr="00D531F0">
        <w:rPr>
          <w:rFonts w:cs="Arial"/>
          <w:sz w:val="22"/>
          <w:szCs w:val="22"/>
        </w:rPr>
        <w:t xml:space="preserve"> </w:t>
      </w:r>
      <w:proofErr w:type="spellStart"/>
      <w:r w:rsidRPr="00D531F0">
        <w:rPr>
          <w:rFonts w:cs="Arial"/>
          <w:sz w:val="22"/>
          <w:szCs w:val="22"/>
        </w:rPr>
        <w:t>perubahan</w:t>
      </w:r>
      <w:proofErr w:type="spellEnd"/>
      <w:r w:rsidRPr="00D531F0">
        <w:rPr>
          <w:rFonts w:cs="Arial"/>
          <w:sz w:val="22"/>
          <w:szCs w:val="22"/>
        </w:rPr>
        <w:t xml:space="preserve"> yang </w:t>
      </w:r>
      <w:proofErr w:type="spellStart"/>
      <w:r w:rsidRPr="00D531F0">
        <w:rPr>
          <w:rFonts w:cs="Arial"/>
          <w:sz w:val="22"/>
          <w:szCs w:val="22"/>
        </w:rPr>
        <w:t>tidak</w:t>
      </w:r>
      <w:proofErr w:type="spellEnd"/>
      <w:r w:rsidRPr="00D531F0">
        <w:rPr>
          <w:rFonts w:cs="Arial"/>
          <w:sz w:val="22"/>
          <w:szCs w:val="22"/>
        </w:rPr>
        <w:t xml:space="preserve"> </w:t>
      </w:r>
      <w:proofErr w:type="spellStart"/>
      <w:r w:rsidRPr="00D531F0">
        <w:rPr>
          <w:rFonts w:cs="Arial"/>
          <w:sz w:val="22"/>
          <w:szCs w:val="22"/>
        </w:rPr>
        <w:t>terlalu</w:t>
      </w:r>
      <w:proofErr w:type="spellEnd"/>
      <w:r w:rsidRPr="00D531F0">
        <w:rPr>
          <w:rFonts w:cs="Arial"/>
          <w:sz w:val="22"/>
          <w:szCs w:val="22"/>
        </w:rPr>
        <w:t xml:space="preserve"> </w:t>
      </w:r>
      <w:proofErr w:type="spellStart"/>
      <w:r w:rsidRPr="00D531F0">
        <w:rPr>
          <w:rFonts w:cs="Arial"/>
          <w:sz w:val="22"/>
          <w:szCs w:val="22"/>
        </w:rPr>
        <w:t>signifikan</w:t>
      </w:r>
      <w:proofErr w:type="spellEnd"/>
      <w:r w:rsidRPr="00D531F0">
        <w:rPr>
          <w:rFonts w:cs="Arial"/>
          <w:sz w:val="22"/>
          <w:szCs w:val="22"/>
        </w:rPr>
        <w:t xml:space="preserve">. </w:t>
      </w:r>
      <w:proofErr w:type="spellStart"/>
      <w:r w:rsidRPr="00D531F0">
        <w:rPr>
          <w:rFonts w:cs="Arial"/>
          <w:sz w:val="22"/>
          <w:szCs w:val="22"/>
        </w:rPr>
        <w:t>Sedangkan</w:t>
      </w:r>
      <w:proofErr w:type="spellEnd"/>
      <w:r w:rsidRPr="00D531F0">
        <w:rPr>
          <w:rFonts w:cs="Arial"/>
          <w:sz w:val="22"/>
          <w:szCs w:val="22"/>
        </w:rPr>
        <w:t xml:space="preserve"> pada formula II dan formula III </w:t>
      </w:r>
      <w:proofErr w:type="spellStart"/>
      <w:r w:rsidRPr="00D531F0">
        <w:rPr>
          <w:rFonts w:cs="Arial"/>
          <w:sz w:val="22"/>
          <w:szCs w:val="22"/>
        </w:rPr>
        <w:t>dari</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rata-rata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gel </w:t>
      </w:r>
      <w:proofErr w:type="spellStart"/>
      <w:r w:rsidRPr="00D531F0">
        <w:rPr>
          <w:rFonts w:cs="Arial"/>
          <w:sz w:val="22"/>
          <w:szCs w:val="22"/>
        </w:rPr>
        <w:t>mengalami</w:t>
      </w:r>
      <w:proofErr w:type="spellEnd"/>
      <w:r w:rsidRPr="00D531F0">
        <w:rPr>
          <w:rFonts w:cs="Arial"/>
          <w:sz w:val="22"/>
          <w:szCs w:val="22"/>
        </w:rPr>
        <w:t xml:space="preserve"> </w:t>
      </w:r>
      <w:proofErr w:type="spellStart"/>
      <w:r w:rsidRPr="00D531F0">
        <w:rPr>
          <w:rFonts w:cs="Arial"/>
          <w:sz w:val="22"/>
          <w:szCs w:val="22"/>
        </w:rPr>
        <w:t>perubahan</w:t>
      </w:r>
      <w:proofErr w:type="spellEnd"/>
      <w:r w:rsidRPr="00D531F0">
        <w:rPr>
          <w:rFonts w:cs="Arial"/>
          <w:sz w:val="22"/>
          <w:szCs w:val="22"/>
        </w:rPr>
        <w:t xml:space="preserve"> yang </w:t>
      </w:r>
      <w:proofErr w:type="spellStart"/>
      <w:r w:rsidRPr="00D531F0">
        <w:rPr>
          <w:rFonts w:cs="Arial"/>
          <w:sz w:val="22"/>
          <w:szCs w:val="22"/>
        </w:rPr>
        <w:t>cukup</w:t>
      </w:r>
      <w:proofErr w:type="spellEnd"/>
      <w:r w:rsidRPr="00D531F0">
        <w:rPr>
          <w:rFonts w:cs="Arial"/>
          <w:sz w:val="22"/>
          <w:szCs w:val="22"/>
        </w:rPr>
        <w:t xml:space="preserve"> </w:t>
      </w:r>
      <w:proofErr w:type="spellStart"/>
      <w:r w:rsidRPr="00D531F0">
        <w:rPr>
          <w:rFonts w:cs="Arial"/>
          <w:sz w:val="22"/>
          <w:szCs w:val="22"/>
        </w:rPr>
        <w:t>signifikan</w:t>
      </w:r>
      <w:proofErr w:type="spellEnd"/>
      <w:r w:rsidRPr="00D531F0">
        <w:rPr>
          <w:rFonts w:cs="Arial"/>
          <w:sz w:val="22"/>
          <w:szCs w:val="22"/>
        </w:rPr>
        <w:t xml:space="preserve">. </w:t>
      </w:r>
      <w:proofErr w:type="spellStart"/>
      <w:r w:rsidR="00226CDE">
        <w:rPr>
          <w:rFonts w:cs="Arial"/>
          <w:sz w:val="22"/>
          <w:szCs w:val="22"/>
        </w:rPr>
        <w:t>Sehingga</w:t>
      </w:r>
      <w:proofErr w:type="spellEnd"/>
      <w:r w:rsidRPr="00D531F0">
        <w:rPr>
          <w:rFonts w:cs="Arial"/>
          <w:sz w:val="22"/>
          <w:szCs w:val="22"/>
        </w:rPr>
        <w:t xml:space="preserve">, Na CMC </w:t>
      </w:r>
      <w:proofErr w:type="spellStart"/>
      <w:r w:rsidR="003F3041">
        <w:rPr>
          <w:rFonts w:cs="Arial"/>
          <w:sz w:val="22"/>
          <w:szCs w:val="22"/>
        </w:rPr>
        <w:t>dengan</w:t>
      </w:r>
      <w:proofErr w:type="spellEnd"/>
      <w:r w:rsidR="003F3041">
        <w:rPr>
          <w:rFonts w:cs="Arial"/>
          <w:sz w:val="22"/>
          <w:szCs w:val="22"/>
        </w:rPr>
        <w:t xml:space="preserve"> </w:t>
      </w:r>
      <w:proofErr w:type="spellStart"/>
      <w:r w:rsidR="003F3041">
        <w:rPr>
          <w:rFonts w:cs="Arial"/>
          <w:sz w:val="22"/>
          <w:szCs w:val="22"/>
        </w:rPr>
        <w:t>variasi</w:t>
      </w:r>
      <w:proofErr w:type="spellEnd"/>
      <w:r w:rsidR="003F3041">
        <w:rPr>
          <w:rFonts w:cs="Arial"/>
          <w:sz w:val="22"/>
          <w:szCs w:val="22"/>
        </w:rPr>
        <w:t xml:space="preserve"> </w:t>
      </w:r>
      <w:proofErr w:type="spellStart"/>
      <w:r w:rsidR="003F3041">
        <w:rPr>
          <w:rFonts w:cs="Arial"/>
          <w:sz w:val="22"/>
          <w:szCs w:val="22"/>
        </w:rPr>
        <w:t>konsentrasi</w:t>
      </w:r>
      <w:proofErr w:type="spellEnd"/>
      <w:r w:rsidR="003F3041">
        <w:rPr>
          <w:rFonts w:cs="Arial"/>
          <w:sz w:val="22"/>
          <w:szCs w:val="22"/>
        </w:rPr>
        <w:t xml:space="preserve"> </w:t>
      </w:r>
      <w:proofErr w:type="spellStart"/>
      <w:r w:rsidR="003F3041">
        <w:rPr>
          <w:rFonts w:cs="Arial"/>
          <w:sz w:val="22"/>
          <w:szCs w:val="22"/>
        </w:rPr>
        <w:t>dapat</w:t>
      </w:r>
      <w:proofErr w:type="spellEnd"/>
      <w:r w:rsidRPr="00D531F0">
        <w:rPr>
          <w:rFonts w:cs="Arial"/>
          <w:sz w:val="22"/>
          <w:szCs w:val="22"/>
        </w:rPr>
        <w:t xml:space="preserve"> </w:t>
      </w:r>
      <w:proofErr w:type="spellStart"/>
      <w:r w:rsidRPr="00D531F0">
        <w:rPr>
          <w:rFonts w:cs="Arial"/>
          <w:sz w:val="22"/>
          <w:szCs w:val="22"/>
        </w:rPr>
        <w:t>mempengaruhi</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w:t>
      </w:r>
      <w:proofErr w:type="spellStart"/>
      <w:r w:rsidRPr="00D531F0">
        <w:rPr>
          <w:rFonts w:cs="Arial"/>
          <w:sz w:val="22"/>
          <w:szCs w:val="22"/>
        </w:rPr>
        <w:t>ekstrak</w:t>
      </w:r>
      <w:proofErr w:type="spellEnd"/>
      <w:r w:rsidRPr="00D531F0">
        <w:rPr>
          <w:rFonts w:cs="Arial"/>
          <w:sz w:val="22"/>
          <w:szCs w:val="22"/>
        </w:rPr>
        <w:t xml:space="preserve"> </w:t>
      </w:r>
      <w:proofErr w:type="spellStart"/>
      <w:r w:rsidRPr="00D531F0">
        <w:rPr>
          <w:rFonts w:cs="Arial"/>
          <w:sz w:val="22"/>
          <w:szCs w:val="22"/>
        </w:rPr>
        <w:t>daun</w:t>
      </w:r>
      <w:proofErr w:type="spellEnd"/>
      <w:r w:rsidRPr="00D531F0">
        <w:rPr>
          <w:rFonts w:cs="Arial"/>
          <w:sz w:val="22"/>
          <w:szCs w:val="22"/>
        </w:rPr>
        <w:t xml:space="preserve"> </w:t>
      </w:r>
      <w:proofErr w:type="spellStart"/>
      <w:r w:rsidR="003F3041">
        <w:rPr>
          <w:rFonts w:cs="Arial"/>
          <w:sz w:val="22"/>
          <w:szCs w:val="22"/>
        </w:rPr>
        <w:t>serai</w:t>
      </w:r>
      <w:proofErr w:type="spellEnd"/>
      <w:r w:rsidRPr="00D531F0">
        <w:rPr>
          <w:rFonts w:cs="Arial"/>
          <w:sz w:val="22"/>
          <w:szCs w:val="22"/>
        </w:rPr>
        <w:t xml:space="preserve"> </w:t>
      </w:r>
      <w:proofErr w:type="spellStart"/>
      <w:r w:rsidRPr="00D531F0">
        <w:rPr>
          <w:rFonts w:cs="Arial"/>
          <w:sz w:val="22"/>
          <w:szCs w:val="22"/>
        </w:rPr>
        <w:t>wangi</w:t>
      </w:r>
      <w:proofErr w:type="spellEnd"/>
      <w:r w:rsidRPr="00D531F0">
        <w:rPr>
          <w:rFonts w:cs="Arial"/>
          <w:sz w:val="22"/>
          <w:szCs w:val="22"/>
        </w:rPr>
        <w:t xml:space="preserve"> </w:t>
      </w:r>
      <w:proofErr w:type="spellStart"/>
      <w:r w:rsidRPr="00D531F0">
        <w:rPr>
          <w:rFonts w:cs="Arial"/>
          <w:sz w:val="22"/>
          <w:szCs w:val="22"/>
        </w:rPr>
        <w:t>hal</w:t>
      </w:r>
      <w:proofErr w:type="spellEnd"/>
      <w:r w:rsidRPr="00D531F0">
        <w:rPr>
          <w:rFonts w:cs="Arial"/>
          <w:sz w:val="22"/>
          <w:szCs w:val="22"/>
        </w:rPr>
        <w:t xml:space="preserve"> </w:t>
      </w:r>
      <w:proofErr w:type="spellStart"/>
      <w:r w:rsidRPr="00D531F0">
        <w:rPr>
          <w:rFonts w:cs="Arial"/>
          <w:sz w:val="22"/>
          <w:szCs w:val="22"/>
        </w:rPr>
        <w:t>ini</w:t>
      </w:r>
      <w:proofErr w:type="spellEnd"/>
      <w:r w:rsidRPr="00D531F0">
        <w:rPr>
          <w:rFonts w:cs="Arial"/>
          <w:sz w:val="22"/>
          <w:szCs w:val="22"/>
        </w:rPr>
        <w:t xml:space="preserve"> </w:t>
      </w:r>
      <w:proofErr w:type="spellStart"/>
      <w:r w:rsidRPr="00D531F0">
        <w:rPr>
          <w:rFonts w:cs="Arial"/>
          <w:sz w:val="22"/>
          <w:szCs w:val="22"/>
        </w:rPr>
        <w:t>dibuktikan</w:t>
      </w:r>
      <w:proofErr w:type="spellEnd"/>
      <w:r w:rsidRPr="00D531F0">
        <w:rPr>
          <w:rFonts w:cs="Arial"/>
          <w:sz w:val="22"/>
          <w:szCs w:val="22"/>
        </w:rPr>
        <w:t xml:space="preserve"> pada diagram, </w:t>
      </w:r>
      <w:proofErr w:type="spellStart"/>
      <w:r w:rsidRPr="00D531F0">
        <w:rPr>
          <w:rFonts w:cs="Arial"/>
          <w:sz w:val="22"/>
          <w:szCs w:val="22"/>
        </w:rPr>
        <w:t>dimana</w:t>
      </w:r>
      <w:proofErr w:type="spellEnd"/>
      <w:r w:rsidRPr="00D531F0">
        <w:rPr>
          <w:rFonts w:cs="Arial"/>
          <w:sz w:val="22"/>
          <w:szCs w:val="22"/>
        </w:rPr>
        <w:t xml:space="preserve"> </w:t>
      </w:r>
      <w:proofErr w:type="spellStart"/>
      <w:r w:rsidR="003F3041">
        <w:rPr>
          <w:rFonts w:cs="Arial"/>
          <w:sz w:val="22"/>
          <w:szCs w:val="22"/>
        </w:rPr>
        <w:t>jika</w:t>
      </w:r>
      <w:proofErr w:type="spellEnd"/>
      <w:r w:rsidR="003F3041">
        <w:rPr>
          <w:rFonts w:cs="Arial"/>
          <w:sz w:val="22"/>
          <w:szCs w:val="22"/>
        </w:rPr>
        <w:t xml:space="preserve"> </w:t>
      </w:r>
      <w:proofErr w:type="spellStart"/>
      <w:r w:rsidR="003F3041">
        <w:rPr>
          <w:rFonts w:cs="Arial"/>
          <w:sz w:val="22"/>
          <w:szCs w:val="22"/>
        </w:rPr>
        <w:t>konsentrasi</w:t>
      </w:r>
      <w:proofErr w:type="spellEnd"/>
      <w:r w:rsidR="003F3041">
        <w:rPr>
          <w:rFonts w:cs="Arial"/>
          <w:sz w:val="22"/>
          <w:szCs w:val="22"/>
        </w:rPr>
        <w:t xml:space="preserve"> Na-CMC </w:t>
      </w:r>
      <w:proofErr w:type="spellStart"/>
      <w:r w:rsidRPr="00D531F0">
        <w:rPr>
          <w:rFonts w:cs="Arial"/>
          <w:sz w:val="22"/>
          <w:szCs w:val="22"/>
        </w:rPr>
        <w:t>semakin</w:t>
      </w:r>
      <w:proofErr w:type="spellEnd"/>
      <w:r w:rsidRPr="00D531F0">
        <w:rPr>
          <w:rFonts w:cs="Arial"/>
          <w:sz w:val="22"/>
          <w:szCs w:val="22"/>
        </w:rPr>
        <w:t xml:space="preserve"> </w:t>
      </w:r>
      <w:proofErr w:type="spellStart"/>
      <w:r w:rsidR="009D2F5D">
        <w:rPr>
          <w:rFonts w:cs="Arial"/>
          <w:sz w:val="22"/>
          <w:szCs w:val="22"/>
        </w:rPr>
        <w:t>besar</w:t>
      </w:r>
      <w:proofErr w:type="spellEnd"/>
      <w:r w:rsidRPr="00D531F0">
        <w:rPr>
          <w:rFonts w:cs="Arial"/>
          <w:sz w:val="22"/>
          <w:szCs w:val="22"/>
        </w:rPr>
        <w:t xml:space="preserve"> </w:t>
      </w:r>
      <w:proofErr w:type="spellStart"/>
      <w:r w:rsidR="003F3041">
        <w:rPr>
          <w:rFonts w:cs="Arial"/>
          <w:sz w:val="22"/>
          <w:szCs w:val="22"/>
        </w:rPr>
        <w:t>maka</w:t>
      </w:r>
      <w:proofErr w:type="spellEnd"/>
      <w:r w:rsidR="003F3041">
        <w:rPr>
          <w:rFonts w:cs="Arial"/>
          <w:sz w:val="22"/>
          <w:szCs w:val="22"/>
        </w:rPr>
        <w:t xml:space="preserve"> </w:t>
      </w:r>
      <w:proofErr w:type="spellStart"/>
      <w:r w:rsidR="003F3041">
        <w:rPr>
          <w:rFonts w:cs="Arial"/>
          <w:sz w:val="22"/>
          <w:szCs w:val="22"/>
        </w:rPr>
        <w:t>semakin</w:t>
      </w:r>
      <w:proofErr w:type="spellEnd"/>
      <w:r w:rsidR="003F3041">
        <w:rPr>
          <w:rFonts w:cs="Arial"/>
          <w:sz w:val="22"/>
          <w:szCs w:val="22"/>
        </w:rPr>
        <w:t xml:space="preserve"> </w:t>
      </w:r>
      <w:proofErr w:type="spellStart"/>
      <w:r w:rsidR="003F3041">
        <w:rPr>
          <w:rFonts w:cs="Arial"/>
          <w:sz w:val="22"/>
          <w:szCs w:val="22"/>
        </w:rPr>
        <w:t>kecil</w:t>
      </w:r>
      <w:proofErr w:type="spellEnd"/>
      <w:r w:rsidR="003F3041">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w:t>
      </w:r>
      <w:proofErr w:type="spellStart"/>
      <w:r w:rsidRPr="00D531F0">
        <w:rPr>
          <w:rFonts w:cs="Arial"/>
          <w:sz w:val="22"/>
          <w:szCs w:val="22"/>
        </w:rPr>
        <w:t>ekstrak</w:t>
      </w:r>
      <w:proofErr w:type="spellEnd"/>
      <w:r w:rsidRPr="00D531F0">
        <w:rPr>
          <w:rFonts w:cs="Arial"/>
          <w:sz w:val="22"/>
          <w:szCs w:val="22"/>
        </w:rPr>
        <w:t xml:space="preserve"> </w:t>
      </w:r>
      <w:proofErr w:type="spellStart"/>
      <w:r w:rsidRPr="00D531F0">
        <w:rPr>
          <w:rFonts w:cs="Arial"/>
          <w:sz w:val="22"/>
          <w:szCs w:val="22"/>
        </w:rPr>
        <w:t>daun</w:t>
      </w:r>
      <w:proofErr w:type="spellEnd"/>
      <w:r w:rsidRPr="00D531F0">
        <w:rPr>
          <w:rFonts w:cs="Arial"/>
          <w:sz w:val="22"/>
          <w:szCs w:val="22"/>
        </w:rPr>
        <w:t xml:space="preserve"> </w:t>
      </w:r>
      <w:proofErr w:type="spellStart"/>
      <w:r w:rsidR="003F3041">
        <w:rPr>
          <w:rFonts w:cs="Arial"/>
          <w:sz w:val="22"/>
          <w:szCs w:val="22"/>
        </w:rPr>
        <w:t>serai</w:t>
      </w:r>
      <w:proofErr w:type="spellEnd"/>
      <w:r w:rsidRPr="00D531F0">
        <w:rPr>
          <w:rFonts w:cs="Arial"/>
          <w:sz w:val="22"/>
          <w:szCs w:val="22"/>
        </w:rPr>
        <w:t xml:space="preserve"> </w:t>
      </w:r>
      <w:proofErr w:type="spellStart"/>
      <w:r w:rsidRPr="00D531F0">
        <w:rPr>
          <w:rFonts w:cs="Arial"/>
          <w:sz w:val="22"/>
          <w:szCs w:val="22"/>
        </w:rPr>
        <w:t>wangi</w:t>
      </w:r>
      <w:proofErr w:type="spellEnd"/>
      <w:r w:rsidRPr="00D531F0">
        <w:rPr>
          <w:rFonts w:cs="Arial"/>
          <w:sz w:val="22"/>
          <w:szCs w:val="22"/>
        </w:rPr>
        <w:t xml:space="preserve">. </w:t>
      </w:r>
      <w:r w:rsidR="009D2F5D">
        <w:rPr>
          <w:rFonts w:cs="Arial"/>
          <w:sz w:val="22"/>
          <w:szCs w:val="22"/>
        </w:rPr>
        <w:t>N</w:t>
      </w:r>
      <w:r w:rsidRPr="00D531F0">
        <w:rPr>
          <w:rFonts w:cs="Arial"/>
          <w:sz w:val="22"/>
          <w:szCs w:val="22"/>
        </w:rPr>
        <w:t xml:space="preserve">ilai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w:t>
      </w:r>
      <w:r w:rsidR="009D2F5D">
        <w:rPr>
          <w:rFonts w:cs="Arial"/>
          <w:sz w:val="22"/>
          <w:szCs w:val="22"/>
        </w:rPr>
        <w:t xml:space="preserve">yang </w:t>
      </w:r>
      <w:proofErr w:type="spellStart"/>
      <w:r w:rsidR="002D1D3D">
        <w:rPr>
          <w:rFonts w:cs="Arial"/>
          <w:sz w:val="22"/>
          <w:szCs w:val="22"/>
        </w:rPr>
        <w:t>turun</w:t>
      </w:r>
      <w:proofErr w:type="spellEnd"/>
      <w:r w:rsidR="009D2F5D">
        <w:rPr>
          <w:rFonts w:cs="Arial"/>
          <w:sz w:val="22"/>
          <w:szCs w:val="22"/>
        </w:rPr>
        <w:t xml:space="preserve"> </w:t>
      </w:r>
      <w:r w:rsidRPr="00D531F0">
        <w:rPr>
          <w:rFonts w:cs="Arial"/>
          <w:sz w:val="22"/>
          <w:szCs w:val="22"/>
        </w:rPr>
        <w:t xml:space="preserve">pada </w:t>
      </w:r>
      <w:proofErr w:type="spellStart"/>
      <w:r w:rsidR="009D2F5D">
        <w:rPr>
          <w:rFonts w:cs="Arial"/>
          <w:sz w:val="22"/>
          <w:szCs w:val="22"/>
        </w:rPr>
        <w:t>setiap</w:t>
      </w:r>
      <w:proofErr w:type="spellEnd"/>
      <w:r w:rsidRPr="00D531F0">
        <w:rPr>
          <w:rFonts w:cs="Arial"/>
          <w:sz w:val="22"/>
          <w:szCs w:val="22"/>
        </w:rPr>
        <w:t xml:space="preserve"> formula </w:t>
      </w:r>
      <w:proofErr w:type="spellStart"/>
      <w:r w:rsidRPr="00D531F0">
        <w:rPr>
          <w:rFonts w:cs="Arial"/>
          <w:sz w:val="22"/>
          <w:szCs w:val="22"/>
        </w:rPr>
        <w:t>dapat</w:t>
      </w:r>
      <w:proofErr w:type="spellEnd"/>
      <w:r w:rsidRPr="00D531F0">
        <w:rPr>
          <w:rFonts w:cs="Arial"/>
          <w:sz w:val="22"/>
          <w:szCs w:val="22"/>
        </w:rPr>
        <w:t xml:space="preserve"> </w:t>
      </w:r>
      <w:proofErr w:type="spellStart"/>
      <w:r w:rsidRPr="00D531F0">
        <w:rPr>
          <w:rFonts w:cs="Arial"/>
          <w:sz w:val="22"/>
          <w:szCs w:val="22"/>
        </w:rPr>
        <w:t>dipengaruhi</w:t>
      </w:r>
      <w:proofErr w:type="spellEnd"/>
      <w:r w:rsidRPr="00D531F0">
        <w:rPr>
          <w:rFonts w:cs="Arial"/>
          <w:sz w:val="22"/>
          <w:szCs w:val="22"/>
        </w:rPr>
        <w:t xml:space="preserve"> </w:t>
      </w:r>
      <w:r w:rsidR="009D2F5D">
        <w:rPr>
          <w:rFonts w:cs="Arial"/>
          <w:sz w:val="22"/>
          <w:szCs w:val="22"/>
        </w:rPr>
        <w:t>oleh</w:t>
      </w:r>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viskositas</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yang </w:t>
      </w:r>
      <w:proofErr w:type="spellStart"/>
      <w:r w:rsidRPr="00D531F0">
        <w:rPr>
          <w:rFonts w:cs="Arial"/>
          <w:sz w:val="22"/>
          <w:szCs w:val="22"/>
        </w:rPr>
        <w:t>tinggi</w:t>
      </w:r>
      <w:proofErr w:type="spellEnd"/>
      <w:r w:rsidRPr="00D531F0">
        <w:rPr>
          <w:rFonts w:cs="Arial"/>
          <w:sz w:val="22"/>
          <w:szCs w:val="22"/>
        </w:rPr>
        <w:t xml:space="preserve"> </w:t>
      </w:r>
      <w:proofErr w:type="spellStart"/>
      <w:r w:rsidRPr="00D531F0">
        <w:rPr>
          <w:rFonts w:cs="Arial"/>
          <w:sz w:val="22"/>
          <w:szCs w:val="22"/>
        </w:rPr>
        <w:t>sehingga</w:t>
      </w:r>
      <w:proofErr w:type="spellEnd"/>
      <w:r w:rsidRPr="00D531F0">
        <w:rPr>
          <w:rFonts w:cs="Arial"/>
          <w:sz w:val="22"/>
          <w:szCs w:val="22"/>
        </w:rPr>
        <w:t xml:space="preserve"> </w:t>
      </w:r>
      <w:proofErr w:type="spellStart"/>
      <w:r w:rsidRPr="00D531F0">
        <w:rPr>
          <w:rFonts w:cs="Arial"/>
          <w:sz w:val="22"/>
          <w:szCs w:val="22"/>
        </w:rPr>
        <w:t>menghasilkan</w:t>
      </w:r>
      <w:proofErr w:type="spellEnd"/>
      <w:r w:rsidRPr="00D531F0">
        <w:rPr>
          <w:rFonts w:cs="Arial"/>
          <w:sz w:val="22"/>
          <w:szCs w:val="22"/>
        </w:rPr>
        <w:t xml:space="preserve">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yang </w:t>
      </w:r>
      <w:proofErr w:type="spellStart"/>
      <w:r w:rsidR="009D2F5D">
        <w:rPr>
          <w:rFonts w:cs="Arial"/>
          <w:sz w:val="22"/>
          <w:szCs w:val="22"/>
        </w:rPr>
        <w:t>dihasilkan</w:t>
      </w:r>
      <w:proofErr w:type="spellEnd"/>
      <w:r w:rsidR="009D2F5D">
        <w:rPr>
          <w:rFonts w:cs="Arial"/>
          <w:sz w:val="22"/>
          <w:szCs w:val="22"/>
        </w:rPr>
        <w:t xml:space="preserve"> </w:t>
      </w:r>
      <w:proofErr w:type="spellStart"/>
      <w:r w:rsidRPr="00D531F0">
        <w:rPr>
          <w:rFonts w:cs="Arial"/>
          <w:sz w:val="22"/>
          <w:szCs w:val="22"/>
        </w:rPr>
        <w:t>rendah</w:t>
      </w:r>
      <w:proofErr w:type="spellEnd"/>
      <w:r w:rsidRPr="00D531F0">
        <w:rPr>
          <w:rFonts w:cs="Arial"/>
          <w:sz w:val="22"/>
          <w:szCs w:val="22"/>
        </w:rPr>
        <w:t xml:space="preserve"> (</w:t>
      </w:r>
      <w:proofErr w:type="spellStart"/>
      <w:r w:rsidRPr="00D531F0">
        <w:rPr>
          <w:rFonts w:cs="Arial"/>
          <w:sz w:val="22"/>
          <w:szCs w:val="22"/>
        </w:rPr>
        <w:t>Rohmani</w:t>
      </w:r>
      <w:proofErr w:type="spellEnd"/>
      <w:r w:rsidRPr="00D531F0">
        <w:rPr>
          <w:rFonts w:cs="Arial"/>
          <w:sz w:val="22"/>
          <w:szCs w:val="22"/>
        </w:rPr>
        <w:t xml:space="preserve"> &amp; </w:t>
      </w:r>
      <w:proofErr w:type="spellStart"/>
      <w:r w:rsidRPr="00D531F0">
        <w:rPr>
          <w:rFonts w:cs="Arial"/>
          <w:sz w:val="22"/>
          <w:szCs w:val="22"/>
        </w:rPr>
        <w:t>Kuncoro</w:t>
      </w:r>
      <w:proofErr w:type="spellEnd"/>
      <w:r w:rsidRPr="00D531F0">
        <w:rPr>
          <w:rFonts w:cs="Arial"/>
          <w:sz w:val="22"/>
          <w:szCs w:val="22"/>
        </w:rPr>
        <w:t>, 2019).</w:t>
      </w:r>
    </w:p>
    <w:p w14:paraId="7E022243" w14:textId="5937113A" w:rsidR="00D531F0" w:rsidRPr="00D531F0" w:rsidRDefault="00D531F0" w:rsidP="009431EB">
      <w:pPr>
        <w:pStyle w:val="ListParagraph"/>
        <w:spacing w:line="276" w:lineRule="auto"/>
        <w:ind w:left="0" w:firstLine="284"/>
        <w:jc w:val="both"/>
        <w:rPr>
          <w:rFonts w:cs="Arial"/>
          <w:sz w:val="22"/>
          <w:szCs w:val="22"/>
        </w:rPr>
      </w:pPr>
      <w:proofErr w:type="spellStart"/>
      <w:r w:rsidRPr="00D531F0">
        <w:rPr>
          <w:rFonts w:cs="Arial"/>
          <w:sz w:val="22"/>
          <w:szCs w:val="22"/>
        </w:rPr>
        <w:t>Berdasarkan</w:t>
      </w:r>
      <w:proofErr w:type="spellEnd"/>
      <w:r w:rsidRPr="00D531F0">
        <w:rPr>
          <w:rFonts w:cs="Arial"/>
          <w:sz w:val="22"/>
          <w:szCs w:val="22"/>
        </w:rPr>
        <w:t xml:space="preserve"> </w:t>
      </w:r>
      <w:proofErr w:type="spellStart"/>
      <w:r w:rsidRPr="00D531F0">
        <w:rPr>
          <w:rFonts w:cs="Arial"/>
          <w:sz w:val="22"/>
          <w:szCs w:val="22"/>
        </w:rPr>
        <w:t>hasil</w:t>
      </w:r>
      <w:proofErr w:type="spellEnd"/>
      <w:r w:rsidRPr="00D531F0">
        <w:rPr>
          <w:rFonts w:cs="Arial"/>
          <w:sz w:val="22"/>
          <w:szCs w:val="22"/>
        </w:rPr>
        <w:t xml:space="preserve"> uji </w:t>
      </w:r>
      <w:r w:rsidRPr="00D531F0">
        <w:rPr>
          <w:rFonts w:cs="Arial"/>
          <w:i/>
          <w:sz w:val="22"/>
          <w:szCs w:val="22"/>
        </w:rPr>
        <w:t>ANOVA</w:t>
      </w:r>
      <w:r w:rsidRPr="00D531F0">
        <w:rPr>
          <w:rFonts w:cs="Arial"/>
          <w:sz w:val="22"/>
          <w:szCs w:val="22"/>
        </w:rPr>
        <w:t xml:space="preserve"> </w:t>
      </w:r>
      <w:r w:rsidRPr="00D531F0">
        <w:rPr>
          <w:rFonts w:cs="Arial"/>
          <w:i/>
          <w:sz w:val="22"/>
          <w:szCs w:val="22"/>
        </w:rPr>
        <w:t>One-Way</w:t>
      </w:r>
      <w:r w:rsidRPr="00D531F0">
        <w:rPr>
          <w:rFonts w:cs="Arial"/>
          <w:sz w:val="22"/>
          <w:szCs w:val="22"/>
        </w:rPr>
        <w:t xml:space="preserve"> </w:t>
      </w:r>
      <w:proofErr w:type="spellStart"/>
      <w:r w:rsidRPr="00D531F0">
        <w:rPr>
          <w:rFonts w:cs="Arial"/>
          <w:sz w:val="22"/>
          <w:szCs w:val="22"/>
        </w:rPr>
        <w:t>telah</w:t>
      </w:r>
      <w:proofErr w:type="spellEnd"/>
      <w:r w:rsidRPr="00D531F0">
        <w:rPr>
          <w:rFonts w:cs="Arial"/>
          <w:sz w:val="22"/>
          <w:szCs w:val="22"/>
        </w:rPr>
        <w:t xml:space="preserve"> </w:t>
      </w:r>
      <w:proofErr w:type="spellStart"/>
      <w:r w:rsidRPr="00D531F0">
        <w:rPr>
          <w:rFonts w:cs="Arial"/>
          <w:sz w:val="22"/>
          <w:szCs w:val="22"/>
        </w:rPr>
        <w:t>diperoleh</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signifikan</w:t>
      </w:r>
      <w:proofErr w:type="spellEnd"/>
      <w:r w:rsidRPr="00D531F0">
        <w:rPr>
          <w:rFonts w:cs="Arial"/>
          <w:sz w:val="22"/>
          <w:szCs w:val="22"/>
        </w:rPr>
        <w:t xml:space="preserve"> </w:t>
      </w:r>
      <w:proofErr w:type="spellStart"/>
      <w:r w:rsidR="00FA55C2">
        <w:rPr>
          <w:rFonts w:cs="Arial"/>
          <w:sz w:val="22"/>
          <w:szCs w:val="22"/>
        </w:rPr>
        <w:t>adalah</w:t>
      </w:r>
      <w:proofErr w:type="spellEnd"/>
      <w:r w:rsidRPr="00D531F0">
        <w:rPr>
          <w:rFonts w:cs="Arial"/>
          <w:sz w:val="22"/>
          <w:szCs w:val="22"/>
        </w:rPr>
        <w:t xml:space="preserve"> 0,250 </w:t>
      </w:r>
      <w:r w:rsidRPr="00D531F0">
        <w:rPr>
          <w:rFonts w:cs="Arial"/>
          <w:i/>
          <w:sz w:val="22"/>
          <w:szCs w:val="22"/>
        </w:rPr>
        <w:t>(p-value</w:t>
      </w:r>
      <w:r w:rsidRPr="00D531F0">
        <w:rPr>
          <w:rFonts w:cs="Arial"/>
          <w:sz w:val="22"/>
          <w:szCs w:val="22"/>
        </w:rPr>
        <w:t xml:space="preserve"> &gt;0,05).  Hal </w:t>
      </w:r>
      <w:proofErr w:type="spellStart"/>
      <w:r w:rsidRPr="00D531F0">
        <w:rPr>
          <w:rFonts w:cs="Arial"/>
          <w:sz w:val="22"/>
          <w:szCs w:val="22"/>
        </w:rPr>
        <w:t>ini</w:t>
      </w:r>
      <w:proofErr w:type="spellEnd"/>
      <w:r w:rsidRPr="00D531F0">
        <w:rPr>
          <w:rFonts w:cs="Arial"/>
          <w:sz w:val="22"/>
          <w:szCs w:val="22"/>
        </w:rPr>
        <w:t xml:space="preserve"> </w:t>
      </w:r>
      <w:proofErr w:type="spellStart"/>
      <w:r w:rsidR="00A7773E">
        <w:rPr>
          <w:rFonts w:cs="Arial"/>
          <w:sz w:val="22"/>
          <w:szCs w:val="22"/>
        </w:rPr>
        <w:t>menyatakan</w:t>
      </w:r>
      <w:proofErr w:type="spellEnd"/>
      <w:r w:rsidRPr="00D531F0">
        <w:rPr>
          <w:rFonts w:cs="Arial"/>
          <w:sz w:val="22"/>
          <w:szCs w:val="22"/>
        </w:rPr>
        <w:t xml:space="preserve"> </w:t>
      </w:r>
      <w:proofErr w:type="spellStart"/>
      <w:r w:rsidRPr="00D531F0">
        <w:rPr>
          <w:rFonts w:cs="Arial"/>
          <w:sz w:val="22"/>
          <w:szCs w:val="22"/>
        </w:rPr>
        <w:t>bahwa</w:t>
      </w:r>
      <w:proofErr w:type="spellEnd"/>
      <w:r w:rsidRPr="00D531F0">
        <w:rPr>
          <w:rFonts w:cs="Arial"/>
          <w:sz w:val="22"/>
          <w:szCs w:val="22"/>
        </w:rPr>
        <w:t xml:space="preserve"> </w:t>
      </w:r>
      <w:proofErr w:type="spellStart"/>
      <w:r w:rsidRPr="00D531F0">
        <w:rPr>
          <w:rFonts w:cs="Arial"/>
          <w:sz w:val="22"/>
          <w:szCs w:val="22"/>
        </w:rPr>
        <w:t>tidak</w:t>
      </w:r>
      <w:proofErr w:type="spellEnd"/>
      <w:r w:rsidRPr="00D531F0">
        <w:rPr>
          <w:rFonts w:cs="Arial"/>
          <w:sz w:val="22"/>
          <w:szCs w:val="22"/>
        </w:rPr>
        <w:t xml:space="preserve"> </w:t>
      </w:r>
      <w:proofErr w:type="spellStart"/>
      <w:r w:rsidRPr="00D531F0">
        <w:rPr>
          <w:rFonts w:cs="Arial"/>
          <w:sz w:val="22"/>
          <w:szCs w:val="22"/>
        </w:rPr>
        <w:t>terdapat</w:t>
      </w:r>
      <w:proofErr w:type="spellEnd"/>
      <w:r w:rsidRPr="00D531F0">
        <w:rPr>
          <w:rFonts w:cs="Arial"/>
          <w:sz w:val="22"/>
          <w:szCs w:val="22"/>
        </w:rPr>
        <w:t xml:space="preserve"> </w:t>
      </w:r>
      <w:proofErr w:type="spellStart"/>
      <w:r w:rsidRPr="00D531F0">
        <w:rPr>
          <w:rFonts w:cs="Arial"/>
          <w:sz w:val="22"/>
          <w:szCs w:val="22"/>
        </w:rPr>
        <w:t>perbedaan</w:t>
      </w:r>
      <w:proofErr w:type="spellEnd"/>
      <w:r w:rsidRPr="00D531F0">
        <w:rPr>
          <w:rFonts w:cs="Arial"/>
          <w:sz w:val="22"/>
          <w:szCs w:val="22"/>
        </w:rPr>
        <w:t xml:space="preserve"> </w:t>
      </w:r>
      <w:proofErr w:type="spellStart"/>
      <w:r w:rsidRPr="00D531F0">
        <w:rPr>
          <w:rFonts w:cs="Arial"/>
          <w:sz w:val="22"/>
          <w:szCs w:val="22"/>
        </w:rPr>
        <w:t>bermakna</w:t>
      </w:r>
      <w:proofErr w:type="spellEnd"/>
      <w:r w:rsidRPr="00D531F0">
        <w:rPr>
          <w:rFonts w:cs="Arial"/>
          <w:sz w:val="22"/>
          <w:szCs w:val="22"/>
        </w:rPr>
        <w:t xml:space="preserve"> pada </w:t>
      </w:r>
      <w:proofErr w:type="spellStart"/>
      <w:r w:rsidRPr="00D531F0">
        <w:rPr>
          <w:rFonts w:cs="Arial"/>
          <w:sz w:val="22"/>
          <w:szCs w:val="22"/>
        </w:rPr>
        <w:t>pe</w:t>
      </w:r>
      <w:r w:rsidR="00FA55C2">
        <w:rPr>
          <w:rFonts w:cs="Arial"/>
          <w:sz w:val="22"/>
          <w:szCs w:val="22"/>
        </w:rPr>
        <w:t>nggunaan</w:t>
      </w:r>
      <w:proofErr w:type="spellEnd"/>
      <w:r w:rsidR="00FA55C2">
        <w:rPr>
          <w:rFonts w:cs="Arial"/>
          <w:sz w:val="22"/>
          <w:szCs w:val="22"/>
        </w:rPr>
        <w:t xml:space="preserve"> </w:t>
      </w:r>
      <w:proofErr w:type="spellStart"/>
      <w:r w:rsidR="00FA55C2">
        <w:rPr>
          <w:rFonts w:cs="Arial"/>
          <w:sz w:val="22"/>
          <w:szCs w:val="22"/>
        </w:rPr>
        <w:t>variasi</w:t>
      </w:r>
      <w:proofErr w:type="spellEnd"/>
      <w:r w:rsidR="00FA55C2">
        <w:rPr>
          <w:rFonts w:cs="Arial"/>
          <w:sz w:val="22"/>
          <w:szCs w:val="22"/>
        </w:rPr>
        <w:t xml:space="preserve"> </w:t>
      </w:r>
      <w:proofErr w:type="spellStart"/>
      <w:r w:rsidR="00FA55C2">
        <w:rPr>
          <w:rFonts w:cs="Arial"/>
          <w:sz w:val="22"/>
          <w:szCs w:val="22"/>
        </w:rPr>
        <w:t>konsentrasi</w:t>
      </w:r>
      <w:proofErr w:type="spellEnd"/>
      <w:r w:rsidR="00FA55C2">
        <w:rPr>
          <w:rFonts w:cs="Arial"/>
          <w:sz w:val="22"/>
          <w:szCs w:val="22"/>
        </w:rPr>
        <w:t xml:space="preserve"> Na-</w:t>
      </w:r>
      <w:r w:rsidRPr="00D531F0">
        <w:rPr>
          <w:rFonts w:cs="Arial"/>
          <w:sz w:val="22"/>
          <w:szCs w:val="22"/>
        </w:rPr>
        <w:t xml:space="preserve">CMC </w:t>
      </w:r>
      <w:proofErr w:type="spellStart"/>
      <w:r w:rsidRPr="00D531F0">
        <w:rPr>
          <w:rFonts w:cs="Arial"/>
          <w:sz w:val="22"/>
          <w:szCs w:val="22"/>
        </w:rPr>
        <w:t>sebagai</w:t>
      </w:r>
      <w:proofErr w:type="spellEnd"/>
      <w:r w:rsidRPr="00D531F0">
        <w:rPr>
          <w:rFonts w:cs="Arial"/>
          <w:sz w:val="22"/>
          <w:szCs w:val="22"/>
        </w:rPr>
        <w:t xml:space="preserve"> </w:t>
      </w:r>
      <w:r w:rsidRPr="00D531F0">
        <w:rPr>
          <w:rFonts w:cs="Arial"/>
          <w:i/>
          <w:sz w:val="22"/>
          <w:szCs w:val="22"/>
        </w:rPr>
        <w:t>gelling agent</w:t>
      </w:r>
      <w:r w:rsidRPr="00D531F0">
        <w:rPr>
          <w:rFonts w:cs="Arial"/>
          <w:sz w:val="22"/>
          <w:szCs w:val="22"/>
        </w:rPr>
        <w:t xml:space="preserve"> yang </w:t>
      </w:r>
      <w:proofErr w:type="spellStart"/>
      <w:r w:rsidRPr="00D531F0">
        <w:rPr>
          <w:rFonts w:cs="Arial"/>
          <w:sz w:val="22"/>
          <w:szCs w:val="22"/>
        </w:rPr>
        <w:t>digunakan</w:t>
      </w:r>
      <w:proofErr w:type="spellEnd"/>
      <w:r w:rsidRPr="00D531F0">
        <w:rPr>
          <w:rFonts w:cs="Arial"/>
          <w:sz w:val="22"/>
          <w:szCs w:val="22"/>
        </w:rPr>
        <w:t>.</w:t>
      </w:r>
    </w:p>
    <w:p w14:paraId="08F52EB7" w14:textId="25027E1C" w:rsidR="00D531F0" w:rsidRDefault="00D531F0" w:rsidP="009431EB">
      <w:pPr>
        <w:pStyle w:val="ListParagraph"/>
        <w:numPr>
          <w:ilvl w:val="0"/>
          <w:numId w:val="18"/>
        </w:numPr>
        <w:spacing w:line="276" w:lineRule="auto"/>
        <w:ind w:left="142" w:hanging="426"/>
        <w:jc w:val="both"/>
        <w:rPr>
          <w:rFonts w:cs="Arial"/>
          <w:b/>
          <w:sz w:val="22"/>
          <w:szCs w:val="22"/>
        </w:rPr>
      </w:pPr>
      <w:r w:rsidRPr="00D531F0">
        <w:rPr>
          <w:rFonts w:cs="Arial"/>
          <w:b/>
          <w:sz w:val="22"/>
          <w:szCs w:val="22"/>
        </w:rPr>
        <w:t xml:space="preserve">Uji </w:t>
      </w:r>
      <w:proofErr w:type="spellStart"/>
      <w:r w:rsidRPr="00D531F0">
        <w:rPr>
          <w:rFonts w:cs="Arial"/>
          <w:b/>
          <w:sz w:val="22"/>
          <w:szCs w:val="22"/>
        </w:rPr>
        <w:t>Daya</w:t>
      </w:r>
      <w:proofErr w:type="spellEnd"/>
      <w:r w:rsidRPr="00D531F0">
        <w:rPr>
          <w:rFonts w:cs="Arial"/>
          <w:b/>
          <w:sz w:val="22"/>
          <w:szCs w:val="22"/>
        </w:rPr>
        <w:t xml:space="preserve"> </w:t>
      </w:r>
      <w:proofErr w:type="spellStart"/>
      <w:r w:rsidRPr="00D531F0">
        <w:rPr>
          <w:rFonts w:cs="Arial"/>
          <w:b/>
          <w:sz w:val="22"/>
          <w:szCs w:val="22"/>
        </w:rPr>
        <w:t>Lekat</w:t>
      </w:r>
      <w:proofErr w:type="spellEnd"/>
      <w:r w:rsidRPr="00D531F0">
        <w:rPr>
          <w:rFonts w:cs="Arial"/>
          <w:b/>
          <w:sz w:val="22"/>
          <w:szCs w:val="22"/>
        </w:rPr>
        <w:t xml:space="preserve"> </w:t>
      </w:r>
    </w:p>
    <w:p w14:paraId="4E6AA078" w14:textId="77777777" w:rsidR="00271889" w:rsidRDefault="00D531F0" w:rsidP="009431EB">
      <w:pPr>
        <w:pStyle w:val="ListParagraph"/>
        <w:spacing w:line="276" w:lineRule="auto"/>
        <w:ind w:left="0" w:firstLine="284"/>
        <w:jc w:val="both"/>
        <w:rPr>
          <w:rFonts w:cs="Arial"/>
          <w:sz w:val="22"/>
          <w:szCs w:val="22"/>
        </w:rPr>
        <w:sectPr w:rsidR="00271889" w:rsidSect="00271889">
          <w:type w:val="continuous"/>
          <w:pgSz w:w="11906" w:h="16838" w:code="9"/>
          <w:pgMar w:top="1411" w:right="1138" w:bottom="1138" w:left="1138" w:header="851" w:footer="851" w:gutter="0"/>
          <w:cols w:num="2" w:space="708"/>
          <w:docGrid w:linePitch="360"/>
        </w:sectPr>
      </w:pPr>
      <w:proofErr w:type="spellStart"/>
      <w:r w:rsidRPr="00D531F0">
        <w:rPr>
          <w:rFonts w:cs="Arial"/>
          <w:sz w:val="22"/>
          <w:szCs w:val="22"/>
        </w:rPr>
        <w:t>Pengamatan</w:t>
      </w:r>
      <w:proofErr w:type="spellEnd"/>
      <w:r w:rsidRPr="00D531F0">
        <w:rPr>
          <w:rFonts w:cs="Arial"/>
          <w:sz w:val="22"/>
          <w:szCs w:val="22"/>
        </w:rPr>
        <w:t xml:space="preserve"> </w:t>
      </w:r>
      <w:proofErr w:type="spellStart"/>
      <w:r w:rsidR="00FA55C2">
        <w:rPr>
          <w:rFonts w:cs="Arial"/>
          <w:sz w:val="22"/>
          <w:szCs w:val="22"/>
        </w:rPr>
        <w:t>ini</w:t>
      </w:r>
      <w:proofErr w:type="spellEnd"/>
      <w:r w:rsidRPr="00D531F0">
        <w:rPr>
          <w:rFonts w:cs="Arial"/>
          <w:sz w:val="22"/>
          <w:szCs w:val="22"/>
        </w:rPr>
        <w:t xml:space="preserve"> </w:t>
      </w:r>
      <w:proofErr w:type="spellStart"/>
      <w:r w:rsidRPr="00D531F0">
        <w:rPr>
          <w:rFonts w:cs="Arial"/>
          <w:sz w:val="22"/>
          <w:szCs w:val="22"/>
        </w:rPr>
        <w:t>perlu</w:t>
      </w:r>
      <w:proofErr w:type="spellEnd"/>
      <w:r w:rsidRPr="00D531F0">
        <w:rPr>
          <w:rFonts w:cs="Arial"/>
          <w:sz w:val="22"/>
          <w:szCs w:val="22"/>
        </w:rPr>
        <w:t xml:space="preserve"> </w:t>
      </w:r>
      <w:proofErr w:type="spellStart"/>
      <w:r w:rsidRPr="00D531F0">
        <w:rPr>
          <w:rFonts w:cs="Arial"/>
          <w:sz w:val="22"/>
          <w:szCs w:val="22"/>
        </w:rPr>
        <w:t>dilakukan</w:t>
      </w:r>
      <w:proofErr w:type="spellEnd"/>
      <w:r w:rsidRPr="00D531F0">
        <w:rPr>
          <w:rFonts w:cs="Arial"/>
          <w:sz w:val="22"/>
          <w:szCs w:val="22"/>
        </w:rPr>
        <w:t xml:space="preserve"> </w:t>
      </w:r>
      <w:proofErr w:type="spellStart"/>
      <w:r w:rsidRPr="00D531F0">
        <w:rPr>
          <w:rFonts w:cs="Arial"/>
          <w:sz w:val="22"/>
          <w:szCs w:val="22"/>
        </w:rPr>
        <w:t>untuk</w:t>
      </w:r>
      <w:proofErr w:type="spellEnd"/>
      <w:r w:rsidRPr="00D531F0">
        <w:rPr>
          <w:rFonts w:cs="Arial"/>
          <w:sz w:val="22"/>
          <w:szCs w:val="22"/>
        </w:rPr>
        <w:t xml:space="preserve"> </w:t>
      </w:r>
      <w:proofErr w:type="spellStart"/>
      <w:r w:rsidRPr="00D531F0">
        <w:rPr>
          <w:rFonts w:cs="Arial"/>
          <w:sz w:val="22"/>
          <w:szCs w:val="22"/>
        </w:rPr>
        <w:t>mengetahui</w:t>
      </w:r>
      <w:proofErr w:type="spellEnd"/>
      <w:r w:rsidRPr="00D531F0">
        <w:rPr>
          <w:rFonts w:cs="Arial"/>
          <w:sz w:val="22"/>
          <w:szCs w:val="22"/>
        </w:rPr>
        <w:t xml:space="preserve"> lama </w:t>
      </w:r>
      <w:proofErr w:type="spellStart"/>
      <w:r w:rsidRPr="00D531F0">
        <w:rPr>
          <w:rFonts w:cs="Arial"/>
          <w:sz w:val="22"/>
          <w:szCs w:val="22"/>
        </w:rPr>
        <w:t>melekatnya</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w:t>
      </w:r>
      <w:proofErr w:type="spellStart"/>
      <w:r w:rsidRPr="00D531F0">
        <w:rPr>
          <w:rFonts w:cs="Arial"/>
          <w:sz w:val="22"/>
          <w:szCs w:val="22"/>
        </w:rPr>
        <w:t>ketika</w:t>
      </w:r>
      <w:proofErr w:type="spellEnd"/>
      <w:r w:rsidRPr="00D531F0">
        <w:rPr>
          <w:rFonts w:cs="Arial"/>
          <w:sz w:val="22"/>
          <w:szCs w:val="22"/>
        </w:rPr>
        <w:t xml:space="preserve"> di </w:t>
      </w:r>
      <w:proofErr w:type="spellStart"/>
      <w:r w:rsidRPr="00D531F0">
        <w:rPr>
          <w:rFonts w:cs="Arial"/>
          <w:sz w:val="22"/>
          <w:szCs w:val="22"/>
        </w:rPr>
        <w:t>aplikasikan</w:t>
      </w:r>
      <w:proofErr w:type="spellEnd"/>
      <w:r w:rsidRPr="00D531F0">
        <w:rPr>
          <w:rFonts w:cs="Arial"/>
          <w:sz w:val="22"/>
          <w:szCs w:val="22"/>
        </w:rPr>
        <w:t xml:space="preserve"> pada </w:t>
      </w:r>
      <w:proofErr w:type="spellStart"/>
      <w:r w:rsidRPr="00D531F0">
        <w:rPr>
          <w:rFonts w:cs="Arial"/>
          <w:sz w:val="22"/>
          <w:szCs w:val="22"/>
        </w:rPr>
        <w:t>kulit</w:t>
      </w:r>
      <w:proofErr w:type="spellEnd"/>
      <w:r w:rsidRPr="00D531F0">
        <w:rPr>
          <w:rFonts w:cs="Arial"/>
          <w:sz w:val="22"/>
          <w:szCs w:val="22"/>
        </w:rPr>
        <w:t xml:space="preserve"> agar </w:t>
      </w:r>
      <w:proofErr w:type="spellStart"/>
      <w:r w:rsidRPr="00D531F0">
        <w:rPr>
          <w:rFonts w:cs="Arial"/>
          <w:sz w:val="22"/>
          <w:szCs w:val="22"/>
        </w:rPr>
        <w:t>zat</w:t>
      </w:r>
      <w:proofErr w:type="spellEnd"/>
      <w:r w:rsidRPr="00D531F0">
        <w:rPr>
          <w:rFonts w:cs="Arial"/>
          <w:sz w:val="22"/>
          <w:szCs w:val="22"/>
        </w:rPr>
        <w:t xml:space="preserve"> </w:t>
      </w:r>
      <w:proofErr w:type="spellStart"/>
      <w:r w:rsidRPr="00D531F0">
        <w:rPr>
          <w:rFonts w:cs="Arial"/>
          <w:sz w:val="22"/>
          <w:szCs w:val="22"/>
        </w:rPr>
        <w:t>aktif</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w:t>
      </w:r>
      <w:proofErr w:type="spellStart"/>
      <w:r w:rsidRPr="00D531F0">
        <w:rPr>
          <w:rFonts w:cs="Arial"/>
          <w:sz w:val="22"/>
          <w:szCs w:val="22"/>
        </w:rPr>
        <w:t>ekstrak</w:t>
      </w:r>
      <w:proofErr w:type="spellEnd"/>
      <w:r w:rsidRPr="00D531F0">
        <w:rPr>
          <w:rFonts w:cs="Arial"/>
          <w:sz w:val="22"/>
          <w:szCs w:val="22"/>
        </w:rPr>
        <w:t xml:space="preserve"> </w:t>
      </w:r>
      <w:proofErr w:type="spellStart"/>
      <w:r w:rsidRPr="00D531F0">
        <w:rPr>
          <w:rFonts w:cs="Arial"/>
          <w:sz w:val="22"/>
          <w:szCs w:val="22"/>
        </w:rPr>
        <w:t>daun</w:t>
      </w:r>
      <w:proofErr w:type="spellEnd"/>
      <w:r w:rsidRPr="00D531F0">
        <w:rPr>
          <w:rFonts w:cs="Arial"/>
          <w:sz w:val="22"/>
          <w:szCs w:val="22"/>
        </w:rPr>
        <w:t xml:space="preserve"> </w:t>
      </w:r>
      <w:proofErr w:type="spellStart"/>
      <w:r w:rsidRPr="00D531F0">
        <w:rPr>
          <w:rFonts w:cs="Arial"/>
          <w:sz w:val="22"/>
          <w:szCs w:val="22"/>
        </w:rPr>
        <w:t>sereh</w:t>
      </w:r>
      <w:proofErr w:type="spellEnd"/>
      <w:r w:rsidRPr="00D531F0">
        <w:rPr>
          <w:rFonts w:cs="Arial"/>
          <w:sz w:val="22"/>
          <w:szCs w:val="22"/>
        </w:rPr>
        <w:t xml:space="preserve"> </w:t>
      </w:r>
      <w:proofErr w:type="spellStart"/>
      <w:r w:rsidRPr="00D531F0">
        <w:rPr>
          <w:rFonts w:cs="Arial"/>
          <w:sz w:val="22"/>
          <w:szCs w:val="22"/>
        </w:rPr>
        <w:t>wangi</w:t>
      </w:r>
      <w:proofErr w:type="spellEnd"/>
      <w:r w:rsidRPr="00D531F0">
        <w:rPr>
          <w:rFonts w:cs="Arial"/>
          <w:sz w:val="22"/>
          <w:szCs w:val="22"/>
        </w:rPr>
        <w:t xml:space="preserve"> </w:t>
      </w:r>
      <w:proofErr w:type="spellStart"/>
      <w:r w:rsidRPr="00D531F0">
        <w:rPr>
          <w:rFonts w:cs="Arial"/>
          <w:sz w:val="22"/>
          <w:szCs w:val="22"/>
        </w:rPr>
        <w:t>dapat</w:t>
      </w:r>
      <w:proofErr w:type="spellEnd"/>
      <w:r w:rsidRPr="00D531F0">
        <w:rPr>
          <w:rFonts w:cs="Arial"/>
          <w:sz w:val="22"/>
          <w:szCs w:val="22"/>
        </w:rPr>
        <w:t xml:space="preserve"> </w:t>
      </w:r>
      <w:proofErr w:type="spellStart"/>
      <w:r w:rsidRPr="00D531F0">
        <w:rPr>
          <w:rFonts w:cs="Arial"/>
          <w:sz w:val="22"/>
          <w:szCs w:val="22"/>
        </w:rPr>
        <w:t>terabsorbsi</w:t>
      </w:r>
      <w:proofErr w:type="spellEnd"/>
      <w:r w:rsidRPr="00D531F0">
        <w:rPr>
          <w:rFonts w:cs="Arial"/>
          <w:sz w:val="22"/>
          <w:szCs w:val="22"/>
        </w:rPr>
        <w:t xml:space="preserve">. </w:t>
      </w:r>
      <w:proofErr w:type="spellStart"/>
      <w:r w:rsidRPr="00D531F0">
        <w:rPr>
          <w:rFonts w:cs="Arial"/>
          <w:sz w:val="22"/>
          <w:szCs w:val="22"/>
        </w:rPr>
        <w:t>Semakin</w:t>
      </w:r>
      <w:proofErr w:type="spellEnd"/>
      <w:r w:rsidRPr="00D531F0">
        <w:rPr>
          <w:rFonts w:cs="Arial"/>
          <w:sz w:val="22"/>
          <w:szCs w:val="22"/>
        </w:rPr>
        <w:t xml:space="preserve"> lama </w:t>
      </w:r>
      <w:proofErr w:type="spellStart"/>
      <w:r w:rsidRPr="00D531F0">
        <w:rPr>
          <w:rFonts w:cs="Arial"/>
          <w:sz w:val="22"/>
          <w:szCs w:val="22"/>
        </w:rPr>
        <w:t>melekatnya</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pada </w:t>
      </w:r>
      <w:proofErr w:type="spellStart"/>
      <w:r w:rsidRPr="00D531F0">
        <w:rPr>
          <w:rFonts w:cs="Arial"/>
          <w:sz w:val="22"/>
          <w:szCs w:val="22"/>
        </w:rPr>
        <w:t>kulit</w:t>
      </w:r>
      <w:proofErr w:type="spellEnd"/>
      <w:r w:rsidRPr="00D531F0">
        <w:rPr>
          <w:rFonts w:cs="Arial"/>
          <w:sz w:val="22"/>
          <w:szCs w:val="22"/>
        </w:rPr>
        <w:t xml:space="preserve">, </w:t>
      </w:r>
      <w:proofErr w:type="spellStart"/>
      <w:r w:rsidRPr="00D531F0">
        <w:rPr>
          <w:rFonts w:cs="Arial"/>
          <w:sz w:val="22"/>
          <w:szCs w:val="22"/>
        </w:rPr>
        <w:t>maka</w:t>
      </w:r>
      <w:proofErr w:type="spellEnd"/>
      <w:r w:rsidRPr="00D531F0">
        <w:rPr>
          <w:rFonts w:cs="Arial"/>
          <w:sz w:val="22"/>
          <w:szCs w:val="22"/>
        </w:rPr>
        <w:t xml:space="preserve"> </w:t>
      </w:r>
      <w:proofErr w:type="spellStart"/>
      <w:r w:rsidRPr="00D531F0">
        <w:rPr>
          <w:rFonts w:cs="Arial"/>
          <w:sz w:val="22"/>
          <w:szCs w:val="22"/>
        </w:rPr>
        <w:t>semakin</w:t>
      </w:r>
      <w:proofErr w:type="spellEnd"/>
      <w:r w:rsidRPr="00D531F0">
        <w:rPr>
          <w:rFonts w:cs="Arial"/>
          <w:sz w:val="22"/>
          <w:szCs w:val="22"/>
        </w:rPr>
        <w:t xml:space="preserve"> </w:t>
      </w:r>
      <w:proofErr w:type="spellStart"/>
      <w:r w:rsidRPr="00D531F0">
        <w:rPr>
          <w:rFonts w:cs="Arial"/>
          <w:sz w:val="22"/>
          <w:szCs w:val="22"/>
        </w:rPr>
        <w:t>luas</w:t>
      </w:r>
      <w:proofErr w:type="spellEnd"/>
      <w:r w:rsidRPr="00D531F0">
        <w:rPr>
          <w:rFonts w:cs="Arial"/>
          <w:sz w:val="22"/>
          <w:szCs w:val="22"/>
        </w:rPr>
        <w:t xml:space="preserve"> </w:t>
      </w:r>
      <w:proofErr w:type="spellStart"/>
      <w:r w:rsidRPr="00D531F0">
        <w:rPr>
          <w:rFonts w:cs="Arial"/>
          <w:sz w:val="22"/>
          <w:szCs w:val="22"/>
        </w:rPr>
        <w:t>penyebaran</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w:t>
      </w:r>
      <w:proofErr w:type="spellStart"/>
      <w:r w:rsidRPr="00D531F0">
        <w:rPr>
          <w:rFonts w:cs="Arial"/>
          <w:sz w:val="22"/>
          <w:szCs w:val="22"/>
        </w:rPr>
        <w:t>dipermukaan</w:t>
      </w:r>
      <w:proofErr w:type="spellEnd"/>
      <w:r w:rsidRPr="00D531F0">
        <w:rPr>
          <w:rFonts w:cs="Arial"/>
          <w:sz w:val="22"/>
          <w:szCs w:val="22"/>
        </w:rPr>
        <w:t xml:space="preserve"> </w:t>
      </w:r>
      <w:proofErr w:type="spellStart"/>
      <w:r w:rsidRPr="00D531F0">
        <w:rPr>
          <w:rFonts w:cs="Arial"/>
          <w:sz w:val="22"/>
          <w:szCs w:val="22"/>
        </w:rPr>
        <w:t>kulit</w:t>
      </w:r>
      <w:proofErr w:type="spellEnd"/>
      <w:r w:rsidRPr="00D531F0">
        <w:rPr>
          <w:rFonts w:cs="Arial"/>
          <w:sz w:val="22"/>
          <w:szCs w:val="22"/>
        </w:rPr>
        <w:t xml:space="preserve"> (</w:t>
      </w:r>
      <w:proofErr w:type="spellStart"/>
      <w:r w:rsidRPr="00D531F0">
        <w:rPr>
          <w:rFonts w:cs="Arial"/>
          <w:sz w:val="22"/>
          <w:szCs w:val="22"/>
        </w:rPr>
        <w:t>Rohmani</w:t>
      </w:r>
      <w:proofErr w:type="spellEnd"/>
      <w:r w:rsidRPr="00D531F0">
        <w:rPr>
          <w:rFonts w:cs="Arial"/>
          <w:sz w:val="22"/>
          <w:szCs w:val="22"/>
        </w:rPr>
        <w:t xml:space="preserve"> &amp; </w:t>
      </w:r>
      <w:proofErr w:type="spellStart"/>
      <w:r w:rsidRPr="00D531F0">
        <w:rPr>
          <w:rFonts w:cs="Arial"/>
          <w:sz w:val="22"/>
          <w:szCs w:val="22"/>
        </w:rPr>
        <w:t>Kuncoro</w:t>
      </w:r>
      <w:proofErr w:type="spellEnd"/>
      <w:r w:rsidRPr="00D531F0">
        <w:rPr>
          <w:rFonts w:cs="Arial"/>
          <w:sz w:val="22"/>
          <w:szCs w:val="22"/>
        </w:rPr>
        <w:t xml:space="preserve">, 2019).  </w:t>
      </w:r>
      <w:proofErr w:type="spellStart"/>
      <w:r w:rsidRPr="00D531F0">
        <w:rPr>
          <w:rFonts w:cs="Arial"/>
          <w:sz w:val="22"/>
          <w:szCs w:val="22"/>
        </w:rPr>
        <w:t>Sediaan</w:t>
      </w:r>
      <w:proofErr w:type="spellEnd"/>
      <w:r w:rsidRPr="00D531F0">
        <w:rPr>
          <w:rFonts w:cs="Arial"/>
          <w:sz w:val="22"/>
          <w:szCs w:val="22"/>
        </w:rPr>
        <w:t xml:space="preserve"> gel </w:t>
      </w:r>
      <w:proofErr w:type="spellStart"/>
      <w:r w:rsidRPr="00D531F0">
        <w:rPr>
          <w:rFonts w:cs="Arial"/>
          <w:sz w:val="22"/>
          <w:szCs w:val="22"/>
        </w:rPr>
        <w:t>dapat</w:t>
      </w:r>
      <w:proofErr w:type="spellEnd"/>
      <w:r w:rsidRPr="00D531F0">
        <w:rPr>
          <w:rFonts w:cs="Arial"/>
          <w:sz w:val="22"/>
          <w:szCs w:val="22"/>
        </w:rPr>
        <w:t xml:space="preserve"> </w:t>
      </w:r>
      <w:proofErr w:type="spellStart"/>
      <w:r w:rsidRPr="00D531F0">
        <w:rPr>
          <w:rFonts w:cs="Arial"/>
          <w:sz w:val="22"/>
          <w:szCs w:val="22"/>
        </w:rPr>
        <w:t>dikatakan</w:t>
      </w:r>
      <w:proofErr w:type="spellEnd"/>
      <w:r w:rsidRPr="00D531F0">
        <w:rPr>
          <w:rFonts w:cs="Arial"/>
          <w:sz w:val="22"/>
          <w:szCs w:val="22"/>
        </w:rPr>
        <w:t xml:space="preserve"> </w:t>
      </w:r>
      <w:proofErr w:type="spellStart"/>
      <w:r w:rsidRPr="00D531F0">
        <w:rPr>
          <w:rFonts w:cs="Arial"/>
          <w:sz w:val="22"/>
          <w:szCs w:val="22"/>
        </w:rPr>
        <w:t>baik</w:t>
      </w:r>
      <w:proofErr w:type="spellEnd"/>
      <w:r w:rsidRPr="00D531F0">
        <w:rPr>
          <w:rFonts w:cs="Arial"/>
          <w:sz w:val="22"/>
          <w:szCs w:val="22"/>
        </w:rPr>
        <w:t xml:space="preserve"> </w:t>
      </w:r>
      <w:proofErr w:type="spellStart"/>
      <w:r w:rsidRPr="00D531F0">
        <w:rPr>
          <w:rFonts w:cs="Arial"/>
          <w:sz w:val="22"/>
          <w:szCs w:val="22"/>
        </w:rPr>
        <w:t>apabila</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lekatnya</w:t>
      </w:r>
      <w:proofErr w:type="spellEnd"/>
      <w:r w:rsidRPr="00D531F0">
        <w:rPr>
          <w:rFonts w:cs="Arial"/>
          <w:sz w:val="22"/>
          <w:szCs w:val="22"/>
        </w:rPr>
        <w:t xml:space="preserve"> </w:t>
      </w:r>
      <w:proofErr w:type="spellStart"/>
      <w:r w:rsidRPr="00D531F0">
        <w:rPr>
          <w:rFonts w:cs="Arial"/>
          <w:sz w:val="22"/>
          <w:szCs w:val="22"/>
        </w:rPr>
        <w:t>lebih</w:t>
      </w:r>
      <w:proofErr w:type="spellEnd"/>
      <w:r w:rsidRPr="00D531F0">
        <w:rPr>
          <w:rFonts w:cs="Arial"/>
          <w:sz w:val="22"/>
          <w:szCs w:val="22"/>
        </w:rPr>
        <w:t xml:space="preserve"> </w:t>
      </w:r>
      <w:proofErr w:type="spellStart"/>
      <w:r w:rsidRPr="00D531F0">
        <w:rPr>
          <w:rFonts w:cs="Arial"/>
          <w:sz w:val="22"/>
          <w:szCs w:val="22"/>
        </w:rPr>
        <w:t>dari</w:t>
      </w:r>
      <w:proofErr w:type="spellEnd"/>
      <w:r w:rsidRPr="00D531F0">
        <w:rPr>
          <w:rFonts w:cs="Arial"/>
          <w:sz w:val="22"/>
          <w:szCs w:val="22"/>
        </w:rPr>
        <w:t xml:space="preserve"> 1 </w:t>
      </w:r>
      <w:proofErr w:type="spellStart"/>
      <w:r w:rsidRPr="00D531F0">
        <w:rPr>
          <w:rFonts w:cs="Arial"/>
          <w:sz w:val="22"/>
          <w:szCs w:val="22"/>
        </w:rPr>
        <w:t>detik</w:t>
      </w:r>
      <w:proofErr w:type="spellEnd"/>
      <w:r w:rsidRPr="00D531F0">
        <w:rPr>
          <w:rFonts w:cs="Arial"/>
          <w:sz w:val="22"/>
          <w:szCs w:val="22"/>
        </w:rPr>
        <w:t xml:space="preserve"> (</w:t>
      </w:r>
      <w:proofErr w:type="spellStart"/>
      <w:r w:rsidRPr="00D531F0">
        <w:rPr>
          <w:rFonts w:cs="Arial"/>
          <w:sz w:val="22"/>
          <w:szCs w:val="22"/>
        </w:rPr>
        <w:t>Irianto</w:t>
      </w:r>
      <w:proofErr w:type="spellEnd"/>
      <w:r w:rsidRPr="00D531F0">
        <w:rPr>
          <w:rFonts w:cs="Arial"/>
          <w:sz w:val="22"/>
          <w:szCs w:val="22"/>
        </w:rPr>
        <w:t xml:space="preserve"> </w:t>
      </w:r>
      <w:r w:rsidRPr="009431EB">
        <w:rPr>
          <w:rFonts w:cs="Arial"/>
          <w:i/>
          <w:sz w:val="22"/>
          <w:szCs w:val="22"/>
        </w:rPr>
        <w:t>et al</w:t>
      </w:r>
      <w:r w:rsidRPr="00D531F0">
        <w:rPr>
          <w:rFonts w:cs="Arial"/>
          <w:sz w:val="22"/>
          <w:szCs w:val="22"/>
        </w:rPr>
        <w:t>, 2020).</w:t>
      </w:r>
    </w:p>
    <w:p w14:paraId="2BE5EB64" w14:textId="6A99EF58" w:rsidR="00B5349C" w:rsidRDefault="00271889" w:rsidP="009431EB">
      <w:pPr>
        <w:pStyle w:val="ListParagraph"/>
        <w:spacing w:line="276" w:lineRule="auto"/>
        <w:ind w:left="0" w:firstLine="284"/>
        <w:jc w:val="both"/>
        <w:rPr>
          <w:rFonts w:cs="Arial"/>
          <w:sz w:val="22"/>
          <w:szCs w:val="22"/>
        </w:rPr>
      </w:pPr>
      <w:r>
        <w:rPr>
          <w:noProof/>
          <w:lang w:eastAsia="en-US"/>
        </w:rPr>
        <w:drawing>
          <wp:anchor distT="0" distB="0" distL="114300" distR="114300" simplePos="0" relativeHeight="251665920" behindDoc="0" locked="0" layoutInCell="1" allowOverlap="1" wp14:anchorId="31AFA3FC" wp14:editId="648F7213">
            <wp:simplePos x="0" y="0"/>
            <wp:positionH relativeFrom="column">
              <wp:posOffset>1487170</wp:posOffset>
            </wp:positionH>
            <wp:positionV relativeFrom="paragraph">
              <wp:posOffset>185420</wp:posOffset>
            </wp:positionV>
            <wp:extent cx="3733800" cy="2009775"/>
            <wp:effectExtent l="0" t="0" r="0" b="9525"/>
            <wp:wrapTopAndBottom/>
            <wp:docPr id="3" name="Chart 3">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6275797" w14:textId="61B7FE0C" w:rsidR="00D531F0" w:rsidRDefault="00D531F0" w:rsidP="00E437D0">
      <w:pPr>
        <w:pStyle w:val="ListParagraph"/>
        <w:spacing w:line="276" w:lineRule="auto"/>
        <w:ind w:left="1985" w:hanging="1134"/>
        <w:jc w:val="both"/>
        <w:rPr>
          <w:rFonts w:cs="Arial"/>
          <w:i/>
          <w:sz w:val="22"/>
          <w:szCs w:val="22"/>
        </w:rPr>
      </w:pPr>
      <w:r w:rsidRPr="00D531F0">
        <w:rPr>
          <w:rFonts w:cs="Arial"/>
          <w:sz w:val="22"/>
          <w:szCs w:val="22"/>
        </w:rPr>
        <w:t xml:space="preserve">Gambar 3. Diagram </w:t>
      </w:r>
      <w:proofErr w:type="spellStart"/>
      <w:r w:rsidRPr="00D531F0">
        <w:rPr>
          <w:rFonts w:cs="Arial"/>
          <w:sz w:val="22"/>
          <w:szCs w:val="22"/>
        </w:rPr>
        <w:t>Pengamatan</w:t>
      </w:r>
      <w:proofErr w:type="spellEnd"/>
      <w:r w:rsidRPr="00D531F0">
        <w:rPr>
          <w:rFonts w:cs="Arial"/>
          <w:sz w:val="22"/>
          <w:szCs w:val="22"/>
        </w:rPr>
        <w:t xml:space="preserve"> Uji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Lekat</w:t>
      </w:r>
      <w:proofErr w:type="spellEnd"/>
      <w:r w:rsidRPr="00D531F0">
        <w:rPr>
          <w:rFonts w:cs="Arial"/>
          <w:sz w:val="22"/>
          <w:szCs w:val="22"/>
        </w:rPr>
        <w:t xml:space="preserve"> </w:t>
      </w:r>
      <w:proofErr w:type="spellStart"/>
      <w:r w:rsidRPr="00D531F0">
        <w:rPr>
          <w:rFonts w:cs="Arial"/>
          <w:sz w:val="22"/>
          <w:szCs w:val="22"/>
        </w:rPr>
        <w:t>Sedia</w:t>
      </w:r>
      <w:r w:rsidR="00A7773E">
        <w:rPr>
          <w:rFonts w:cs="Arial"/>
          <w:sz w:val="22"/>
          <w:szCs w:val="22"/>
        </w:rPr>
        <w:t>an</w:t>
      </w:r>
      <w:proofErr w:type="spellEnd"/>
      <w:r w:rsidR="00A7773E">
        <w:rPr>
          <w:rFonts w:cs="Arial"/>
          <w:sz w:val="22"/>
          <w:szCs w:val="22"/>
        </w:rPr>
        <w:t xml:space="preserve"> Gel </w:t>
      </w:r>
      <w:proofErr w:type="spellStart"/>
      <w:r w:rsidR="00A7773E">
        <w:rPr>
          <w:rFonts w:cs="Arial"/>
          <w:sz w:val="22"/>
          <w:szCs w:val="22"/>
        </w:rPr>
        <w:t>Ekstrak</w:t>
      </w:r>
      <w:proofErr w:type="spellEnd"/>
      <w:r w:rsidR="00A7773E">
        <w:rPr>
          <w:rFonts w:cs="Arial"/>
          <w:sz w:val="22"/>
          <w:szCs w:val="22"/>
        </w:rPr>
        <w:t xml:space="preserve"> </w:t>
      </w:r>
      <w:proofErr w:type="spellStart"/>
      <w:r w:rsidR="00A7773E">
        <w:rPr>
          <w:rFonts w:cs="Arial"/>
          <w:sz w:val="22"/>
          <w:szCs w:val="22"/>
        </w:rPr>
        <w:t>Daun</w:t>
      </w:r>
      <w:proofErr w:type="spellEnd"/>
      <w:r w:rsidR="00A7773E">
        <w:rPr>
          <w:rFonts w:cs="Arial"/>
          <w:sz w:val="22"/>
          <w:szCs w:val="22"/>
        </w:rPr>
        <w:t xml:space="preserve"> </w:t>
      </w:r>
      <w:proofErr w:type="spellStart"/>
      <w:r w:rsidR="00FA55C2">
        <w:rPr>
          <w:rFonts w:cs="Arial"/>
          <w:sz w:val="22"/>
          <w:szCs w:val="22"/>
        </w:rPr>
        <w:t>Serai</w:t>
      </w:r>
      <w:proofErr w:type="spellEnd"/>
      <w:r w:rsidR="00A7773E">
        <w:rPr>
          <w:rFonts w:cs="Arial"/>
          <w:sz w:val="22"/>
          <w:szCs w:val="22"/>
        </w:rPr>
        <w:t xml:space="preserve"> Wangi.</w:t>
      </w:r>
    </w:p>
    <w:p w14:paraId="23B14E5E" w14:textId="2AF13C0C" w:rsidR="00D531F0" w:rsidRDefault="00D531F0" w:rsidP="00D531F0">
      <w:pPr>
        <w:pStyle w:val="ListParagraph"/>
        <w:spacing w:line="276" w:lineRule="auto"/>
        <w:jc w:val="both"/>
        <w:rPr>
          <w:rFonts w:cs="Arial"/>
          <w:sz w:val="22"/>
          <w:szCs w:val="22"/>
        </w:rPr>
      </w:pPr>
    </w:p>
    <w:p w14:paraId="19992D86" w14:textId="77777777" w:rsidR="00271889" w:rsidRDefault="00271889" w:rsidP="009431EB">
      <w:pPr>
        <w:pStyle w:val="ListParagraph"/>
        <w:spacing w:line="276" w:lineRule="auto"/>
        <w:ind w:left="0" w:firstLine="284"/>
        <w:jc w:val="both"/>
        <w:rPr>
          <w:rFonts w:cs="Arial"/>
          <w:sz w:val="22"/>
          <w:szCs w:val="22"/>
        </w:rPr>
        <w:sectPr w:rsidR="00271889" w:rsidSect="00E437D0">
          <w:type w:val="continuous"/>
          <w:pgSz w:w="11906" w:h="16838" w:code="9"/>
          <w:pgMar w:top="1411" w:right="1138" w:bottom="1138" w:left="1138" w:header="851" w:footer="851" w:gutter="0"/>
          <w:cols w:space="708"/>
          <w:docGrid w:linePitch="360"/>
        </w:sectPr>
      </w:pPr>
    </w:p>
    <w:p w14:paraId="38FB64E3" w14:textId="0EB03976" w:rsidR="00D531F0" w:rsidRPr="00D531F0" w:rsidRDefault="00D531F0" w:rsidP="009431EB">
      <w:pPr>
        <w:pStyle w:val="ListParagraph"/>
        <w:spacing w:line="276" w:lineRule="auto"/>
        <w:ind w:left="0" w:firstLine="284"/>
        <w:jc w:val="both"/>
        <w:rPr>
          <w:rFonts w:cs="Arial"/>
          <w:sz w:val="22"/>
          <w:szCs w:val="22"/>
        </w:rPr>
      </w:pPr>
      <w:proofErr w:type="spellStart"/>
      <w:r w:rsidRPr="00D531F0">
        <w:rPr>
          <w:rFonts w:cs="Arial"/>
          <w:sz w:val="22"/>
          <w:szCs w:val="22"/>
        </w:rPr>
        <w:lastRenderedPageBreak/>
        <w:t>Berdasar</w:t>
      </w:r>
      <w:proofErr w:type="spellEnd"/>
      <w:r w:rsidRPr="00D531F0">
        <w:rPr>
          <w:rFonts w:cs="Arial"/>
          <w:sz w:val="22"/>
          <w:szCs w:val="22"/>
        </w:rPr>
        <w:t xml:space="preserve"> </w:t>
      </w:r>
      <w:proofErr w:type="spellStart"/>
      <w:r w:rsidRPr="00D531F0">
        <w:rPr>
          <w:rFonts w:cs="Arial"/>
          <w:sz w:val="22"/>
          <w:szCs w:val="22"/>
        </w:rPr>
        <w:t>hasil</w:t>
      </w:r>
      <w:proofErr w:type="spellEnd"/>
      <w:r w:rsidRPr="00D531F0">
        <w:rPr>
          <w:rFonts w:cs="Arial"/>
          <w:sz w:val="22"/>
          <w:szCs w:val="22"/>
        </w:rPr>
        <w:t xml:space="preserve"> diagram pada </w:t>
      </w:r>
      <w:proofErr w:type="spellStart"/>
      <w:r w:rsidRPr="00D531F0">
        <w:rPr>
          <w:rFonts w:cs="Arial"/>
          <w:sz w:val="22"/>
          <w:szCs w:val="22"/>
        </w:rPr>
        <w:t>gambar</w:t>
      </w:r>
      <w:proofErr w:type="spellEnd"/>
      <w:r w:rsidRPr="00D531F0">
        <w:rPr>
          <w:rFonts w:cs="Arial"/>
          <w:sz w:val="22"/>
          <w:szCs w:val="22"/>
        </w:rPr>
        <w:t xml:space="preserve"> 10 </w:t>
      </w:r>
      <w:proofErr w:type="spellStart"/>
      <w:r w:rsidRPr="00D531F0">
        <w:rPr>
          <w:rFonts w:cs="Arial"/>
          <w:sz w:val="22"/>
          <w:szCs w:val="22"/>
        </w:rPr>
        <w:t>menunjukkan</w:t>
      </w:r>
      <w:proofErr w:type="spellEnd"/>
      <w:r w:rsidRPr="00D531F0">
        <w:rPr>
          <w:rFonts w:cs="Arial"/>
          <w:sz w:val="22"/>
          <w:szCs w:val="22"/>
        </w:rPr>
        <w:t xml:space="preserve"> </w:t>
      </w:r>
      <w:proofErr w:type="spellStart"/>
      <w:r w:rsidRPr="00D531F0">
        <w:rPr>
          <w:rFonts w:cs="Arial"/>
          <w:sz w:val="22"/>
          <w:szCs w:val="22"/>
        </w:rPr>
        <w:t>bahwa</w:t>
      </w:r>
      <w:proofErr w:type="spellEnd"/>
      <w:r w:rsidRPr="00D531F0">
        <w:rPr>
          <w:rFonts w:cs="Arial"/>
          <w:sz w:val="22"/>
          <w:szCs w:val="22"/>
        </w:rPr>
        <w:t xml:space="preserve"> pada </w:t>
      </w:r>
      <w:proofErr w:type="spellStart"/>
      <w:r w:rsidR="00A7773E">
        <w:rPr>
          <w:rFonts w:cs="Arial"/>
          <w:sz w:val="22"/>
          <w:szCs w:val="22"/>
        </w:rPr>
        <w:t>ketiga</w:t>
      </w:r>
      <w:proofErr w:type="spellEnd"/>
      <w:r w:rsidRPr="00D531F0">
        <w:rPr>
          <w:rFonts w:cs="Arial"/>
          <w:sz w:val="22"/>
          <w:szCs w:val="22"/>
        </w:rPr>
        <w:t xml:space="preserve"> formula </w:t>
      </w:r>
      <w:proofErr w:type="spellStart"/>
      <w:r w:rsidRPr="00D531F0">
        <w:rPr>
          <w:rFonts w:cs="Arial"/>
          <w:sz w:val="22"/>
          <w:szCs w:val="22"/>
        </w:rPr>
        <w:t>memiliki</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yang </w:t>
      </w:r>
      <w:proofErr w:type="spellStart"/>
      <w:r w:rsidRPr="00D531F0">
        <w:rPr>
          <w:rFonts w:cs="Arial"/>
          <w:sz w:val="22"/>
          <w:szCs w:val="22"/>
        </w:rPr>
        <w:t>baik</w:t>
      </w:r>
      <w:proofErr w:type="spellEnd"/>
      <w:r w:rsidRPr="00D531F0">
        <w:rPr>
          <w:rFonts w:cs="Arial"/>
          <w:sz w:val="22"/>
          <w:szCs w:val="22"/>
        </w:rPr>
        <w:t xml:space="preserve">. Hal </w:t>
      </w:r>
      <w:proofErr w:type="spellStart"/>
      <w:r w:rsidRPr="00D531F0">
        <w:rPr>
          <w:rFonts w:cs="Arial"/>
          <w:sz w:val="22"/>
          <w:szCs w:val="22"/>
        </w:rPr>
        <w:t>ini</w:t>
      </w:r>
      <w:proofErr w:type="spellEnd"/>
      <w:r w:rsidRPr="00D531F0">
        <w:rPr>
          <w:rFonts w:cs="Arial"/>
          <w:sz w:val="22"/>
          <w:szCs w:val="22"/>
        </w:rPr>
        <w:t xml:space="preserve"> </w:t>
      </w:r>
      <w:proofErr w:type="spellStart"/>
      <w:r w:rsidRPr="00D531F0">
        <w:rPr>
          <w:rFonts w:cs="Arial"/>
          <w:sz w:val="22"/>
          <w:szCs w:val="22"/>
        </w:rPr>
        <w:t>ditunjukkan</w:t>
      </w:r>
      <w:proofErr w:type="spellEnd"/>
      <w:r w:rsidRPr="00D531F0">
        <w:rPr>
          <w:rFonts w:cs="Arial"/>
          <w:sz w:val="22"/>
          <w:szCs w:val="22"/>
        </w:rPr>
        <w:t xml:space="preserve"> </w:t>
      </w:r>
      <w:proofErr w:type="spellStart"/>
      <w:r w:rsidRPr="00D531F0">
        <w:rPr>
          <w:rFonts w:cs="Arial"/>
          <w:sz w:val="22"/>
          <w:szCs w:val="22"/>
        </w:rPr>
        <w:t>dengan</w:t>
      </w:r>
      <w:proofErr w:type="spellEnd"/>
      <w:r w:rsidRPr="00D531F0">
        <w:rPr>
          <w:rFonts w:cs="Arial"/>
          <w:sz w:val="22"/>
          <w:szCs w:val="22"/>
        </w:rPr>
        <w:t xml:space="preserve"> </w:t>
      </w:r>
      <w:proofErr w:type="spellStart"/>
      <w:r w:rsidRPr="00D531F0">
        <w:rPr>
          <w:rFonts w:cs="Arial"/>
          <w:sz w:val="22"/>
          <w:szCs w:val="22"/>
        </w:rPr>
        <w:t>masing-masing</w:t>
      </w:r>
      <w:proofErr w:type="spellEnd"/>
      <w:r w:rsidRPr="00D531F0">
        <w:rPr>
          <w:rFonts w:cs="Arial"/>
          <w:sz w:val="22"/>
          <w:szCs w:val="22"/>
        </w:rPr>
        <w:t xml:space="preserve"> formula </w:t>
      </w:r>
      <w:proofErr w:type="spellStart"/>
      <w:r w:rsidR="00A7773E">
        <w:rPr>
          <w:rFonts w:cs="Arial"/>
          <w:sz w:val="22"/>
          <w:szCs w:val="22"/>
        </w:rPr>
        <w:t>memenuhi</w:t>
      </w:r>
      <w:proofErr w:type="spellEnd"/>
      <w:r w:rsidR="00A7773E">
        <w:rPr>
          <w:rFonts w:cs="Arial"/>
          <w:sz w:val="22"/>
          <w:szCs w:val="22"/>
        </w:rPr>
        <w:t xml:space="preserve"> </w:t>
      </w:r>
      <w:proofErr w:type="spellStart"/>
      <w:r w:rsidR="00A7773E">
        <w:rPr>
          <w:rFonts w:cs="Arial"/>
          <w:sz w:val="22"/>
          <w:szCs w:val="22"/>
        </w:rPr>
        <w:t>syarat</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yang </w:t>
      </w:r>
      <w:proofErr w:type="spellStart"/>
      <w:r w:rsidR="00A7773E">
        <w:rPr>
          <w:rFonts w:cs="Arial"/>
          <w:sz w:val="22"/>
          <w:szCs w:val="22"/>
        </w:rPr>
        <w:t>baik</w:t>
      </w:r>
      <w:proofErr w:type="spellEnd"/>
      <w:r w:rsidRPr="00D531F0">
        <w:rPr>
          <w:rFonts w:cs="Arial"/>
          <w:sz w:val="22"/>
          <w:szCs w:val="22"/>
        </w:rPr>
        <w:t xml:space="preserve"> </w:t>
      </w:r>
      <w:proofErr w:type="spellStart"/>
      <w:r w:rsidRPr="00D531F0">
        <w:rPr>
          <w:rFonts w:cs="Arial"/>
          <w:sz w:val="22"/>
          <w:szCs w:val="22"/>
        </w:rPr>
        <w:t>yaitu</w:t>
      </w:r>
      <w:proofErr w:type="spellEnd"/>
      <w:r w:rsidRPr="00D531F0">
        <w:rPr>
          <w:rFonts w:cs="Arial"/>
          <w:sz w:val="22"/>
          <w:szCs w:val="22"/>
        </w:rPr>
        <w:t xml:space="preserve"> </w:t>
      </w:r>
      <w:proofErr w:type="spellStart"/>
      <w:r w:rsidRPr="00D531F0">
        <w:rPr>
          <w:rFonts w:cs="Arial"/>
          <w:sz w:val="22"/>
          <w:szCs w:val="22"/>
        </w:rPr>
        <w:t>antar</w:t>
      </w:r>
      <w:proofErr w:type="spellEnd"/>
      <w:r w:rsidRPr="00D531F0">
        <w:rPr>
          <w:rFonts w:cs="Arial"/>
          <w:sz w:val="22"/>
          <w:szCs w:val="22"/>
        </w:rPr>
        <w:t xml:space="preserve"> 5-7 cm (</w:t>
      </w:r>
      <w:proofErr w:type="spellStart"/>
      <w:r w:rsidRPr="00D531F0">
        <w:rPr>
          <w:rFonts w:cs="Arial"/>
          <w:sz w:val="22"/>
          <w:szCs w:val="22"/>
        </w:rPr>
        <w:t>Forestryana</w:t>
      </w:r>
      <w:proofErr w:type="spellEnd"/>
      <w:r w:rsidRPr="00D531F0">
        <w:rPr>
          <w:rFonts w:cs="Arial"/>
          <w:sz w:val="22"/>
          <w:szCs w:val="22"/>
        </w:rPr>
        <w:t xml:space="preserve"> </w:t>
      </w:r>
      <w:r w:rsidRPr="00D531F0">
        <w:rPr>
          <w:rFonts w:cs="Arial"/>
          <w:i/>
          <w:sz w:val="22"/>
          <w:szCs w:val="22"/>
        </w:rPr>
        <w:t>et al</w:t>
      </w:r>
      <w:r w:rsidRPr="00D531F0">
        <w:rPr>
          <w:rFonts w:cs="Arial"/>
          <w:sz w:val="22"/>
          <w:szCs w:val="22"/>
        </w:rPr>
        <w:t xml:space="preserve">, 2020). </w:t>
      </w:r>
      <w:proofErr w:type="spellStart"/>
      <w:r w:rsidRPr="00D531F0">
        <w:rPr>
          <w:rFonts w:cs="Arial"/>
          <w:sz w:val="22"/>
          <w:szCs w:val="22"/>
        </w:rPr>
        <w:t>Namun</w:t>
      </w:r>
      <w:proofErr w:type="spellEnd"/>
      <w:r w:rsidRPr="00D531F0">
        <w:rPr>
          <w:rFonts w:cs="Arial"/>
          <w:sz w:val="22"/>
          <w:szCs w:val="22"/>
        </w:rPr>
        <w:t xml:space="preserve">,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yang paling </w:t>
      </w:r>
      <w:proofErr w:type="spellStart"/>
      <w:r w:rsidRPr="00D531F0">
        <w:rPr>
          <w:rFonts w:cs="Arial"/>
          <w:sz w:val="22"/>
          <w:szCs w:val="22"/>
        </w:rPr>
        <w:t>baik</w:t>
      </w:r>
      <w:proofErr w:type="spellEnd"/>
      <w:r w:rsidRPr="00D531F0">
        <w:rPr>
          <w:rFonts w:cs="Arial"/>
          <w:sz w:val="22"/>
          <w:szCs w:val="22"/>
        </w:rPr>
        <w:t xml:space="preserve"> </w:t>
      </w:r>
      <w:proofErr w:type="spellStart"/>
      <w:r w:rsidRPr="00D531F0">
        <w:rPr>
          <w:rFonts w:cs="Arial"/>
          <w:sz w:val="22"/>
          <w:szCs w:val="22"/>
        </w:rPr>
        <w:t>dari</w:t>
      </w:r>
      <w:proofErr w:type="spellEnd"/>
      <w:r w:rsidRPr="00D531F0">
        <w:rPr>
          <w:rFonts w:cs="Arial"/>
          <w:sz w:val="22"/>
          <w:szCs w:val="22"/>
        </w:rPr>
        <w:t xml:space="preserve"> </w:t>
      </w:r>
      <w:proofErr w:type="spellStart"/>
      <w:r w:rsidRPr="00D531F0">
        <w:rPr>
          <w:rFonts w:cs="Arial"/>
          <w:sz w:val="22"/>
          <w:szCs w:val="22"/>
        </w:rPr>
        <w:t>masing-masing</w:t>
      </w:r>
      <w:proofErr w:type="spellEnd"/>
      <w:r w:rsidRPr="00D531F0">
        <w:rPr>
          <w:rFonts w:cs="Arial"/>
          <w:sz w:val="22"/>
          <w:szCs w:val="22"/>
        </w:rPr>
        <w:t xml:space="preserve"> formula </w:t>
      </w:r>
      <w:proofErr w:type="spellStart"/>
      <w:r w:rsidRPr="00D531F0">
        <w:rPr>
          <w:rFonts w:cs="Arial"/>
          <w:sz w:val="22"/>
          <w:szCs w:val="22"/>
        </w:rPr>
        <w:t>adalah</w:t>
      </w:r>
      <w:proofErr w:type="spellEnd"/>
      <w:r w:rsidRPr="00D531F0">
        <w:rPr>
          <w:rFonts w:cs="Arial"/>
          <w:sz w:val="22"/>
          <w:szCs w:val="22"/>
        </w:rPr>
        <w:t xml:space="preserve"> formula I. Hal </w:t>
      </w:r>
      <w:proofErr w:type="spellStart"/>
      <w:r w:rsidRPr="00D531F0">
        <w:rPr>
          <w:rFonts w:cs="Arial"/>
          <w:sz w:val="22"/>
          <w:szCs w:val="22"/>
        </w:rPr>
        <w:t>ini</w:t>
      </w:r>
      <w:proofErr w:type="spellEnd"/>
      <w:r w:rsidRPr="00D531F0">
        <w:rPr>
          <w:rFonts w:cs="Arial"/>
          <w:sz w:val="22"/>
          <w:szCs w:val="22"/>
        </w:rPr>
        <w:t xml:space="preserve"> </w:t>
      </w:r>
      <w:proofErr w:type="spellStart"/>
      <w:r w:rsidRPr="00D531F0">
        <w:rPr>
          <w:rFonts w:cs="Arial"/>
          <w:sz w:val="22"/>
          <w:szCs w:val="22"/>
        </w:rPr>
        <w:t>dibuktikan</w:t>
      </w:r>
      <w:proofErr w:type="spellEnd"/>
      <w:r w:rsidRPr="00D531F0">
        <w:rPr>
          <w:rFonts w:cs="Arial"/>
          <w:sz w:val="22"/>
          <w:szCs w:val="22"/>
        </w:rPr>
        <w:t xml:space="preserve"> </w:t>
      </w:r>
      <w:proofErr w:type="spellStart"/>
      <w:r w:rsidRPr="00D531F0">
        <w:rPr>
          <w:rFonts w:cs="Arial"/>
          <w:sz w:val="22"/>
          <w:szCs w:val="22"/>
        </w:rPr>
        <w:t>dari</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rata-rata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gel pada formula I yang paling </w:t>
      </w:r>
      <w:proofErr w:type="spellStart"/>
      <w:r w:rsidRPr="00D531F0">
        <w:rPr>
          <w:rFonts w:cs="Arial"/>
          <w:sz w:val="22"/>
          <w:szCs w:val="22"/>
        </w:rPr>
        <w:t>stabil</w:t>
      </w:r>
      <w:proofErr w:type="spellEnd"/>
      <w:r w:rsidRPr="00D531F0">
        <w:rPr>
          <w:rFonts w:cs="Arial"/>
          <w:sz w:val="22"/>
          <w:szCs w:val="22"/>
        </w:rPr>
        <w:t xml:space="preserve"> dan </w:t>
      </w:r>
      <w:proofErr w:type="spellStart"/>
      <w:r w:rsidRPr="00D531F0">
        <w:rPr>
          <w:rFonts w:cs="Arial"/>
          <w:sz w:val="22"/>
          <w:szCs w:val="22"/>
        </w:rPr>
        <w:t>mamiliki</w:t>
      </w:r>
      <w:proofErr w:type="spellEnd"/>
      <w:r w:rsidRPr="00D531F0">
        <w:rPr>
          <w:rFonts w:cs="Arial"/>
          <w:sz w:val="22"/>
          <w:szCs w:val="22"/>
        </w:rPr>
        <w:t xml:space="preserve"> </w:t>
      </w:r>
      <w:proofErr w:type="spellStart"/>
      <w:r w:rsidRPr="00D531F0">
        <w:rPr>
          <w:rFonts w:cs="Arial"/>
          <w:sz w:val="22"/>
          <w:szCs w:val="22"/>
        </w:rPr>
        <w:t>perubahan</w:t>
      </w:r>
      <w:proofErr w:type="spellEnd"/>
      <w:r w:rsidRPr="00D531F0">
        <w:rPr>
          <w:rFonts w:cs="Arial"/>
          <w:sz w:val="22"/>
          <w:szCs w:val="22"/>
        </w:rPr>
        <w:t xml:space="preserve"> yang </w:t>
      </w:r>
      <w:proofErr w:type="spellStart"/>
      <w:r w:rsidRPr="00D531F0">
        <w:rPr>
          <w:rFonts w:cs="Arial"/>
          <w:sz w:val="22"/>
          <w:szCs w:val="22"/>
        </w:rPr>
        <w:t>tidak</w:t>
      </w:r>
      <w:proofErr w:type="spellEnd"/>
      <w:r w:rsidRPr="00D531F0">
        <w:rPr>
          <w:rFonts w:cs="Arial"/>
          <w:sz w:val="22"/>
          <w:szCs w:val="22"/>
        </w:rPr>
        <w:t xml:space="preserve"> </w:t>
      </w:r>
      <w:proofErr w:type="spellStart"/>
      <w:r w:rsidRPr="00D531F0">
        <w:rPr>
          <w:rFonts w:cs="Arial"/>
          <w:sz w:val="22"/>
          <w:szCs w:val="22"/>
        </w:rPr>
        <w:t>terlalu</w:t>
      </w:r>
      <w:proofErr w:type="spellEnd"/>
      <w:r w:rsidRPr="00D531F0">
        <w:rPr>
          <w:rFonts w:cs="Arial"/>
          <w:sz w:val="22"/>
          <w:szCs w:val="22"/>
        </w:rPr>
        <w:t xml:space="preserve"> </w:t>
      </w:r>
      <w:proofErr w:type="spellStart"/>
      <w:r w:rsidRPr="00D531F0">
        <w:rPr>
          <w:rFonts w:cs="Arial"/>
          <w:sz w:val="22"/>
          <w:szCs w:val="22"/>
        </w:rPr>
        <w:t>signifikan</w:t>
      </w:r>
      <w:proofErr w:type="spellEnd"/>
      <w:r w:rsidRPr="00D531F0">
        <w:rPr>
          <w:rFonts w:cs="Arial"/>
          <w:sz w:val="22"/>
          <w:szCs w:val="22"/>
        </w:rPr>
        <w:t xml:space="preserve">. </w:t>
      </w:r>
      <w:proofErr w:type="spellStart"/>
      <w:r w:rsidRPr="00D531F0">
        <w:rPr>
          <w:rFonts w:cs="Arial"/>
          <w:sz w:val="22"/>
          <w:szCs w:val="22"/>
        </w:rPr>
        <w:t>Sedangkan</w:t>
      </w:r>
      <w:proofErr w:type="spellEnd"/>
      <w:r w:rsidRPr="00D531F0">
        <w:rPr>
          <w:rFonts w:cs="Arial"/>
          <w:sz w:val="22"/>
          <w:szCs w:val="22"/>
        </w:rPr>
        <w:t xml:space="preserve"> pada formula II dan formula III </w:t>
      </w:r>
      <w:proofErr w:type="spellStart"/>
      <w:r w:rsidRPr="00D531F0">
        <w:rPr>
          <w:rFonts w:cs="Arial"/>
          <w:sz w:val="22"/>
          <w:szCs w:val="22"/>
        </w:rPr>
        <w:t>dari</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rata-rata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gel </w:t>
      </w:r>
      <w:proofErr w:type="spellStart"/>
      <w:r w:rsidRPr="00D531F0">
        <w:rPr>
          <w:rFonts w:cs="Arial"/>
          <w:sz w:val="22"/>
          <w:szCs w:val="22"/>
        </w:rPr>
        <w:t>mengalami</w:t>
      </w:r>
      <w:proofErr w:type="spellEnd"/>
      <w:r w:rsidRPr="00D531F0">
        <w:rPr>
          <w:rFonts w:cs="Arial"/>
          <w:sz w:val="22"/>
          <w:szCs w:val="22"/>
        </w:rPr>
        <w:t xml:space="preserve"> </w:t>
      </w:r>
      <w:proofErr w:type="spellStart"/>
      <w:r w:rsidRPr="00D531F0">
        <w:rPr>
          <w:rFonts w:cs="Arial"/>
          <w:sz w:val="22"/>
          <w:szCs w:val="22"/>
        </w:rPr>
        <w:t>perubahan</w:t>
      </w:r>
      <w:proofErr w:type="spellEnd"/>
      <w:r w:rsidRPr="00D531F0">
        <w:rPr>
          <w:rFonts w:cs="Arial"/>
          <w:sz w:val="22"/>
          <w:szCs w:val="22"/>
        </w:rPr>
        <w:t xml:space="preserve"> yang </w:t>
      </w:r>
      <w:proofErr w:type="spellStart"/>
      <w:r w:rsidRPr="00D531F0">
        <w:rPr>
          <w:rFonts w:cs="Arial"/>
          <w:sz w:val="22"/>
          <w:szCs w:val="22"/>
        </w:rPr>
        <w:t>cukup</w:t>
      </w:r>
      <w:proofErr w:type="spellEnd"/>
      <w:r w:rsidRPr="00D531F0">
        <w:rPr>
          <w:rFonts w:cs="Arial"/>
          <w:sz w:val="22"/>
          <w:szCs w:val="22"/>
        </w:rPr>
        <w:t xml:space="preserve"> </w:t>
      </w:r>
      <w:proofErr w:type="spellStart"/>
      <w:r w:rsidRPr="00D531F0">
        <w:rPr>
          <w:rFonts w:cs="Arial"/>
          <w:sz w:val="22"/>
          <w:szCs w:val="22"/>
        </w:rPr>
        <w:t>signifikan</w:t>
      </w:r>
      <w:proofErr w:type="spellEnd"/>
      <w:r w:rsidRPr="00D531F0">
        <w:rPr>
          <w:rFonts w:cs="Arial"/>
          <w:sz w:val="22"/>
          <w:szCs w:val="22"/>
        </w:rPr>
        <w:t xml:space="preserve">. </w:t>
      </w:r>
      <w:r w:rsidR="00FA55C2">
        <w:rPr>
          <w:rFonts w:cs="Arial"/>
          <w:sz w:val="22"/>
          <w:szCs w:val="22"/>
        </w:rPr>
        <w:t>N</w:t>
      </w:r>
      <w:r w:rsidRPr="00D531F0">
        <w:rPr>
          <w:rFonts w:cs="Arial"/>
          <w:sz w:val="22"/>
          <w:szCs w:val="22"/>
        </w:rPr>
        <w:t xml:space="preserve">ilai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w:t>
      </w:r>
      <w:r w:rsidR="00FA55C2">
        <w:rPr>
          <w:rFonts w:cs="Arial"/>
          <w:sz w:val="22"/>
          <w:szCs w:val="22"/>
        </w:rPr>
        <w:t xml:space="preserve">yang </w:t>
      </w:r>
      <w:proofErr w:type="spellStart"/>
      <w:r w:rsidR="00FA55C2">
        <w:rPr>
          <w:rFonts w:cs="Arial"/>
          <w:sz w:val="22"/>
          <w:szCs w:val="22"/>
        </w:rPr>
        <w:t>menurun</w:t>
      </w:r>
      <w:proofErr w:type="spellEnd"/>
      <w:r w:rsidR="00FA55C2">
        <w:rPr>
          <w:rFonts w:cs="Arial"/>
          <w:sz w:val="22"/>
          <w:szCs w:val="22"/>
        </w:rPr>
        <w:t xml:space="preserve"> </w:t>
      </w:r>
      <w:r w:rsidRPr="00D531F0">
        <w:rPr>
          <w:rFonts w:cs="Arial"/>
          <w:sz w:val="22"/>
          <w:szCs w:val="22"/>
        </w:rPr>
        <w:t xml:space="preserve">pada </w:t>
      </w:r>
      <w:proofErr w:type="spellStart"/>
      <w:r w:rsidR="00FA55C2">
        <w:rPr>
          <w:rFonts w:cs="Arial"/>
          <w:sz w:val="22"/>
          <w:szCs w:val="22"/>
        </w:rPr>
        <w:t>setiap</w:t>
      </w:r>
      <w:proofErr w:type="spellEnd"/>
      <w:r w:rsidR="00FA55C2">
        <w:rPr>
          <w:rFonts w:cs="Arial"/>
          <w:sz w:val="22"/>
          <w:szCs w:val="22"/>
        </w:rPr>
        <w:t xml:space="preserve"> </w:t>
      </w:r>
      <w:r w:rsidRPr="00D531F0">
        <w:rPr>
          <w:rFonts w:cs="Arial"/>
          <w:sz w:val="22"/>
          <w:szCs w:val="22"/>
        </w:rPr>
        <w:t xml:space="preserve">formula </w:t>
      </w:r>
      <w:proofErr w:type="spellStart"/>
      <w:r w:rsidRPr="00D531F0">
        <w:rPr>
          <w:rFonts w:cs="Arial"/>
          <w:sz w:val="22"/>
          <w:szCs w:val="22"/>
        </w:rPr>
        <w:t>dapat</w:t>
      </w:r>
      <w:proofErr w:type="spellEnd"/>
      <w:r w:rsidRPr="00D531F0">
        <w:rPr>
          <w:rFonts w:cs="Arial"/>
          <w:sz w:val="22"/>
          <w:szCs w:val="22"/>
        </w:rPr>
        <w:t xml:space="preserve"> </w:t>
      </w:r>
      <w:proofErr w:type="spellStart"/>
      <w:r w:rsidRPr="00D531F0">
        <w:rPr>
          <w:rFonts w:cs="Arial"/>
          <w:sz w:val="22"/>
          <w:szCs w:val="22"/>
        </w:rPr>
        <w:t>dipengaruhi</w:t>
      </w:r>
      <w:proofErr w:type="spellEnd"/>
      <w:r w:rsidRPr="00D531F0">
        <w:rPr>
          <w:rFonts w:cs="Arial"/>
          <w:sz w:val="22"/>
          <w:szCs w:val="22"/>
        </w:rPr>
        <w:t xml:space="preserve"> </w:t>
      </w:r>
      <w:proofErr w:type="spellStart"/>
      <w:r w:rsidRPr="00D531F0">
        <w:rPr>
          <w:rFonts w:cs="Arial"/>
          <w:sz w:val="22"/>
          <w:szCs w:val="22"/>
        </w:rPr>
        <w:t>dengan</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viskositas</w:t>
      </w:r>
      <w:proofErr w:type="spellEnd"/>
      <w:r w:rsidRPr="00D531F0">
        <w:rPr>
          <w:rFonts w:cs="Arial"/>
          <w:sz w:val="22"/>
          <w:szCs w:val="22"/>
        </w:rPr>
        <w:t xml:space="preserve"> </w:t>
      </w:r>
      <w:proofErr w:type="spellStart"/>
      <w:r w:rsidRPr="00D531F0">
        <w:rPr>
          <w:rFonts w:cs="Arial"/>
          <w:sz w:val="22"/>
          <w:szCs w:val="22"/>
        </w:rPr>
        <w:t>sediaan</w:t>
      </w:r>
      <w:proofErr w:type="spellEnd"/>
      <w:r w:rsidRPr="00D531F0">
        <w:rPr>
          <w:rFonts w:cs="Arial"/>
          <w:sz w:val="22"/>
          <w:szCs w:val="22"/>
        </w:rPr>
        <w:t xml:space="preserve"> gel </w:t>
      </w:r>
      <w:proofErr w:type="spellStart"/>
      <w:r w:rsidRPr="00D531F0">
        <w:rPr>
          <w:rFonts w:cs="Arial"/>
          <w:sz w:val="22"/>
          <w:szCs w:val="22"/>
        </w:rPr>
        <w:t>sediaan</w:t>
      </w:r>
      <w:proofErr w:type="spellEnd"/>
      <w:r w:rsidRPr="00D531F0">
        <w:rPr>
          <w:rFonts w:cs="Arial"/>
          <w:sz w:val="22"/>
          <w:szCs w:val="22"/>
        </w:rPr>
        <w:t xml:space="preserve"> yang </w:t>
      </w:r>
      <w:proofErr w:type="spellStart"/>
      <w:r w:rsidRPr="00D531F0">
        <w:rPr>
          <w:rFonts w:cs="Arial"/>
          <w:sz w:val="22"/>
          <w:szCs w:val="22"/>
        </w:rPr>
        <w:t>tinggi</w:t>
      </w:r>
      <w:proofErr w:type="spellEnd"/>
      <w:r w:rsidRPr="00D531F0">
        <w:rPr>
          <w:rFonts w:cs="Arial"/>
          <w:sz w:val="22"/>
          <w:szCs w:val="22"/>
        </w:rPr>
        <w:t xml:space="preserve"> </w:t>
      </w:r>
      <w:proofErr w:type="spellStart"/>
      <w:r w:rsidRPr="00D531F0">
        <w:rPr>
          <w:rFonts w:cs="Arial"/>
          <w:sz w:val="22"/>
          <w:szCs w:val="22"/>
        </w:rPr>
        <w:t>sehingga</w:t>
      </w:r>
      <w:proofErr w:type="spellEnd"/>
      <w:r w:rsidRPr="00D531F0">
        <w:rPr>
          <w:rFonts w:cs="Arial"/>
          <w:sz w:val="22"/>
          <w:szCs w:val="22"/>
        </w:rPr>
        <w:t xml:space="preserve"> </w:t>
      </w:r>
      <w:proofErr w:type="spellStart"/>
      <w:r w:rsidRPr="00D531F0">
        <w:rPr>
          <w:rFonts w:cs="Arial"/>
          <w:sz w:val="22"/>
          <w:szCs w:val="22"/>
        </w:rPr>
        <w:t>menghasilkan</w:t>
      </w:r>
      <w:proofErr w:type="spellEnd"/>
      <w:r w:rsidRPr="00D531F0">
        <w:rPr>
          <w:rFonts w:cs="Arial"/>
          <w:sz w:val="22"/>
          <w:szCs w:val="22"/>
        </w:rPr>
        <w:t xml:space="preserve"> </w:t>
      </w:r>
      <w:proofErr w:type="spellStart"/>
      <w:r w:rsidRPr="00D531F0">
        <w:rPr>
          <w:rFonts w:cs="Arial"/>
          <w:sz w:val="22"/>
          <w:szCs w:val="22"/>
        </w:rPr>
        <w:t>daya</w:t>
      </w:r>
      <w:proofErr w:type="spellEnd"/>
      <w:r w:rsidRPr="00D531F0">
        <w:rPr>
          <w:rFonts w:cs="Arial"/>
          <w:sz w:val="22"/>
          <w:szCs w:val="22"/>
        </w:rPr>
        <w:t xml:space="preserve"> </w:t>
      </w:r>
      <w:proofErr w:type="spellStart"/>
      <w:r w:rsidRPr="00D531F0">
        <w:rPr>
          <w:rFonts w:cs="Arial"/>
          <w:sz w:val="22"/>
          <w:szCs w:val="22"/>
        </w:rPr>
        <w:t>sebar</w:t>
      </w:r>
      <w:proofErr w:type="spellEnd"/>
      <w:r w:rsidRPr="00D531F0">
        <w:rPr>
          <w:rFonts w:cs="Arial"/>
          <w:sz w:val="22"/>
          <w:szCs w:val="22"/>
        </w:rPr>
        <w:t xml:space="preserve"> yang </w:t>
      </w:r>
      <w:proofErr w:type="spellStart"/>
      <w:r w:rsidRPr="00D531F0">
        <w:rPr>
          <w:rFonts w:cs="Arial"/>
          <w:sz w:val="22"/>
          <w:szCs w:val="22"/>
        </w:rPr>
        <w:t>rendah</w:t>
      </w:r>
      <w:proofErr w:type="spellEnd"/>
      <w:r w:rsidRPr="00D531F0">
        <w:rPr>
          <w:rFonts w:cs="Arial"/>
          <w:sz w:val="22"/>
          <w:szCs w:val="22"/>
        </w:rPr>
        <w:t xml:space="preserve"> (</w:t>
      </w:r>
      <w:proofErr w:type="spellStart"/>
      <w:r w:rsidRPr="00D531F0">
        <w:rPr>
          <w:rFonts w:cs="Arial"/>
          <w:sz w:val="22"/>
          <w:szCs w:val="22"/>
        </w:rPr>
        <w:t>Rohmani</w:t>
      </w:r>
      <w:proofErr w:type="spellEnd"/>
      <w:r w:rsidRPr="00D531F0">
        <w:rPr>
          <w:rFonts w:cs="Arial"/>
          <w:sz w:val="22"/>
          <w:szCs w:val="22"/>
        </w:rPr>
        <w:t xml:space="preserve"> &amp; </w:t>
      </w:r>
      <w:proofErr w:type="spellStart"/>
      <w:r w:rsidRPr="00D531F0">
        <w:rPr>
          <w:rFonts w:cs="Arial"/>
          <w:sz w:val="22"/>
          <w:szCs w:val="22"/>
        </w:rPr>
        <w:t>Kuncoro</w:t>
      </w:r>
      <w:proofErr w:type="spellEnd"/>
      <w:r w:rsidRPr="00D531F0">
        <w:rPr>
          <w:rFonts w:cs="Arial"/>
          <w:sz w:val="22"/>
          <w:szCs w:val="22"/>
        </w:rPr>
        <w:t xml:space="preserve">, 2019). </w:t>
      </w:r>
    </w:p>
    <w:p w14:paraId="7927AB7E" w14:textId="46A7045E" w:rsidR="00B72B72" w:rsidRPr="00D531F0" w:rsidRDefault="00D531F0" w:rsidP="009431EB">
      <w:pPr>
        <w:pStyle w:val="ListParagraph"/>
        <w:spacing w:line="276" w:lineRule="auto"/>
        <w:ind w:left="0" w:firstLine="284"/>
        <w:jc w:val="both"/>
        <w:rPr>
          <w:rFonts w:cs="Arial"/>
          <w:sz w:val="22"/>
          <w:szCs w:val="22"/>
        </w:rPr>
      </w:pPr>
      <w:proofErr w:type="spellStart"/>
      <w:r w:rsidRPr="00D531F0">
        <w:rPr>
          <w:rFonts w:cs="Arial"/>
          <w:sz w:val="22"/>
          <w:szCs w:val="22"/>
        </w:rPr>
        <w:t>Berdasarkan</w:t>
      </w:r>
      <w:proofErr w:type="spellEnd"/>
      <w:r w:rsidRPr="00D531F0">
        <w:rPr>
          <w:rFonts w:cs="Arial"/>
          <w:sz w:val="22"/>
          <w:szCs w:val="22"/>
        </w:rPr>
        <w:t xml:space="preserve"> </w:t>
      </w:r>
      <w:proofErr w:type="spellStart"/>
      <w:r w:rsidRPr="00D531F0">
        <w:rPr>
          <w:rFonts w:cs="Arial"/>
          <w:sz w:val="22"/>
          <w:szCs w:val="22"/>
        </w:rPr>
        <w:t>hasil</w:t>
      </w:r>
      <w:proofErr w:type="spellEnd"/>
      <w:r w:rsidRPr="00D531F0">
        <w:rPr>
          <w:rFonts w:cs="Arial"/>
          <w:sz w:val="22"/>
          <w:szCs w:val="22"/>
        </w:rPr>
        <w:t xml:space="preserve"> uji </w:t>
      </w:r>
      <w:r w:rsidRPr="00D531F0">
        <w:rPr>
          <w:rFonts w:cs="Arial"/>
          <w:i/>
          <w:sz w:val="22"/>
          <w:szCs w:val="22"/>
        </w:rPr>
        <w:t>ANOVA One-Way</w:t>
      </w:r>
      <w:r w:rsidRPr="00D531F0">
        <w:rPr>
          <w:rFonts w:cs="Arial"/>
          <w:sz w:val="22"/>
          <w:szCs w:val="22"/>
        </w:rPr>
        <w:t xml:space="preserve"> </w:t>
      </w:r>
      <w:proofErr w:type="spellStart"/>
      <w:r w:rsidRPr="00D531F0">
        <w:rPr>
          <w:rFonts w:cs="Arial"/>
          <w:sz w:val="22"/>
          <w:szCs w:val="22"/>
        </w:rPr>
        <w:t>telah</w:t>
      </w:r>
      <w:proofErr w:type="spellEnd"/>
      <w:r w:rsidRPr="00D531F0">
        <w:rPr>
          <w:rFonts w:cs="Arial"/>
          <w:sz w:val="22"/>
          <w:szCs w:val="22"/>
        </w:rPr>
        <w:t xml:space="preserve"> </w:t>
      </w:r>
      <w:proofErr w:type="spellStart"/>
      <w:r w:rsidRPr="00D531F0">
        <w:rPr>
          <w:rFonts w:cs="Arial"/>
          <w:sz w:val="22"/>
          <w:szCs w:val="22"/>
        </w:rPr>
        <w:t>diperoleh</w:t>
      </w:r>
      <w:proofErr w:type="spellEnd"/>
      <w:r w:rsidRPr="00D531F0">
        <w:rPr>
          <w:rFonts w:cs="Arial"/>
          <w:sz w:val="22"/>
          <w:szCs w:val="22"/>
        </w:rPr>
        <w:t xml:space="preserve"> </w:t>
      </w:r>
      <w:proofErr w:type="spellStart"/>
      <w:r w:rsidRPr="00D531F0">
        <w:rPr>
          <w:rFonts w:cs="Arial"/>
          <w:sz w:val="22"/>
          <w:szCs w:val="22"/>
        </w:rPr>
        <w:t>nilai</w:t>
      </w:r>
      <w:proofErr w:type="spellEnd"/>
      <w:r w:rsidRPr="00D531F0">
        <w:rPr>
          <w:rFonts w:cs="Arial"/>
          <w:sz w:val="22"/>
          <w:szCs w:val="22"/>
        </w:rPr>
        <w:t xml:space="preserve"> </w:t>
      </w:r>
      <w:proofErr w:type="spellStart"/>
      <w:r w:rsidRPr="00D531F0">
        <w:rPr>
          <w:rFonts w:cs="Arial"/>
          <w:sz w:val="22"/>
          <w:szCs w:val="22"/>
        </w:rPr>
        <w:t>signifikan</w:t>
      </w:r>
      <w:proofErr w:type="spellEnd"/>
      <w:r w:rsidRPr="00D531F0">
        <w:rPr>
          <w:rFonts w:cs="Arial"/>
          <w:sz w:val="22"/>
          <w:szCs w:val="22"/>
        </w:rPr>
        <w:t xml:space="preserve"> </w:t>
      </w:r>
      <w:proofErr w:type="spellStart"/>
      <w:r w:rsidRPr="00D531F0">
        <w:rPr>
          <w:rFonts w:cs="Arial"/>
          <w:sz w:val="22"/>
          <w:szCs w:val="22"/>
        </w:rPr>
        <w:t>yaitu</w:t>
      </w:r>
      <w:proofErr w:type="spellEnd"/>
      <w:r w:rsidRPr="00D531F0">
        <w:rPr>
          <w:rFonts w:cs="Arial"/>
          <w:sz w:val="22"/>
          <w:szCs w:val="22"/>
        </w:rPr>
        <w:t xml:space="preserve"> 0,999 (</w:t>
      </w:r>
      <w:r w:rsidRPr="00D531F0">
        <w:rPr>
          <w:rFonts w:cs="Arial"/>
          <w:i/>
          <w:sz w:val="22"/>
          <w:szCs w:val="22"/>
        </w:rPr>
        <w:t>p-value</w:t>
      </w:r>
      <w:r w:rsidRPr="00D531F0">
        <w:rPr>
          <w:rFonts w:cs="Arial"/>
          <w:sz w:val="22"/>
          <w:szCs w:val="22"/>
        </w:rPr>
        <w:t xml:space="preserve"> &gt;0,05).  Hal </w:t>
      </w:r>
      <w:proofErr w:type="spellStart"/>
      <w:r w:rsidRPr="00D531F0">
        <w:rPr>
          <w:rFonts w:cs="Arial"/>
          <w:sz w:val="22"/>
          <w:szCs w:val="22"/>
        </w:rPr>
        <w:t>ini</w:t>
      </w:r>
      <w:proofErr w:type="spellEnd"/>
      <w:r w:rsidRPr="00D531F0">
        <w:rPr>
          <w:rFonts w:cs="Arial"/>
          <w:sz w:val="22"/>
          <w:szCs w:val="22"/>
        </w:rPr>
        <w:t xml:space="preserve"> </w:t>
      </w:r>
      <w:proofErr w:type="spellStart"/>
      <w:r w:rsidRPr="00D531F0">
        <w:rPr>
          <w:rFonts w:cs="Arial"/>
          <w:sz w:val="22"/>
          <w:szCs w:val="22"/>
        </w:rPr>
        <w:t>menunjukkan</w:t>
      </w:r>
      <w:proofErr w:type="spellEnd"/>
      <w:r w:rsidRPr="00D531F0">
        <w:rPr>
          <w:rFonts w:cs="Arial"/>
          <w:sz w:val="22"/>
          <w:szCs w:val="22"/>
        </w:rPr>
        <w:t xml:space="preserve"> </w:t>
      </w:r>
      <w:proofErr w:type="spellStart"/>
      <w:r w:rsidRPr="00D531F0">
        <w:rPr>
          <w:rFonts w:cs="Arial"/>
          <w:sz w:val="22"/>
          <w:szCs w:val="22"/>
        </w:rPr>
        <w:t>bahwa</w:t>
      </w:r>
      <w:proofErr w:type="spellEnd"/>
      <w:r w:rsidRPr="00D531F0">
        <w:rPr>
          <w:rFonts w:cs="Arial"/>
          <w:sz w:val="22"/>
          <w:szCs w:val="22"/>
        </w:rPr>
        <w:t xml:space="preserve"> </w:t>
      </w:r>
      <w:proofErr w:type="spellStart"/>
      <w:r w:rsidRPr="00D531F0">
        <w:rPr>
          <w:rFonts w:cs="Arial"/>
          <w:sz w:val="22"/>
          <w:szCs w:val="22"/>
        </w:rPr>
        <w:t>tidak</w:t>
      </w:r>
      <w:proofErr w:type="spellEnd"/>
      <w:r w:rsidRPr="00D531F0">
        <w:rPr>
          <w:rFonts w:cs="Arial"/>
          <w:sz w:val="22"/>
          <w:szCs w:val="22"/>
        </w:rPr>
        <w:t xml:space="preserve"> </w:t>
      </w:r>
      <w:proofErr w:type="spellStart"/>
      <w:r w:rsidRPr="00D531F0">
        <w:rPr>
          <w:rFonts w:cs="Arial"/>
          <w:sz w:val="22"/>
          <w:szCs w:val="22"/>
        </w:rPr>
        <w:t>terdapat</w:t>
      </w:r>
      <w:proofErr w:type="spellEnd"/>
      <w:r w:rsidRPr="00D531F0">
        <w:rPr>
          <w:rFonts w:cs="Arial"/>
          <w:sz w:val="22"/>
          <w:szCs w:val="22"/>
        </w:rPr>
        <w:t xml:space="preserve"> </w:t>
      </w:r>
      <w:proofErr w:type="spellStart"/>
      <w:r w:rsidRPr="00D531F0">
        <w:rPr>
          <w:rFonts w:cs="Arial"/>
          <w:sz w:val="22"/>
          <w:szCs w:val="22"/>
        </w:rPr>
        <w:t>perbedaan</w:t>
      </w:r>
      <w:proofErr w:type="spellEnd"/>
      <w:r w:rsidRPr="00D531F0">
        <w:rPr>
          <w:rFonts w:cs="Arial"/>
          <w:sz w:val="22"/>
          <w:szCs w:val="22"/>
        </w:rPr>
        <w:t xml:space="preserve"> </w:t>
      </w:r>
      <w:proofErr w:type="spellStart"/>
      <w:r w:rsidRPr="00D531F0">
        <w:rPr>
          <w:rFonts w:cs="Arial"/>
          <w:sz w:val="22"/>
          <w:szCs w:val="22"/>
        </w:rPr>
        <w:t>bermakna</w:t>
      </w:r>
      <w:proofErr w:type="spellEnd"/>
      <w:r w:rsidRPr="00D531F0">
        <w:rPr>
          <w:rFonts w:cs="Arial"/>
          <w:sz w:val="22"/>
          <w:szCs w:val="22"/>
        </w:rPr>
        <w:t xml:space="preserve"> pada </w:t>
      </w:r>
      <w:proofErr w:type="spellStart"/>
      <w:r w:rsidRPr="00D531F0">
        <w:rPr>
          <w:rFonts w:cs="Arial"/>
          <w:sz w:val="22"/>
          <w:szCs w:val="22"/>
        </w:rPr>
        <w:t>pe</w:t>
      </w:r>
      <w:r w:rsidR="002D1D3D">
        <w:rPr>
          <w:rFonts w:cs="Arial"/>
          <w:sz w:val="22"/>
          <w:szCs w:val="22"/>
        </w:rPr>
        <w:t>nggunaan</w:t>
      </w:r>
      <w:proofErr w:type="spellEnd"/>
      <w:r w:rsidR="002D1D3D">
        <w:rPr>
          <w:rFonts w:cs="Arial"/>
          <w:sz w:val="22"/>
          <w:szCs w:val="22"/>
        </w:rPr>
        <w:t xml:space="preserve"> </w:t>
      </w:r>
      <w:proofErr w:type="spellStart"/>
      <w:r w:rsidR="002D1D3D">
        <w:rPr>
          <w:rFonts w:cs="Arial"/>
          <w:sz w:val="22"/>
          <w:szCs w:val="22"/>
        </w:rPr>
        <w:t>variasi</w:t>
      </w:r>
      <w:proofErr w:type="spellEnd"/>
      <w:r w:rsidR="002D1D3D">
        <w:rPr>
          <w:rFonts w:cs="Arial"/>
          <w:sz w:val="22"/>
          <w:szCs w:val="22"/>
        </w:rPr>
        <w:t xml:space="preserve"> </w:t>
      </w:r>
      <w:proofErr w:type="spellStart"/>
      <w:r w:rsidR="002D1D3D">
        <w:rPr>
          <w:rFonts w:cs="Arial"/>
          <w:sz w:val="22"/>
          <w:szCs w:val="22"/>
        </w:rPr>
        <w:t>konsentrasi</w:t>
      </w:r>
      <w:proofErr w:type="spellEnd"/>
      <w:r w:rsidR="002D1D3D">
        <w:rPr>
          <w:rFonts w:cs="Arial"/>
          <w:sz w:val="22"/>
          <w:szCs w:val="22"/>
        </w:rPr>
        <w:t xml:space="preserve"> Na-</w:t>
      </w:r>
      <w:r w:rsidRPr="00D531F0">
        <w:rPr>
          <w:rFonts w:cs="Arial"/>
          <w:sz w:val="22"/>
          <w:szCs w:val="22"/>
        </w:rPr>
        <w:t xml:space="preserve">CMC </w:t>
      </w:r>
      <w:proofErr w:type="spellStart"/>
      <w:r w:rsidRPr="00D531F0">
        <w:rPr>
          <w:rFonts w:cs="Arial"/>
          <w:sz w:val="22"/>
          <w:szCs w:val="22"/>
        </w:rPr>
        <w:t>sebagai</w:t>
      </w:r>
      <w:proofErr w:type="spellEnd"/>
      <w:r w:rsidRPr="00D531F0">
        <w:rPr>
          <w:rFonts w:cs="Arial"/>
          <w:sz w:val="22"/>
          <w:szCs w:val="22"/>
        </w:rPr>
        <w:t xml:space="preserve"> </w:t>
      </w:r>
      <w:r w:rsidRPr="00D531F0">
        <w:rPr>
          <w:rFonts w:cs="Arial"/>
          <w:i/>
          <w:sz w:val="22"/>
          <w:szCs w:val="22"/>
        </w:rPr>
        <w:t>gelling agent</w:t>
      </w:r>
      <w:r w:rsidRPr="00D531F0">
        <w:rPr>
          <w:rFonts w:cs="Arial"/>
          <w:sz w:val="22"/>
          <w:szCs w:val="22"/>
        </w:rPr>
        <w:t xml:space="preserve"> yang </w:t>
      </w:r>
      <w:proofErr w:type="spellStart"/>
      <w:r w:rsidRPr="00D531F0">
        <w:rPr>
          <w:rFonts w:cs="Arial"/>
          <w:sz w:val="22"/>
          <w:szCs w:val="22"/>
        </w:rPr>
        <w:t>digunakan</w:t>
      </w:r>
      <w:proofErr w:type="spellEnd"/>
      <w:r w:rsidRPr="00D531F0">
        <w:rPr>
          <w:rFonts w:cs="Arial"/>
          <w:sz w:val="22"/>
          <w:szCs w:val="22"/>
        </w:rPr>
        <w:t>.</w:t>
      </w:r>
    </w:p>
    <w:p w14:paraId="6BACBC6E" w14:textId="77777777" w:rsidR="00D531F0" w:rsidRDefault="00D531F0" w:rsidP="009431EB">
      <w:pPr>
        <w:pStyle w:val="ListParagraph"/>
        <w:numPr>
          <w:ilvl w:val="0"/>
          <w:numId w:val="18"/>
        </w:numPr>
        <w:tabs>
          <w:tab w:val="left" w:pos="142"/>
        </w:tabs>
        <w:spacing w:line="276" w:lineRule="auto"/>
        <w:ind w:hanging="1004"/>
        <w:jc w:val="both"/>
        <w:rPr>
          <w:rFonts w:cs="Arial"/>
          <w:b/>
          <w:sz w:val="22"/>
          <w:szCs w:val="22"/>
        </w:rPr>
      </w:pPr>
      <w:r w:rsidRPr="00D531F0">
        <w:rPr>
          <w:rFonts w:cs="Arial"/>
          <w:b/>
          <w:sz w:val="22"/>
          <w:szCs w:val="22"/>
        </w:rPr>
        <w:t xml:space="preserve">Uji </w:t>
      </w:r>
      <w:proofErr w:type="spellStart"/>
      <w:r w:rsidRPr="00D531F0">
        <w:rPr>
          <w:rFonts w:cs="Arial"/>
          <w:b/>
          <w:sz w:val="22"/>
          <w:szCs w:val="22"/>
        </w:rPr>
        <w:t>Viskositas</w:t>
      </w:r>
      <w:proofErr w:type="spellEnd"/>
      <w:r w:rsidRPr="00D531F0">
        <w:rPr>
          <w:rFonts w:cs="Arial"/>
          <w:b/>
          <w:sz w:val="22"/>
          <w:szCs w:val="22"/>
        </w:rPr>
        <w:t xml:space="preserve"> dan </w:t>
      </w:r>
      <w:proofErr w:type="spellStart"/>
      <w:r w:rsidRPr="00D531F0">
        <w:rPr>
          <w:rFonts w:cs="Arial"/>
          <w:b/>
          <w:sz w:val="22"/>
          <w:szCs w:val="22"/>
        </w:rPr>
        <w:t>Tipe</w:t>
      </w:r>
      <w:proofErr w:type="spellEnd"/>
      <w:r w:rsidRPr="00D531F0">
        <w:rPr>
          <w:rFonts w:cs="Arial"/>
          <w:b/>
          <w:sz w:val="22"/>
          <w:szCs w:val="22"/>
        </w:rPr>
        <w:t xml:space="preserve"> </w:t>
      </w:r>
      <w:proofErr w:type="spellStart"/>
      <w:r w:rsidRPr="00D531F0">
        <w:rPr>
          <w:rFonts w:cs="Arial"/>
          <w:b/>
          <w:sz w:val="22"/>
          <w:szCs w:val="22"/>
        </w:rPr>
        <w:t>Aliran</w:t>
      </w:r>
      <w:proofErr w:type="spellEnd"/>
    </w:p>
    <w:p w14:paraId="1FB276FF" w14:textId="77777777" w:rsidR="00136155" w:rsidRDefault="00D531F0" w:rsidP="00136155">
      <w:pPr>
        <w:spacing w:line="276" w:lineRule="auto"/>
        <w:ind w:firstLine="284"/>
        <w:jc w:val="both"/>
        <w:rPr>
          <w:rFonts w:cs="Arial"/>
          <w:sz w:val="22"/>
          <w:szCs w:val="22"/>
        </w:rPr>
      </w:pPr>
      <w:proofErr w:type="spellStart"/>
      <w:r w:rsidRPr="00136155">
        <w:rPr>
          <w:rFonts w:cs="Arial"/>
          <w:sz w:val="22"/>
          <w:szCs w:val="22"/>
        </w:rPr>
        <w:t>Viskositas</w:t>
      </w:r>
      <w:proofErr w:type="spellEnd"/>
      <w:r w:rsidRPr="00136155">
        <w:rPr>
          <w:rFonts w:cs="Arial"/>
          <w:sz w:val="22"/>
          <w:szCs w:val="22"/>
        </w:rPr>
        <w:t xml:space="preserve"> </w:t>
      </w:r>
      <w:proofErr w:type="spellStart"/>
      <w:r w:rsidRPr="00136155">
        <w:rPr>
          <w:rFonts w:cs="Arial"/>
          <w:sz w:val="22"/>
          <w:szCs w:val="22"/>
        </w:rPr>
        <w:t>adalah</w:t>
      </w:r>
      <w:proofErr w:type="spellEnd"/>
      <w:r w:rsidRPr="00136155">
        <w:rPr>
          <w:rFonts w:cs="Arial"/>
          <w:sz w:val="22"/>
          <w:szCs w:val="22"/>
        </w:rPr>
        <w:t xml:space="preserve"> </w:t>
      </w:r>
      <w:proofErr w:type="spellStart"/>
      <w:r w:rsidRPr="00136155">
        <w:rPr>
          <w:rFonts w:cs="Arial"/>
          <w:sz w:val="22"/>
          <w:szCs w:val="22"/>
        </w:rPr>
        <w:t>suatu</w:t>
      </w:r>
      <w:proofErr w:type="spellEnd"/>
      <w:r w:rsidRPr="00136155">
        <w:rPr>
          <w:rFonts w:cs="Arial"/>
          <w:sz w:val="22"/>
          <w:szCs w:val="22"/>
        </w:rPr>
        <w:t xml:space="preserve"> </w:t>
      </w:r>
      <w:proofErr w:type="spellStart"/>
      <w:r w:rsidRPr="00136155">
        <w:rPr>
          <w:rFonts w:cs="Arial"/>
          <w:sz w:val="22"/>
          <w:szCs w:val="22"/>
        </w:rPr>
        <w:t>ketahan</w:t>
      </w:r>
      <w:proofErr w:type="spellEnd"/>
      <w:r w:rsidRPr="00136155">
        <w:rPr>
          <w:rFonts w:cs="Arial"/>
          <w:sz w:val="22"/>
          <w:szCs w:val="22"/>
        </w:rPr>
        <w:t xml:space="preserve"> </w:t>
      </w:r>
      <w:proofErr w:type="spellStart"/>
      <w:r w:rsidRPr="00136155">
        <w:rPr>
          <w:rFonts w:cs="Arial"/>
          <w:sz w:val="22"/>
          <w:szCs w:val="22"/>
        </w:rPr>
        <w:t>cairan</w:t>
      </w:r>
      <w:proofErr w:type="spellEnd"/>
      <w:r w:rsidRPr="00136155">
        <w:rPr>
          <w:rFonts w:cs="Arial"/>
          <w:sz w:val="22"/>
          <w:szCs w:val="22"/>
        </w:rPr>
        <w:t xml:space="preserve"> </w:t>
      </w:r>
      <w:proofErr w:type="spellStart"/>
      <w:r w:rsidRPr="00136155">
        <w:rPr>
          <w:rFonts w:cs="Arial"/>
          <w:sz w:val="22"/>
          <w:szCs w:val="22"/>
        </w:rPr>
        <w:t>untuk</w:t>
      </w:r>
      <w:proofErr w:type="spellEnd"/>
      <w:r w:rsidRPr="00136155">
        <w:rPr>
          <w:rFonts w:cs="Arial"/>
          <w:sz w:val="22"/>
          <w:szCs w:val="22"/>
        </w:rPr>
        <w:t xml:space="preserve"> </w:t>
      </w:r>
      <w:proofErr w:type="spellStart"/>
      <w:r w:rsidRPr="00136155">
        <w:rPr>
          <w:rFonts w:cs="Arial"/>
          <w:sz w:val="22"/>
          <w:szCs w:val="22"/>
        </w:rPr>
        <w:t>mengalir</w:t>
      </w:r>
      <w:proofErr w:type="spellEnd"/>
      <w:r w:rsidRPr="00136155">
        <w:rPr>
          <w:rFonts w:cs="Arial"/>
          <w:sz w:val="22"/>
          <w:szCs w:val="22"/>
        </w:rPr>
        <w:t xml:space="preserve">. </w:t>
      </w:r>
      <w:proofErr w:type="spellStart"/>
      <w:r w:rsidR="005121A9" w:rsidRPr="00136155">
        <w:rPr>
          <w:rFonts w:cs="Arial"/>
          <w:sz w:val="22"/>
          <w:szCs w:val="22"/>
        </w:rPr>
        <w:t>Pengujian</w:t>
      </w:r>
      <w:proofErr w:type="spellEnd"/>
      <w:r w:rsidR="005121A9" w:rsidRPr="00136155">
        <w:rPr>
          <w:rFonts w:cs="Arial"/>
          <w:sz w:val="22"/>
          <w:szCs w:val="22"/>
        </w:rPr>
        <w:t xml:space="preserve"> </w:t>
      </w:r>
      <w:proofErr w:type="spellStart"/>
      <w:r w:rsidR="005121A9" w:rsidRPr="00136155">
        <w:rPr>
          <w:rFonts w:cs="Arial"/>
          <w:sz w:val="22"/>
          <w:szCs w:val="22"/>
        </w:rPr>
        <w:t>ini</w:t>
      </w:r>
      <w:proofErr w:type="spellEnd"/>
      <w:r w:rsidRPr="00136155">
        <w:rPr>
          <w:rFonts w:cs="Arial"/>
          <w:sz w:val="22"/>
          <w:szCs w:val="22"/>
        </w:rPr>
        <w:t xml:space="preserve"> </w:t>
      </w:r>
      <w:proofErr w:type="spellStart"/>
      <w:r w:rsidRPr="00136155">
        <w:rPr>
          <w:rFonts w:cs="Arial"/>
          <w:sz w:val="22"/>
          <w:szCs w:val="22"/>
        </w:rPr>
        <w:t>dilakukan</w:t>
      </w:r>
      <w:proofErr w:type="spellEnd"/>
      <w:r w:rsidRPr="00136155">
        <w:rPr>
          <w:rFonts w:cs="Arial"/>
          <w:sz w:val="22"/>
          <w:szCs w:val="22"/>
        </w:rPr>
        <w:t xml:space="preserve"> </w:t>
      </w:r>
      <w:proofErr w:type="spellStart"/>
      <w:r w:rsidRPr="00136155">
        <w:rPr>
          <w:rFonts w:cs="Arial"/>
          <w:sz w:val="22"/>
          <w:szCs w:val="22"/>
        </w:rPr>
        <w:t>untuk</w:t>
      </w:r>
      <w:proofErr w:type="spellEnd"/>
      <w:r w:rsidRPr="00136155">
        <w:rPr>
          <w:rFonts w:cs="Arial"/>
          <w:sz w:val="22"/>
          <w:szCs w:val="22"/>
        </w:rPr>
        <w:t xml:space="preserve"> </w:t>
      </w:r>
      <w:proofErr w:type="spellStart"/>
      <w:r w:rsidRPr="00136155">
        <w:rPr>
          <w:rFonts w:cs="Arial"/>
          <w:sz w:val="22"/>
          <w:szCs w:val="22"/>
        </w:rPr>
        <w:t>mengetahui</w:t>
      </w:r>
      <w:proofErr w:type="spellEnd"/>
      <w:r w:rsidRPr="00136155">
        <w:rPr>
          <w:rFonts w:cs="Arial"/>
          <w:sz w:val="22"/>
          <w:szCs w:val="22"/>
        </w:rPr>
        <w:t xml:space="preserve"> </w:t>
      </w:r>
      <w:proofErr w:type="spellStart"/>
      <w:r w:rsidRPr="00136155">
        <w:rPr>
          <w:rFonts w:cs="Arial"/>
          <w:sz w:val="22"/>
          <w:szCs w:val="22"/>
        </w:rPr>
        <w:t>nilai</w:t>
      </w:r>
      <w:proofErr w:type="spellEnd"/>
      <w:r w:rsidRPr="00136155">
        <w:rPr>
          <w:rFonts w:cs="Arial"/>
          <w:sz w:val="22"/>
          <w:szCs w:val="22"/>
        </w:rPr>
        <w:t xml:space="preserve"> </w:t>
      </w:r>
      <w:proofErr w:type="spellStart"/>
      <w:r w:rsidRPr="00136155">
        <w:rPr>
          <w:rFonts w:cs="Arial"/>
          <w:sz w:val="22"/>
          <w:szCs w:val="22"/>
        </w:rPr>
        <w:t>kekentalan</w:t>
      </w:r>
      <w:proofErr w:type="spellEnd"/>
      <w:r w:rsidRPr="00136155">
        <w:rPr>
          <w:rFonts w:cs="Arial"/>
          <w:sz w:val="22"/>
          <w:szCs w:val="22"/>
        </w:rPr>
        <w:t xml:space="preserve"> </w:t>
      </w:r>
      <w:proofErr w:type="spellStart"/>
      <w:r w:rsidRPr="00136155">
        <w:rPr>
          <w:rFonts w:cs="Arial"/>
          <w:sz w:val="22"/>
          <w:szCs w:val="22"/>
        </w:rPr>
        <w:t>suatu</w:t>
      </w:r>
      <w:proofErr w:type="spellEnd"/>
      <w:r w:rsidRPr="00136155">
        <w:rPr>
          <w:rFonts w:cs="Arial"/>
          <w:sz w:val="22"/>
          <w:szCs w:val="22"/>
        </w:rPr>
        <w:t xml:space="preserve"> </w:t>
      </w:r>
      <w:proofErr w:type="spellStart"/>
      <w:r w:rsidRPr="00136155">
        <w:rPr>
          <w:rFonts w:cs="Arial"/>
          <w:sz w:val="22"/>
          <w:szCs w:val="22"/>
        </w:rPr>
        <w:t>sediaan</w:t>
      </w:r>
      <w:proofErr w:type="spellEnd"/>
      <w:r w:rsidRPr="00136155">
        <w:rPr>
          <w:rFonts w:cs="Arial"/>
          <w:sz w:val="22"/>
          <w:szCs w:val="22"/>
        </w:rPr>
        <w:t xml:space="preserve"> gel (</w:t>
      </w:r>
      <w:proofErr w:type="spellStart"/>
      <w:r w:rsidRPr="00136155">
        <w:rPr>
          <w:rFonts w:cs="Arial"/>
          <w:sz w:val="22"/>
          <w:szCs w:val="22"/>
        </w:rPr>
        <w:t>Noval</w:t>
      </w:r>
      <w:proofErr w:type="spellEnd"/>
      <w:r w:rsidRPr="00136155">
        <w:rPr>
          <w:rFonts w:cs="Arial"/>
          <w:sz w:val="22"/>
          <w:szCs w:val="22"/>
        </w:rPr>
        <w:t xml:space="preserve"> et al., 2020; </w:t>
      </w:r>
      <w:proofErr w:type="spellStart"/>
      <w:r w:rsidRPr="00136155">
        <w:rPr>
          <w:rFonts w:cs="Arial"/>
          <w:sz w:val="22"/>
          <w:szCs w:val="22"/>
        </w:rPr>
        <w:t>Sahidin</w:t>
      </w:r>
      <w:proofErr w:type="spellEnd"/>
      <w:r w:rsidRPr="00136155">
        <w:rPr>
          <w:rFonts w:cs="Arial"/>
          <w:sz w:val="22"/>
          <w:szCs w:val="22"/>
        </w:rPr>
        <w:t xml:space="preserve">, 2016). </w:t>
      </w:r>
      <w:proofErr w:type="spellStart"/>
      <w:r w:rsidR="005121A9" w:rsidRPr="00136155">
        <w:rPr>
          <w:rFonts w:cs="Arial"/>
          <w:sz w:val="22"/>
          <w:szCs w:val="22"/>
        </w:rPr>
        <w:t>Jika</w:t>
      </w:r>
      <w:proofErr w:type="spellEnd"/>
      <w:r w:rsidRPr="00136155">
        <w:rPr>
          <w:rFonts w:cs="Arial"/>
          <w:sz w:val="22"/>
          <w:szCs w:val="22"/>
        </w:rPr>
        <w:t xml:space="preserve"> </w:t>
      </w:r>
      <w:proofErr w:type="spellStart"/>
      <w:r w:rsidR="005121A9" w:rsidRPr="00136155">
        <w:rPr>
          <w:rFonts w:cs="Arial"/>
          <w:sz w:val="22"/>
          <w:szCs w:val="22"/>
        </w:rPr>
        <w:t>suatu</w:t>
      </w:r>
      <w:proofErr w:type="spellEnd"/>
      <w:r w:rsidR="005121A9" w:rsidRPr="00136155">
        <w:rPr>
          <w:rFonts w:cs="Arial"/>
          <w:sz w:val="22"/>
          <w:szCs w:val="22"/>
        </w:rPr>
        <w:t xml:space="preserve"> </w:t>
      </w:r>
      <w:proofErr w:type="spellStart"/>
      <w:r w:rsidR="005121A9" w:rsidRPr="00136155">
        <w:rPr>
          <w:rFonts w:cs="Arial"/>
          <w:sz w:val="22"/>
          <w:szCs w:val="22"/>
        </w:rPr>
        <w:t>sediaan</w:t>
      </w:r>
      <w:proofErr w:type="spellEnd"/>
      <w:r w:rsidR="005121A9" w:rsidRPr="00136155">
        <w:rPr>
          <w:rFonts w:cs="Arial"/>
          <w:sz w:val="22"/>
          <w:szCs w:val="22"/>
        </w:rPr>
        <w:t xml:space="preserve"> </w:t>
      </w:r>
      <w:proofErr w:type="spellStart"/>
      <w:r w:rsidR="005121A9" w:rsidRPr="00136155">
        <w:rPr>
          <w:rFonts w:cs="Arial"/>
          <w:sz w:val="22"/>
          <w:szCs w:val="22"/>
        </w:rPr>
        <w:t>semakin</w:t>
      </w:r>
      <w:proofErr w:type="spellEnd"/>
      <w:r w:rsidR="005121A9" w:rsidRPr="00136155">
        <w:rPr>
          <w:rFonts w:cs="Arial"/>
          <w:sz w:val="22"/>
          <w:szCs w:val="22"/>
        </w:rPr>
        <w:t xml:space="preserve"> </w:t>
      </w:r>
      <w:proofErr w:type="spellStart"/>
      <w:r w:rsidR="005121A9" w:rsidRPr="00136155">
        <w:rPr>
          <w:rFonts w:cs="Arial"/>
          <w:sz w:val="22"/>
          <w:szCs w:val="22"/>
        </w:rPr>
        <w:t>besar</w:t>
      </w:r>
      <w:proofErr w:type="spellEnd"/>
      <w:r w:rsidR="005121A9" w:rsidRPr="00136155">
        <w:rPr>
          <w:rFonts w:cs="Arial"/>
          <w:sz w:val="22"/>
          <w:szCs w:val="22"/>
        </w:rPr>
        <w:t xml:space="preserve"> </w:t>
      </w:r>
      <w:proofErr w:type="spellStart"/>
      <w:r w:rsidR="005121A9" w:rsidRPr="00136155">
        <w:rPr>
          <w:rFonts w:cs="Arial"/>
          <w:sz w:val="22"/>
          <w:szCs w:val="22"/>
        </w:rPr>
        <w:t>nilai</w:t>
      </w:r>
      <w:proofErr w:type="spellEnd"/>
      <w:r w:rsidR="005121A9" w:rsidRPr="00136155">
        <w:rPr>
          <w:rFonts w:cs="Arial"/>
          <w:sz w:val="22"/>
          <w:szCs w:val="22"/>
        </w:rPr>
        <w:t xml:space="preserve"> </w:t>
      </w:r>
      <w:proofErr w:type="spellStart"/>
      <w:r w:rsidR="005121A9" w:rsidRPr="00136155">
        <w:rPr>
          <w:rFonts w:cs="Arial"/>
          <w:sz w:val="22"/>
          <w:szCs w:val="22"/>
        </w:rPr>
        <w:t>viskositasnya</w:t>
      </w:r>
      <w:proofErr w:type="spellEnd"/>
      <w:r w:rsidRPr="00136155">
        <w:rPr>
          <w:rFonts w:cs="Arial"/>
          <w:sz w:val="22"/>
          <w:szCs w:val="22"/>
        </w:rPr>
        <w:t xml:space="preserve">, </w:t>
      </w:r>
      <w:proofErr w:type="spellStart"/>
      <w:r w:rsidRPr="00136155">
        <w:rPr>
          <w:rFonts w:cs="Arial"/>
          <w:sz w:val="22"/>
          <w:szCs w:val="22"/>
        </w:rPr>
        <w:t>maka</w:t>
      </w:r>
      <w:proofErr w:type="spellEnd"/>
      <w:r w:rsidR="005121A9" w:rsidRPr="00136155">
        <w:rPr>
          <w:rFonts w:cs="Arial"/>
          <w:sz w:val="22"/>
          <w:szCs w:val="22"/>
        </w:rPr>
        <w:t xml:space="preserve"> </w:t>
      </w:r>
      <w:proofErr w:type="spellStart"/>
      <w:r w:rsidR="005121A9" w:rsidRPr="00136155">
        <w:rPr>
          <w:rFonts w:cs="Arial"/>
          <w:sz w:val="22"/>
          <w:szCs w:val="22"/>
        </w:rPr>
        <w:t>ketahanan</w:t>
      </w:r>
      <w:proofErr w:type="spellEnd"/>
      <w:r w:rsidR="005121A9" w:rsidRPr="00136155">
        <w:rPr>
          <w:rFonts w:cs="Arial"/>
          <w:sz w:val="22"/>
          <w:szCs w:val="22"/>
        </w:rPr>
        <w:t xml:space="preserve"> </w:t>
      </w:r>
      <w:proofErr w:type="spellStart"/>
      <w:r w:rsidR="005121A9" w:rsidRPr="00136155">
        <w:rPr>
          <w:rFonts w:cs="Arial"/>
          <w:sz w:val="22"/>
          <w:szCs w:val="22"/>
        </w:rPr>
        <w:t>suatu</w:t>
      </w:r>
      <w:proofErr w:type="spellEnd"/>
      <w:r w:rsidR="005121A9" w:rsidRPr="00136155">
        <w:rPr>
          <w:rFonts w:cs="Arial"/>
          <w:sz w:val="22"/>
          <w:szCs w:val="22"/>
        </w:rPr>
        <w:t xml:space="preserve"> </w:t>
      </w:r>
      <w:proofErr w:type="spellStart"/>
      <w:r w:rsidR="005121A9" w:rsidRPr="00136155">
        <w:rPr>
          <w:rFonts w:cs="Arial"/>
          <w:sz w:val="22"/>
          <w:szCs w:val="22"/>
        </w:rPr>
        <w:t>sediaan</w:t>
      </w:r>
      <w:proofErr w:type="spellEnd"/>
      <w:r w:rsidR="005121A9" w:rsidRPr="00136155">
        <w:rPr>
          <w:rFonts w:cs="Arial"/>
          <w:sz w:val="22"/>
          <w:szCs w:val="22"/>
        </w:rPr>
        <w:t xml:space="preserve"> gel </w:t>
      </w:r>
      <w:proofErr w:type="spellStart"/>
      <w:r w:rsidR="005121A9" w:rsidRPr="00136155">
        <w:rPr>
          <w:rFonts w:cs="Arial"/>
          <w:sz w:val="22"/>
          <w:szCs w:val="22"/>
        </w:rPr>
        <w:t>untuk</w:t>
      </w:r>
      <w:proofErr w:type="spellEnd"/>
      <w:r w:rsidR="005121A9" w:rsidRPr="00136155">
        <w:rPr>
          <w:rFonts w:cs="Arial"/>
          <w:sz w:val="22"/>
          <w:szCs w:val="22"/>
        </w:rPr>
        <w:t xml:space="preserve"> </w:t>
      </w:r>
      <w:proofErr w:type="spellStart"/>
      <w:r w:rsidR="005121A9" w:rsidRPr="00136155">
        <w:rPr>
          <w:rFonts w:cs="Arial"/>
          <w:sz w:val="22"/>
          <w:szCs w:val="22"/>
        </w:rPr>
        <w:t>mengalir</w:t>
      </w:r>
      <w:proofErr w:type="spellEnd"/>
      <w:r w:rsidR="005121A9" w:rsidRPr="00136155">
        <w:rPr>
          <w:rFonts w:cs="Arial"/>
          <w:sz w:val="22"/>
          <w:szCs w:val="22"/>
        </w:rPr>
        <w:t xml:space="preserve"> </w:t>
      </w:r>
      <w:proofErr w:type="spellStart"/>
      <w:r w:rsidR="005121A9" w:rsidRPr="00136155">
        <w:rPr>
          <w:rFonts w:cs="Arial"/>
          <w:sz w:val="22"/>
          <w:szCs w:val="22"/>
        </w:rPr>
        <w:t>akan</w:t>
      </w:r>
      <w:proofErr w:type="spellEnd"/>
      <w:r w:rsidRPr="00136155">
        <w:rPr>
          <w:rFonts w:cs="Arial"/>
          <w:sz w:val="22"/>
          <w:szCs w:val="22"/>
        </w:rPr>
        <w:t xml:space="preserve"> </w:t>
      </w:r>
      <w:proofErr w:type="spellStart"/>
      <w:r w:rsidRPr="00136155">
        <w:rPr>
          <w:rFonts w:cs="Arial"/>
          <w:sz w:val="22"/>
          <w:szCs w:val="22"/>
        </w:rPr>
        <w:t>semakin</w:t>
      </w:r>
      <w:proofErr w:type="spellEnd"/>
      <w:r w:rsidRPr="00136155">
        <w:rPr>
          <w:rFonts w:cs="Arial"/>
          <w:sz w:val="22"/>
          <w:szCs w:val="22"/>
        </w:rPr>
        <w:t xml:space="preserve"> </w:t>
      </w:r>
      <w:proofErr w:type="spellStart"/>
      <w:r w:rsidRPr="00136155">
        <w:rPr>
          <w:rFonts w:cs="Arial"/>
          <w:sz w:val="22"/>
          <w:szCs w:val="22"/>
        </w:rPr>
        <w:t>besar</w:t>
      </w:r>
      <w:proofErr w:type="spellEnd"/>
      <w:r w:rsidRPr="00136155">
        <w:rPr>
          <w:rFonts w:cs="Arial"/>
          <w:sz w:val="22"/>
          <w:szCs w:val="22"/>
        </w:rPr>
        <w:t xml:space="preserve"> (</w:t>
      </w:r>
      <w:proofErr w:type="spellStart"/>
      <w:r w:rsidRPr="00136155">
        <w:rPr>
          <w:rFonts w:cs="Arial"/>
          <w:sz w:val="22"/>
          <w:szCs w:val="22"/>
        </w:rPr>
        <w:t>Noval</w:t>
      </w:r>
      <w:proofErr w:type="spellEnd"/>
      <w:r w:rsidRPr="00136155">
        <w:rPr>
          <w:rFonts w:cs="Arial"/>
          <w:sz w:val="22"/>
          <w:szCs w:val="22"/>
        </w:rPr>
        <w:t xml:space="preserve"> et al, 2020; </w:t>
      </w:r>
      <w:proofErr w:type="spellStart"/>
      <w:r w:rsidRPr="00136155">
        <w:rPr>
          <w:rFonts w:cs="Arial"/>
          <w:sz w:val="22"/>
          <w:szCs w:val="22"/>
        </w:rPr>
        <w:t>Sahidin</w:t>
      </w:r>
      <w:proofErr w:type="spellEnd"/>
      <w:r w:rsidRPr="00136155">
        <w:rPr>
          <w:rFonts w:cs="Arial"/>
          <w:sz w:val="22"/>
          <w:szCs w:val="22"/>
        </w:rPr>
        <w:t xml:space="preserve">, 2016; </w:t>
      </w:r>
      <w:proofErr w:type="spellStart"/>
      <w:r w:rsidRPr="00136155">
        <w:rPr>
          <w:rFonts w:cs="Arial"/>
          <w:sz w:val="22"/>
          <w:szCs w:val="22"/>
        </w:rPr>
        <w:t>Annisa</w:t>
      </w:r>
      <w:proofErr w:type="spellEnd"/>
      <w:r w:rsidRPr="00136155">
        <w:rPr>
          <w:rFonts w:cs="Arial"/>
          <w:sz w:val="22"/>
          <w:szCs w:val="22"/>
        </w:rPr>
        <w:t>, 2017).</w:t>
      </w:r>
    </w:p>
    <w:p w14:paraId="759C17FC" w14:textId="77777777" w:rsidR="00136155" w:rsidRDefault="00D531F0" w:rsidP="00136155">
      <w:pPr>
        <w:spacing w:line="276" w:lineRule="auto"/>
        <w:ind w:firstLine="284"/>
        <w:jc w:val="both"/>
        <w:rPr>
          <w:rFonts w:cs="Arial"/>
          <w:sz w:val="22"/>
          <w:szCs w:val="22"/>
        </w:rPr>
      </w:pPr>
      <w:proofErr w:type="spellStart"/>
      <w:r w:rsidRPr="00136155">
        <w:rPr>
          <w:rFonts w:cs="Arial"/>
          <w:sz w:val="22"/>
          <w:szCs w:val="22"/>
        </w:rPr>
        <w:t>Viskositas</w:t>
      </w:r>
      <w:proofErr w:type="spellEnd"/>
      <w:r w:rsidRPr="00136155">
        <w:rPr>
          <w:rFonts w:cs="Arial"/>
          <w:sz w:val="22"/>
          <w:szCs w:val="22"/>
        </w:rPr>
        <w:t xml:space="preserve"> </w:t>
      </w:r>
      <w:proofErr w:type="spellStart"/>
      <w:r w:rsidRPr="00136155">
        <w:rPr>
          <w:rFonts w:cs="Arial"/>
          <w:sz w:val="22"/>
          <w:szCs w:val="22"/>
        </w:rPr>
        <w:t>sediaan</w:t>
      </w:r>
      <w:proofErr w:type="spellEnd"/>
      <w:r w:rsidRPr="00136155">
        <w:rPr>
          <w:rFonts w:cs="Arial"/>
          <w:sz w:val="22"/>
          <w:szCs w:val="22"/>
        </w:rPr>
        <w:t xml:space="preserve"> gel </w:t>
      </w:r>
      <w:proofErr w:type="spellStart"/>
      <w:r w:rsidRPr="00136155">
        <w:rPr>
          <w:rFonts w:cs="Arial"/>
          <w:sz w:val="22"/>
          <w:szCs w:val="22"/>
        </w:rPr>
        <w:t>ekstrak</w:t>
      </w:r>
      <w:proofErr w:type="spellEnd"/>
      <w:r w:rsidRPr="00136155">
        <w:rPr>
          <w:rFonts w:cs="Arial"/>
          <w:sz w:val="22"/>
          <w:szCs w:val="22"/>
        </w:rPr>
        <w:t xml:space="preserve"> </w:t>
      </w:r>
      <w:proofErr w:type="spellStart"/>
      <w:r w:rsidRPr="00136155">
        <w:rPr>
          <w:rFonts w:cs="Arial"/>
          <w:sz w:val="22"/>
          <w:szCs w:val="22"/>
        </w:rPr>
        <w:t>daun</w:t>
      </w:r>
      <w:proofErr w:type="spellEnd"/>
      <w:r w:rsidRPr="00136155">
        <w:rPr>
          <w:rFonts w:cs="Arial"/>
          <w:sz w:val="22"/>
          <w:szCs w:val="22"/>
        </w:rPr>
        <w:t xml:space="preserve"> </w:t>
      </w:r>
      <w:proofErr w:type="spellStart"/>
      <w:r w:rsidR="000B77D8" w:rsidRPr="00136155">
        <w:rPr>
          <w:rFonts w:cs="Arial"/>
          <w:sz w:val="22"/>
          <w:szCs w:val="22"/>
        </w:rPr>
        <w:t>serai</w:t>
      </w:r>
      <w:proofErr w:type="spellEnd"/>
      <w:r w:rsidRPr="00136155">
        <w:rPr>
          <w:rFonts w:cs="Arial"/>
          <w:sz w:val="22"/>
          <w:szCs w:val="22"/>
        </w:rPr>
        <w:t xml:space="preserve"> </w:t>
      </w:r>
      <w:proofErr w:type="spellStart"/>
      <w:r w:rsidRPr="00136155">
        <w:rPr>
          <w:rFonts w:cs="Arial"/>
          <w:sz w:val="22"/>
          <w:szCs w:val="22"/>
        </w:rPr>
        <w:t>wangi</w:t>
      </w:r>
      <w:proofErr w:type="spellEnd"/>
      <w:r w:rsidRPr="00136155">
        <w:rPr>
          <w:rFonts w:cs="Arial"/>
          <w:sz w:val="22"/>
          <w:szCs w:val="22"/>
        </w:rPr>
        <w:t xml:space="preserve"> </w:t>
      </w:r>
      <w:proofErr w:type="spellStart"/>
      <w:r w:rsidRPr="00136155">
        <w:rPr>
          <w:rFonts w:cs="Arial"/>
          <w:sz w:val="22"/>
          <w:szCs w:val="22"/>
        </w:rPr>
        <w:t>menunjukkan</w:t>
      </w:r>
      <w:proofErr w:type="spellEnd"/>
      <w:r w:rsidRPr="00136155">
        <w:rPr>
          <w:rFonts w:cs="Arial"/>
          <w:sz w:val="22"/>
          <w:szCs w:val="22"/>
        </w:rPr>
        <w:t xml:space="preserve"> </w:t>
      </w:r>
      <w:proofErr w:type="spellStart"/>
      <w:r w:rsidRPr="00136155">
        <w:rPr>
          <w:rFonts w:cs="Arial"/>
          <w:sz w:val="22"/>
          <w:szCs w:val="22"/>
        </w:rPr>
        <w:t>bahwa</w:t>
      </w:r>
      <w:proofErr w:type="spellEnd"/>
      <w:r w:rsidRPr="00136155">
        <w:rPr>
          <w:rFonts w:cs="Arial"/>
          <w:sz w:val="22"/>
          <w:szCs w:val="22"/>
        </w:rPr>
        <w:t xml:space="preserve"> </w:t>
      </w:r>
      <w:proofErr w:type="spellStart"/>
      <w:r w:rsidRPr="00136155">
        <w:rPr>
          <w:rFonts w:cs="Arial"/>
          <w:sz w:val="22"/>
          <w:szCs w:val="22"/>
        </w:rPr>
        <w:t>nilai</w:t>
      </w:r>
      <w:proofErr w:type="spellEnd"/>
      <w:r w:rsidRPr="00136155">
        <w:rPr>
          <w:rFonts w:cs="Arial"/>
          <w:sz w:val="22"/>
          <w:szCs w:val="22"/>
        </w:rPr>
        <w:t xml:space="preserve"> </w:t>
      </w:r>
      <w:proofErr w:type="spellStart"/>
      <w:r w:rsidRPr="00136155">
        <w:rPr>
          <w:rFonts w:cs="Arial"/>
          <w:sz w:val="22"/>
          <w:szCs w:val="22"/>
        </w:rPr>
        <w:t>viskositas</w:t>
      </w:r>
      <w:proofErr w:type="spellEnd"/>
      <w:r w:rsidRPr="00136155">
        <w:rPr>
          <w:rFonts w:cs="Arial"/>
          <w:sz w:val="22"/>
          <w:szCs w:val="22"/>
        </w:rPr>
        <w:t xml:space="preserve"> </w:t>
      </w:r>
      <w:proofErr w:type="spellStart"/>
      <w:r w:rsidRPr="00136155">
        <w:rPr>
          <w:rFonts w:cs="Arial"/>
          <w:sz w:val="22"/>
          <w:szCs w:val="22"/>
        </w:rPr>
        <w:t>sebelum</w:t>
      </w:r>
      <w:proofErr w:type="spellEnd"/>
      <w:r w:rsidRPr="00136155">
        <w:rPr>
          <w:rFonts w:cs="Arial"/>
          <w:sz w:val="22"/>
          <w:szCs w:val="22"/>
        </w:rPr>
        <w:t xml:space="preserve"> </w:t>
      </w:r>
      <w:proofErr w:type="spellStart"/>
      <w:r w:rsidRPr="00136155">
        <w:rPr>
          <w:rFonts w:cs="Arial"/>
          <w:sz w:val="22"/>
          <w:szCs w:val="22"/>
        </w:rPr>
        <w:t>dilakukan</w:t>
      </w:r>
      <w:proofErr w:type="spellEnd"/>
      <w:r w:rsidRPr="00136155">
        <w:rPr>
          <w:rFonts w:cs="Arial"/>
          <w:sz w:val="22"/>
          <w:szCs w:val="22"/>
        </w:rPr>
        <w:t xml:space="preserve"> uji </w:t>
      </w:r>
      <w:r w:rsidRPr="00136155">
        <w:rPr>
          <w:rFonts w:cs="Arial"/>
          <w:i/>
          <w:sz w:val="22"/>
          <w:szCs w:val="22"/>
        </w:rPr>
        <w:t>freeze-thaw</w:t>
      </w:r>
      <w:r w:rsidRPr="00136155">
        <w:rPr>
          <w:rFonts w:cs="Arial"/>
          <w:sz w:val="22"/>
          <w:szCs w:val="22"/>
        </w:rPr>
        <w:t xml:space="preserve"> </w:t>
      </w:r>
      <w:proofErr w:type="spellStart"/>
      <w:r w:rsidRPr="00136155">
        <w:rPr>
          <w:rFonts w:cs="Arial"/>
          <w:sz w:val="22"/>
          <w:szCs w:val="22"/>
        </w:rPr>
        <w:t>menggunakan</w:t>
      </w:r>
      <w:proofErr w:type="spellEnd"/>
      <w:r w:rsidRPr="00136155">
        <w:rPr>
          <w:rFonts w:cs="Arial"/>
          <w:sz w:val="22"/>
          <w:szCs w:val="22"/>
        </w:rPr>
        <w:t xml:space="preserve"> </w:t>
      </w:r>
      <w:proofErr w:type="spellStart"/>
      <w:r w:rsidRPr="00136155">
        <w:rPr>
          <w:rFonts w:cs="Arial"/>
          <w:sz w:val="22"/>
          <w:szCs w:val="22"/>
        </w:rPr>
        <w:t>variasi</w:t>
      </w:r>
      <w:proofErr w:type="spellEnd"/>
      <w:r w:rsidRPr="00136155">
        <w:rPr>
          <w:rFonts w:cs="Arial"/>
          <w:sz w:val="22"/>
          <w:szCs w:val="22"/>
        </w:rPr>
        <w:t xml:space="preserve"> rpm pada formula I, II, dan III </w:t>
      </w:r>
      <w:proofErr w:type="spellStart"/>
      <w:r w:rsidRPr="00136155">
        <w:rPr>
          <w:rFonts w:cs="Arial"/>
          <w:sz w:val="22"/>
          <w:szCs w:val="22"/>
        </w:rPr>
        <w:t>memberikan</w:t>
      </w:r>
      <w:proofErr w:type="spellEnd"/>
      <w:r w:rsidRPr="00136155">
        <w:rPr>
          <w:rFonts w:cs="Arial"/>
          <w:sz w:val="22"/>
          <w:szCs w:val="22"/>
        </w:rPr>
        <w:t xml:space="preserve"> </w:t>
      </w:r>
      <w:proofErr w:type="spellStart"/>
      <w:r w:rsidRPr="00136155">
        <w:rPr>
          <w:rFonts w:cs="Arial"/>
          <w:sz w:val="22"/>
          <w:szCs w:val="22"/>
        </w:rPr>
        <w:t>hasil</w:t>
      </w:r>
      <w:proofErr w:type="spellEnd"/>
      <w:r w:rsidRPr="00136155">
        <w:rPr>
          <w:rFonts w:cs="Arial"/>
          <w:sz w:val="22"/>
          <w:szCs w:val="22"/>
        </w:rPr>
        <w:t xml:space="preserve"> </w:t>
      </w:r>
      <w:proofErr w:type="spellStart"/>
      <w:r w:rsidRPr="00136155">
        <w:rPr>
          <w:rFonts w:cs="Arial"/>
          <w:sz w:val="22"/>
          <w:szCs w:val="22"/>
        </w:rPr>
        <w:t>rentang</w:t>
      </w:r>
      <w:proofErr w:type="spellEnd"/>
      <w:r w:rsidRPr="00136155">
        <w:rPr>
          <w:rFonts w:cs="Arial"/>
          <w:sz w:val="22"/>
          <w:szCs w:val="22"/>
        </w:rPr>
        <w:t xml:space="preserve"> </w:t>
      </w:r>
      <w:proofErr w:type="spellStart"/>
      <w:r w:rsidRPr="00136155">
        <w:rPr>
          <w:rFonts w:cs="Arial"/>
          <w:sz w:val="22"/>
          <w:szCs w:val="22"/>
        </w:rPr>
        <w:t>nilai</w:t>
      </w:r>
      <w:proofErr w:type="spellEnd"/>
      <w:r w:rsidRPr="00136155">
        <w:rPr>
          <w:rFonts w:cs="Arial"/>
          <w:sz w:val="22"/>
          <w:szCs w:val="22"/>
        </w:rPr>
        <w:t xml:space="preserve"> </w:t>
      </w:r>
      <w:proofErr w:type="spellStart"/>
      <w:r w:rsidRPr="00136155">
        <w:rPr>
          <w:rFonts w:cs="Arial"/>
          <w:sz w:val="22"/>
          <w:szCs w:val="22"/>
        </w:rPr>
        <w:t>viskositas</w:t>
      </w:r>
      <w:proofErr w:type="spellEnd"/>
      <w:r w:rsidRPr="00136155">
        <w:rPr>
          <w:rFonts w:cs="Arial"/>
          <w:sz w:val="22"/>
          <w:szCs w:val="22"/>
        </w:rPr>
        <w:t xml:space="preserve"> </w:t>
      </w:r>
      <w:proofErr w:type="spellStart"/>
      <w:r w:rsidRPr="00136155">
        <w:rPr>
          <w:rFonts w:cs="Arial"/>
          <w:sz w:val="22"/>
          <w:szCs w:val="22"/>
        </w:rPr>
        <w:t>dari</w:t>
      </w:r>
      <w:proofErr w:type="spellEnd"/>
      <w:r w:rsidRPr="00136155">
        <w:rPr>
          <w:rFonts w:cs="Arial"/>
          <w:sz w:val="22"/>
          <w:szCs w:val="22"/>
        </w:rPr>
        <w:t xml:space="preserve"> 1.040 </w:t>
      </w:r>
      <w:proofErr w:type="spellStart"/>
      <w:r w:rsidRPr="00136155">
        <w:rPr>
          <w:rFonts w:cs="Arial"/>
          <w:sz w:val="22"/>
          <w:szCs w:val="22"/>
        </w:rPr>
        <w:t>cP</w:t>
      </w:r>
      <w:proofErr w:type="spellEnd"/>
      <w:r w:rsidRPr="00136155">
        <w:rPr>
          <w:rFonts w:cs="Arial"/>
          <w:sz w:val="22"/>
          <w:szCs w:val="22"/>
        </w:rPr>
        <w:t xml:space="preserve"> </w:t>
      </w:r>
      <w:proofErr w:type="spellStart"/>
      <w:r w:rsidRPr="00136155">
        <w:rPr>
          <w:rFonts w:cs="Arial"/>
          <w:sz w:val="22"/>
          <w:szCs w:val="22"/>
        </w:rPr>
        <w:t>sampai</w:t>
      </w:r>
      <w:proofErr w:type="spellEnd"/>
      <w:r w:rsidRPr="00136155">
        <w:rPr>
          <w:rFonts w:cs="Arial"/>
          <w:sz w:val="22"/>
          <w:szCs w:val="22"/>
        </w:rPr>
        <w:t xml:space="preserve"> 5.710 </w:t>
      </w:r>
      <w:proofErr w:type="spellStart"/>
      <w:r w:rsidRPr="00136155">
        <w:rPr>
          <w:rFonts w:cs="Arial"/>
          <w:sz w:val="22"/>
          <w:szCs w:val="22"/>
        </w:rPr>
        <w:t>cP</w:t>
      </w:r>
      <w:proofErr w:type="spellEnd"/>
      <w:r w:rsidRPr="00136155">
        <w:rPr>
          <w:rFonts w:cs="Arial"/>
          <w:sz w:val="22"/>
          <w:szCs w:val="22"/>
        </w:rPr>
        <w:t xml:space="preserve">, </w:t>
      </w:r>
      <w:r w:rsidRPr="00136155">
        <w:rPr>
          <w:rFonts w:cs="Arial"/>
          <w:sz w:val="22"/>
          <w:szCs w:val="22"/>
        </w:rPr>
        <w:t xml:space="preserve">1.730 </w:t>
      </w:r>
      <w:proofErr w:type="spellStart"/>
      <w:r w:rsidRPr="00136155">
        <w:rPr>
          <w:rFonts w:cs="Arial"/>
          <w:sz w:val="22"/>
          <w:szCs w:val="22"/>
        </w:rPr>
        <w:t>cP</w:t>
      </w:r>
      <w:proofErr w:type="spellEnd"/>
      <w:r w:rsidRPr="00136155">
        <w:rPr>
          <w:rFonts w:cs="Arial"/>
          <w:sz w:val="22"/>
          <w:szCs w:val="22"/>
        </w:rPr>
        <w:t xml:space="preserve"> </w:t>
      </w:r>
      <w:proofErr w:type="spellStart"/>
      <w:r w:rsidRPr="00136155">
        <w:rPr>
          <w:rFonts w:cs="Arial"/>
          <w:sz w:val="22"/>
          <w:szCs w:val="22"/>
        </w:rPr>
        <w:t>sampai</w:t>
      </w:r>
      <w:proofErr w:type="spellEnd"/>
      <w:r w:rsidRPr="00136155">
        <w:rPr>
          <w:rFonts w:cs="Arial"/>
          <w:sz w:val="22"/>
          <w:szCs w:val="22"/>
        </w:rPr>
        <w:t xml:space="preserve"> 12.283 dan 4.190 </w:t>
      </w:r>
      <w:proofErr w:type="spellStart"/>
      <w:r w:rsidRPr="00136155">
        <w:rPr>
          <w:rFonts w:cs="Arial"/>
          <w:sz w:val="22"/>
          <w:szCs w:val="22"/>
        </w:rPr>
        <w:t>cP</w:t>
      </w:r>
      <w:proofErr w:type="spellEnd"/>
      <w:r w:rsidRPr="00136155">
        <w:rPr>
          <w:rFonts w:cs="Arial"/>
          <w:sz w:val="22"/>
          <w:szCs w:val="22"/>
        </w:rPr>
        <w:t xml:space="preserve"> </w:t>
      </w:r>
      <w:proofErr w:type="spellStart"/>
      <w:r w:rsidRPr="00136155">
        <w:rPr>
          <w:rFonts w:cs="Arial"/>
          <w:sz w:val="22"/>
          <w:szCs w:val="22"/>
        </w:rPr>
        <w:t>sampai</w:t>
      </w:r>
      <w:proofErr w:type="spellEnd"/>
      <w:r w:rsidRPr="00136155">
        <w:rPr>
          <w:rFonts w:cs="Arial"/>
          <w:sz w:val="22"/>
          <w:szCs w:val="22"/>
        </w:rPr>
        <w:t xml:space="preserve"> 24.600 </w:t>
      </w:r>
      <w:proofErr w:type="spellStart"/>
      <w:r w:rsidRPr="00136155">
        <w:rPr>
          <w:rFonts w:cs="Arial"/>
          <w:sz w:val="22"/>
          <w:szCs w:val="22"/>
        </w:rPr>
        <w:t>cP.</w:t>
      </w:r>
      <w:proofErr w:type="spellEnd"/>
      <w:r w:rsidRPr="00136155">
        <w:rPr>
          <w:rFonts w:cs="Arial"/>
          <w:sz w:val="22"/>
          <w:szCs w:val="22"/>
        </w:rPr>
        <w:t xml:space="preserve"> </w:t>
      </w:r>
      <w:proofErr w:type="spellStart"/>
      <w:r w:rsidRPr="00136155">
        <w:rPr>
          <w:rFonts w:cs="Arial"/>
          <w:sz w:val="22"/>
          <w:szCs w:val="22"/>
        </w:rPr>
        <w:t>Sedangkan</w:t>
      </w:r>
      <w:proofErr w:type="spellEnd"/>
      <w:r w:rsidRPr="00136155">
        <w:rPr>
          <w:rFonts w:cs="Arial"/>
          <w:sz w:val="22"/>
          <w:szCs w:val="22"/>
        </w:rPr>
        <w:t xml:space="preserve"> </w:t>
      </w:r>
      <w:proofErr w:type="spellStart"/>
      <w:r w:rsidRPr="00136155">
        <w:rPr>
          <w:rFonts w:cs="Arial"/>
          <w:sz w:val="22"/>
          <w:szCs w:val="22"/>
        </w:rPr>
        <w:t>nilai</w:t>
      </w:r>
      <w:proofErr w:type="spellEnd"/>
      <w:r w:rsidRPr="00136155">
        <w:rPr>
          <w:rFonts w:cs="Arial"/>
          <w:sz w:val="22"/>
          <w:szCs w:val="22"/>
        </w:rPr>
        <w:t xml:space="preserve"> </w:t>
      </w:r>
      <w:proofErr w:type="spellStart"/>
      <w:r w:rsidRPr="00136155">
        <w:rPr>
          <w:rFonts w:cs="Arial"/>
          <w:sz w:val="22"/>
          <w:szCs w:val="22"/>
        </w:rPr>
        <w:t>viskositas</w:t>
      </w:r>
      <w:proofErr w:type="spellEnd"/>
      <w:r w:rsidRPr="00136155">
        <w:rPr>
          <w:rFonts w:cs="Arial"/>
          <w:sz w:val="22"/>
          <w:szCs w:val="22"/>
        </w:rPr>
        <w:t xml:space="preserve"> </w:t>
      </w:r>
      <w:proofErr w:type="spellStart"/>
      <w:r w:rsidRPr="00136155">
        <w:rPr>
          <w:rFonts w:cs="Arial"/>
          <w:sz w:val="22"/>
          <w:szCs w:val="22"/>
        </w:rPr>
        <w:t>setelah</w:t>
      </w:r>
      <w:proofErr w:type="spellEnd"/>
      <w:r w:rsidRPr="00136155">
        <w:rPr>
          <w:rFonts w:cs="Arial"/>
          <w:sz w:val="22"/>
          <w:szCs w:val="22"/>
        </w:rPr>
        <w:t xml:space="preserve"> </w:t>
      </w:r>
      <w:proofErr w:type="spellStart"/>
      <w:r w:rsidRPr="00136155">
        <w:rPr>
          <w:rFonts w:cs="Arial"/>
          <w:sz w:val="22"/>
          <w:szCs w:val="22"/>
        </w:rPr>
        <w:t>dilakukan</w:t>
      </w:r>
      <w:proofErr w:type="spellEnd"/>
      <w:r w:rsidRPr="00136155">
        <w:rPr>
          <w:rFonts w:cs="Arial"/>
          <w:sz w:val="22"/>
          <w:szCs w:val="22"/>
        </w:rPr>
        <w:t xml:space="preserve"> uji </w:t>
      </w:r>
      <w:r w:rsidRPr="00136155">
        <w:rPr>
          <w:rFonts w:cs="Arial"/>
          <w:i/>
          <w:sz w:val="22"/>
          <w:szCs w:val="22"/>
        </w:rPr>
        <w:t>freeze-thaw</w:t>
      </w:r>
      <w:r w:rsidRPr="00136155">
        <w:rPr>
          <w:rFonts w:cs="Arial"/>
          <w:sz w:val="22"/>
          <w:szCs w:val="22"/>
        </w:rPr>
        <w:t xml:space="preserve"> </w:t>
      </w:r>
      <w:proofErr w:type="spellStart"/>
      <w:r w:rsidRPr="00136155">
        <w:rPr>
          <w:rFonts w:cs="Arial"/>
          <w:sz w:val="22"/>
          <w:szCs w:val="22"/>
        </w:rPr>
        <w:t>menggunakan</w:t>
      </w:r>
      <w:proofErr w:type="spellEnd"/>
      <w:r w:rsidRPr="00136155">
        <w:rPr>
          <w:rFonts w:cs="Arial"/>
          <w:sz w:val="22"/>
          <w:szCs w:val="22"/>
        </w:rPr>
        <w:t xml:space="preserve"> </w:t>
      </w:r>
      <w:proofErr w:type="spellStart"/>
      <w:r w:rsidRPr="00136155">
        <w:rPr>
          <w:rFonts w:cs="Arial"/>
          <w:sz w:val="22"/>
          <w:szCs w:val="22"/>
        </w:rPr>
        <w:t>variasi</w:t>
      </w:r>
      <w:proofErr w:type="spellEnd"/>
      <w:r w:rsidRPr="00136155">
        <w:rPr>
          <w:rFonts w:cs="Arial"/>
          <w:sz w:val="22"/>
          <w:szCs w:val="22"/>
        </w:rPr>
        <w:t xml:space="preserve"> rpm pada </w:t>
      </w:r>
      <w:proofErr w:type="spellStart"/>
      <w:r w:rsidRPr="00136155">
        <w:rPr>
          <w:rFonts w:cs="Arial"/>
          <w:sz w:val="22"/>
          <w:szCs w:val="22"/>
        </w:rPr>
        <w:t>pada</w:t>
      </w:r>
      <w:proofErr w:type="spellEnd"/>
      <w:r w:rsidRPr="00136155">
        <w:rPr>
          <w:rFonts w:cs="Arial"/>
          <w:sz w:val="22"/>
          <w:szCs w:val="22"/>
        </w:rPr>
        <w:t xml:space="preserve"> formula I, II, dan III </w:t>
      </w:r>
      <w:proofErr w:type="spellStart"/>
      <w:r w:rsidRPr="00136155">
        <w:rPr>
          <w:rFonts w:cs="Arial"/>
          <w:sz w:val="22"/>
          <w:szCs w:val="22"/>
        </w:rPr>
        <w:t>memberikan</w:t>
      </w:r>
      <w:proofErr w:type="spellEnd"/>
      <w:r w:rsidRPr="00136155">
        <w:rPr>
          <w:rFonts w:cs="Arial"/>
          <w:sz w:val="22"/>
          <w:szCs w:val="22"/>
        </w:rPr>
        <w:t xml:space="preserve"> </w:t>
      </w:r>
      <w:proofErr w:type="spellStart"/>
      <w:r w:rsidRPr="00136155">
        <w:rPr>
          <w:rFonts w:cs="Arial"/>
          <w:sz w:val="22"/>
          <w:szCs w:val="22"/>
        </w:rPr>
        <w:t>hasil</w:t>
      </w:r>
      <w:proofErr w:type="spellEnd"/>
      <w:r w:rsidRPr="00136155">
        <w:rPr>
          <w:rFonts w:cs="Arial"/>
          <w:sz w:val="22"/>
          <w:szCs w:val="22"/>
        </w:rPr>
        <w:t xml:space="preserve"> </w:t>
      </w:r>
      <w:proofErr w:type="spellStart"/>
      <w:r w:rsidRPr="00136155">
        <w:rPr>
          <w:rFonts w:cs="Arial"/>
          <w:sz w:val="22"/>
          <w:szCs w:val="22"/>
        </w:rPr>
        <w:t>rentang</w:t>
      </w:r>
      <w:proofErr w:type="spellEnd"/>
      <w:r w:rsidRPr="00136155">
        <w:rPr>
          <w:rFonts w:cs="Arial"/>
          <w:sz w:val="22"/>
          <w:szCs w:val="22"/>
        </w:rPr>
        <w:t xml:space="preserve"> </w:t>
      </w:r>
      <w:proofErr w:type="spellStart"/>
      <w:r w:rsidRPr="00136155">
        <w:rPr>
          <w:rFonts w:cs="Arial"/>
          <w:sz w:val="22"/>
          <w:szCs w:val="22"/>
        </w:rPr>
        <w:t>nilai</w:t>
      </w:r>
      <w:proofErr w:type="spellEnd"/>
      <w:r w:rsidRPr="00136155">
        <w:rPr>
          <w:rFonts w:cs="Arial"/>
          <w:sz w:val="22"/>
          <w:szCs w:val="22"/>
        </w:rPr>
        <w:t xml:space="preserve"> </w:t>
      </w:r>
      <w:proofErr w:type="spellStart"/>
      <w:r w:rsidRPr="00136155">
        <w:rPr>
          <w:rFonts w:cs="Arial"/>
          <w:sz w:val="22"/>
          <w:szCs w:val="22"/>
        </w:rPr>
        <w:t>viskositas</w:t>
      </w:r>
      <w:proofErr w:type="spellEnd"/>
      <w:r w:rsidRPr="00136155">
        <w:rPr>
          <w:rFonts w:cs="Arial"/>
          <w:sz w:val="22"/>
          <w:szCs w:val="22"/>
        </w:rPr>
        <w:t xml:space="preserve"> </w:t>
      </w:r>
      <w:proofErr w:type="spellStart"/>
      <w:r w:rsidRPr="00136155">
        <w:rPr>
          <w:rFonts w:cs="Arial"/>
          <w:sz w:val="22"/>
          <w:szCs w:val="22"/>
        </w:rPr>
        <w:t>dari</w:t>
      </w:r>
      <w:proofErr w:type="spellEnd"/>
      <w:r w:rsidRPr="00136155">
        <w:rPr>
          <w:rFonts w:cs="Arial"/>
          <w:sz w:val="22"/>
          <w:szCs w:val="22"/>
        </w:rPr>
        <w:t xml:space="preserve"> 1.060 </w:t>
      </w:r>
      <w:proofErr w:type="spellStart"/>
      <w:r w:rsidRPr="00136155">
        <w:rPr>
          <w:rFonts w:cs="Arial"/>
          <w:sz w:val="22"/>
          <w:szCs w:val="22"/>
        </w:rPr>
        <w:t>cP</w:t>
      </w:r>
      <w:proofErr w:type="spellEnd"/>
      <w:r w:rsidRPr="00136155">
        <w:rPr>
          <w:rFonts w:cs="Arial"/>
          <w:sz w:val="22"/>
          <w:szCs w:val="22"/>
        </w:rPr>
        <w:t xml:space="preserve"> </w:t>
      </w:r>
      <w:proofErr w:type="spellStart"/>
      <w:r w:rsidRPr="00136155">
        <w:rPr>
          <w:rFonts w:cs="Arial"/>
          <w:sz w:val="22"/>
          <w:szCs w:val="22"/>
        </w:rPr>
        <w:t>sampai</w:t>
      </w:r>
      <w:proofErr w:type="spellEnd"/>
      <w:r w:rsidRPr="00136155">
        <w:rPr>
          <w:rFonts w:cs="Arial"/>
          <w:sz w:val="22"/>
          <w:szCs w:val="22"/>
        </w:rPr>
        <w:t xml:space="preserve"> 3.969 </w:t>
      </w:r>
      <w:proofErr w:type="spellStart"/>
      <w:r w:rsidRPr="00136155">
        <w:rPr>
          <w:rFonts w:cs="Arial"/>
          <w:sz w:val="22"/>
          <w:szCs w:val="22"/>
        </w:rPr>
        <w:t>cP</w:t>
      </w:r>
      <w:proofErr w:type="spellEnd"/>
      <w:r w:rsidRPr="00136155">
        <w:rPr>
          <w:rFonts w:cs="Arial"/>
          <w:sz w:val="22"/>
          <w:szCs w:val="22"/>
        </w:rPr>
        <w:t xml:space="preserve">, 1.406 </w:t>
      </w:r>
      <w:proofErr w:type="spellStart"/>
      <w:r w:rsidRPr="00136155">
        <w:rPr>
          <w:rFonts w:cs="Arial"/>
          <w:sz w:val="22"/>
          <w:szCs w:val="22"/>
        </w:rPr>
        <w:t>cP</w:t>
      </w:r>
      <w:proofErr w:type="spellEnd"/>
      <w:r w:rsidRPr="00136155">
        <w:rPr>
          <w:rFonts w:cs="Arial"/>
          <w:sz w:val="22"/>
          <w:szCs w:val="22"/>
        </w:rPr>
        <w:t xml:space="preserve"> </w:t>
      </w:r>
      <w:proofErr w:type="spellStart"/>
      <w:r w:rsidRPr="00136155">
        <w:rPr>
          <w:rFonts w:cs="Arial"/>
          <w:sz w:val="22"/>
          <w:szCs w:val="22"/>
        </w:rPr>
        <w:t>sampai</w:t>
      </w:r>
      <w:proofErr w:type="spellEnd"/>
      <w:r w:rsidRPr="00136155">
        <w:rPr>
          <w:rFonts w:cs="Arial"/>
          <w:sz w:val="22"/>
          <w:szCs w:val="22"/>
        </w:rPr>
        <w:t xml:space="preserve"> 8.480 </w:t>
      </w:r>
      <w:proofErr w:type="spellStart"/>
      <w:r w:rsidRPr="00136155">
        <w:rPr>
          <w:rFonts w:cs="Arial"/>
          <w:sz w:val="22"/>
          <w:szCs w:val="22"/>
        </w:rPr>
        <w:t>cP</w:t>
      </w:r>
      <w:proofErr w:type="spellEnd"/>
      <w:r w:rsidRPr="00136155">
        <w:rPr>
          <w:rFonts w:cs="Arial"/>
          <w:sz w:val="22"/>
          <w:szCs w:val="22"/>
        </w:rPr>
        <w:t xml:space="preserve"> dan 2.686 </w:t>
      </w:r>
      <w:proofErr w:type="spellStart"/>
      <w:r w:rsidRPr="00136155">
        <w:rPr>
          <w:rFonts w:cs="Arial"/>
          <w:sz w:val="22"/>
          <w:szCs w:val="22"/>
        </w:rPr>
        <w:t>cP</w:t>
      </w:r>
      <w:proofErr w:type="spellEnd"/>
      <w:r w:rsidRPr="00136155">
        <w:rPr>
          <w:rFonts w:cs="Arial"/>
          <w:sz w:val="22"/>
          <w:szCs w:val="22"/>
        </w:rPr>
        <w:t xml:space="preserve"> </w:t>
      </w:r>
      <w:proofErr w:type="spellStart"/>
      <w:r w:rsidRPr="00136155">
        <w:rPr>
          <w:rFonts w:cs="Arial"/>
          <w:sz w:val="22"/>
          <w:szCs w:val="22"/>
        </w:rPr>
        <w:t>samapai</w:t>
      </w:r>
      <w:proofErr w:type="spellEnd"/>
      <w:r w:rsidRPr="00136155">
        <w:rPr>
          <w:rFonts w:cs="Arial"/>
          <w:sz w:val="22"/>
          <w:szCs w:val="22"/>
        </w:rPr>
        <w:t xml:space="preserve"> 22.320 </w:t>
      </w:r>
      <w:proofErr w:type="spellStart"/>
      <w:r w:rsidRPr="00136155">
        <w:rPr>
          <w:rFonts w:cs="Arial"/>
          <w:sz w:val="22"/>
          <w:szCs w:val="22"/>
        </w:rPr>
        <w:t>cP.</w:t>
      </w:r>
      <w:proofErr w:type="spellEnd"/>
    </w:p>
    <w:p w14:paraId="4AE0B084" w14:textId="77777777" w:rsidR="00136155" w:rsidRDefault="00136155" w:rsidP="00136155">
      <w:pPr>
        <w:spacing w:line="276" w:lineRule="auto"/>
        <w:ind w:firstLine="284"/>
        <w:jc w:val="both"/>
        <w:rPr>
          <w:rFonts w:cs="Arial"/>
          <w:sz w:val="22"/>
          <w:szCs w:val="22"/>
        </w:rPr>
      </w:pPr>
      <w:r>
        <w:rPr>
          <w:rFonts w:cs="Arial"/>
          <w:sz w:val="22"/>
          <w:szCs w:val="22"/>
        </w:rPr>
        <w:t>D</w:t>
      </w:r>
      <w:r w:rsidR="00325C18" w:rsidRPr="00136155">
        <w:rPr>
          <w:rFonts w:cs="Arial"/>
          <w:sz w:val="22"/>
          <w:szCs w:val="22"/>
        </w:rPr>
        <w:t xml:space="preserve">ata yang </w:t>
      </w:r>
      <w:proofErr w:type="spellStart"/>
      <w:r w:rsidR="00325C18" w:rsidRPr="00136155">
        <w:rPr>
          <w:rFonts w:cs="Arial"/>
          <w:sz w:val="22"/>
          <w:szCs w:val="22"/>
        </w:rPr>
        <w:t>diperoleh</w:t>
      </w:r>
      <w:proofErr w:type="spellEnd"/>
      <w:r w:rsidR="00325C18" w:rsidRPr="00136155">
        <w:rPr>
          <w:rFonts w:cs="Arial"/>
          <w:sz w:val="22"/>
          <w:szCs w:val="22"/>
        </w:rPr>
        <w:t xml:space="preserve"> </w:t>
      </w:r>
      <w:proofErr w:type="spellStart"/>
      <w:r w:rsidR="00325C18" w:rsidRPr="00136155">
        <w:rPr>
          <w:rFonts w:cs="Arial"/>
          <w:sz w:val="22"/>
          <w:szCs w:val="22"/>
        </w:rPr>
        <w:t>b</w:t>
      </w:r>
      <w:r w:rsidR="001166E5" w:rsidRPr="00136155">
        <w:rPr>
          <w:rFonts w:cs="Arial"/>
          <w:sz w:val="22"/>
          <w:szCs w:val="22"/>
        </w:rPr>
        <w:t>erdasarkan</w:t>
      </w:r>
      <w:proofErr w:type="spellEnd"/>
      <w:r w:rsidR="001166E5" w:rsidRPr="00136155">
        <w:rPr>
          <w:rFonts w:cs="Arial"/>
          <w:sz w:val="22"/>
          <w:szCs w:val="22"/>
        </w:rPr>
        <w:t xml:space="preserve"> </w:t>
      </w:r>
      <w:proofErr w:type="spellStart"/>
      <w:r w:rsidR="001166E5" w:rsidRPr="00136155">
        <w:rPr>
          <w:rFonts w:cs="Arial"/>
          <w:sz w:val="22"/>
          <w:szCs w:val="22"/>
        </w:rPr>
        <w:t>hasil</w:t>
      </w:r>
      <w:proofErr w:type="spellEnd"/>
      <w:r w:rsidR="001166E5" w:rsidRPr="00136155">
        <w:rPr>
          <w:rFonts w:cs="Arial"/>
          <w:sz w:val="22"/>
          <w:szCs w:val="22"/>
        </w:rPr>
        <w:t xml:space="preserve"> uji </w:t>
      </w:r>
      <w:proofErr w:type="spellStart"/>
      <w:r w:rsidR="001166E5" w:rsidRPr="00136155">
        <w:rPr>
          <w:rFonts w:cs="Arial"/>
          <w:sz w:val="22"/>
          <w:szCs w:val="22"/>
        </w:rPr>
        <w:t>viskositas</w:t>
      </w:r>
      <w:proofErr w:type="spellEnd"/>
      <w:r w:rsidR="001166E5" w:rsidRPr="00136155">
        <w:rPr>
          <w:rFonts w:cs="Arial"/>
          <w:sz w:val="22"/>
          <w:szCs w:val="22"/>
        </w:rPr>
        <w:t xml:space="preserve"> </w:t>
      </w:r>
      <w:proofErr w:type="spellStart"/>
      <w:r w:rsidR="001166E5" w:rsidRPr="00136155">
        <w:rPr>
          <w:rFonts w:cs="Arial"/>
          <w:sz w:val="22"/>
          <w:szCs w:val="22"/>
        </w:rPr>
        <w:t>sediaan</w:t>
      </w:r>
      <w:proofErr w:type="spellEnd"/>
      <w:r w:rsidR="001166E5" w:rsidRPr="00136155">
        <w:rPr>
          <w:rFonts w:cs="Arial"/>
          <w:sz w:val="22"/>
          <w:szCs w:val="22"/>
        </w:rPr>
        <w:t xml:space="preserve"> gel </w:t>
      </w:r>
      <w:proofErr w:type="spellStart"/>
      <w:r w:rsidR="001166E5" w:rsidRPr="00136155">
        <w:rPr>
          <w:rFonts w:cs="Arial"/>
          <w:sz w:val="22"/>
          <w:szCs w:val="22"/>
        </w:rPr>
        <w:t>ekstrak</w:t>
      </w:r>
      <w:proofErr w:type="spellEnd"/>
      <w:r w:rsidR="001166E5" w:rsidRPr="00136155">
        <w:rPr>
          <w:rFonts w:cs="Arial"/>
          <w:sz w:val="22"/>
          <w:szCs w:val="22"/>
        </w:rPr>
        <w:t xml:space="preserve"> </w:t>
      </w:r>
      <w:proofErr w:type="spellStart"/>
      <w:r w:rsidR="001166E5" w:rsidRPr="00136155">
        <w:rPr>
          <w:rFonts w:cs="Arial"/>
          <w:sz w:val="22"/>
          <w:szCs w:val="22"/>
        </w:rPr>
        <w:t>daun</w:t>
      </w:r>
      <w:proofErr w:type="spellEnd"/>
      <w:r w:rsidR="001166E5" w:rsidRPr="00136155">
        <w:rPr>
          <w:rFonts w:cs="Arial"/>
          <w:sz w:val="22"/>
          <w:szCs w:val="22"/>
        </w:rPr>
        <w:t xml:space="preserve"> </w:t>
      </w:r>
      <w:proofErr w:type="spellStart"/>
      <w:r w:rsidR="000B77D8" w:rsidRPr="00136155">
        <w:rPr>
          <w:rFonts w:cs="Arial"/>
          <w:sz w:val="22"/>
          <w:szCs w:val="22"/>
        </w:rPr>
        <w:t>serai</w:t>
      </w:r>
      <w:proofErr w:type="spellEnd"/>
      <w:r w:rsidR="001166E5" w:rsidRPr="00136155">
        <w:rPr>
          <w:rFonts w:cs="Arial"/>
          <w:sz w:val="22"/>
          <w:szCs w:val="22"/>
        </w:rPr>
        <w:t xml:space="preserve"> </w:t>
      </w:r>
      <w:proofErr w:type="spellStart"/>
      <w:r w:rsidR="001166E5" w:rsidRPr="00136155">
        <w:rPr>
          <w:rFonts w:cs="Arial"/>
          <w:sz w:val="22"/>
          <w:szCs w:val="22"/>
        </w:rPr>
        <w:t>wangi</w:t>
      </w:r>
      <w:proofErr w:type="spellEnd"/>
      <w:r w:rsidR="001166E5" w:rsidRPr="00136155">
        <w:rPr>
          <w:rFonts w:cs="Arial"/>
          <w:sz w:val="22"/>
          <w:szCs w:val="22"/>
        </w:rPr>
        <w:t xml:space="preserve"> </w:t>
      </w:r>
      <w:proofErr w:type="spellStart"/>
      <w:r w:rsidR="00325C18" w:rsidRPr="00136155">
        <w:rPr>
          <w:rFonts w:cs="Arial"/>
          <w:sz w:val="22"/>
          <w:szCs w:val="22"/>
        </w:rPr>
        <w:t>mmberikan</w:t>
      </w:r>
      <w:proofErr w:type="spellEnd"/>
      <w:r w:rsidR="00325C18" w:rsidRPr="00136155">
        <w:rPr>
          <w:rFonts w:cs="Arial"/>
          <w:sz w:val="22"/>
          <w:szCs w:val="22"/>
        </w:rPr>
        <w:t xml:space="preserve"> </w:t>
      </w:r>
      <w:proofErr w:type="spellStart"/>
      <w:r w:rsidR="00325C18" w:rsidRPr="00136155">
        <w:rPr>
          <w:rFonts w:cs="Arial"/>
          <w:sz w:val="22"/>
          <w:szCs w:val="22"/>
        </w:rPr>
        <w:t>hasil</w:t>
      </w:r>
      <w:proofErr w:type="spellEnd"/>
      <w:r w:rsidR="00325C18" w:rsidRPr="00136155">
        <w:rPr>
          <w:rFonts w:cs="Arial"/>
          <w:sz w:val="22"/>
          <w:szCs w:val="22"/>
        </w:rPr>
        <w:t xml:space="preserve"> </w:t>
      </w:r>
      <w:proofErr w:type="spellStart"/>
      <w:r w:rsidR="00325C18" w:rsidRPr="00136155">
        <w:rPr>
          <w:rFonts w:cs="Arial"/>
          <w:sz w:val="22"/>
          <w:szCs w:val="22"/>
        </w:rPr>
        <w:t>bahwa</w:t>
      </w:r>
      <w:proofErr w:type="spellEnd"/>
      <w:r w:rsidR="001166E5" w:rsidRPr="00136155">
        <w:rPr>
          <w:rFonts w:cs="Arial"/>
          <w:sz w:val="22"/>
          <w:szCs w:val="22"/>
        </w:rPr>
        <w:t xml:space="preserve"> </w:t>
      </w:r>
      <w:proofErr w:type="spellStart"/>
      <w:r w:rsidR="001166E5" w:rsidRPr="00136155">
        <w:rPr>
          <w:rFonts w:cs="Arial"/>
          <w:sz w:val="22"/>
          <w:szCs w:val="22"/>
        </w:rPr>
        <w:t>ketiga</w:t>
      </w:r>
      <w:proofErr w:type="spellEnd"/>
      <w:r w:rsidR="001166E5" w:rsidRPr="00136155">
        <w:rPr>
          <w:rFonts w:cs="Arial"/>
          <w:sz w:val="22"/>
          <w:szCs w:val="22"/>
        </w:rPr>
        <w:t xml:space="preserve"> formula </w:t>
      </w:r>
      <w:proofErr w:type="spellStart"/>
      <w:r w:rsidR="001166E5" w:rsidRPr="00136155">
        <w:rPr>
          <w:rFonts w:cs="Arial"/>
          <w:sz w:val="22"/>
          <w:szCs w:val="22"/>
        </w:rPr>
        <w:t>tidak</w:t>
      </w:r>
      <w:proofErr w:type="spellEnd"/>
      <w:r w:rsidR="001166E5" w:rsidRPr="00136155">
        <w:rPr>
          <w:rFonts w:cs="Arial"/>
          <w:sz w:val="22"/>
          <w:szCs w:val="22"/>
        </w:rPr>
        <w:t xml:space="preserve"> </w:t>
      </w:r>
      <w:proofErr w:type="spellStart"/>
      <w:r w:rsidR="001166E5" w:rsidRPr="00136155">
        <w:rPr>
          <w:rFonts w:cs="Arial"/>
          <w:sz w:val="22"/>
          <w:szCs w:val="22"/>
        </w:rPr>
        <w:t>memenuhi</w:t>
      </w:r>
      <w:proofErr w:type="spellEnd"/>
      <w:r w:rsidR="001166E5" w:rsidRPr="00136155">
        <w:rPr>
          <w:rFonts w:cs="Arial"/>
          <w:sz w:val="22"/>
          <w:szCs w:val="22"/>
        </w:rPr>
        <w:t xml:space="preserve"> </w:t>
      </w:r>
      <w:proofErr w:type="spellStart"/>
      <w:r w:rsidR="001166E5" w:rsidRPr="00136155">
        <w:rPr>
          <w:rFonts w:cs="Arial"/>
          <w:sz w:val="22"/>
          <w:szCs w:val="22"/>
        </w:rPr>
        <w:t>persyaratan</w:t>
      </w:r>
      <w:proofErr w:type="spellEnd"/>
      <w:r w:rsidR="001166E5" w:rsidRPr="00136155">
        <w:rPr>
          <w:rFonts w:cs="Arial"/>
          <w:sz w:val="22"/>
          <w:szCs w:val="22"/>
        </w:rPr>
        <w:t xml:space="preserve"> gel </w:t>
      </w:r>
      <w:proofErr w:type="spellStart"/>
      <w:r w:rsidR="001166E5" w:rsidRPr="00136155">
        <w:rPr>
          <w:rFonts w:cs="Arial"/>
          <w:sz w:val="22"/>
          <w:szCs w:val="22"/>
        </w:rPr>
        <w:t>dengan</w:t>
      </w:r>
      <w:proofErr w:type="spellEnd"/>
      <w:r w:rsidR="001166E5" w:rsidRPr="00136155">
        <w:rPr>
          <w:rFonts w:cs="Arial"/>
          <w:sz w:val="22"/>
          <w:szCs w:val="22"/>
        </w:rPr>
        <w:t xml:space="preserve"> </w:t>
      </w:r>
      <w:proofErr w:type="spellStart"/>
      <w:r w:rsidR="001166E5" w:rsidRPr="00136155">
        <w:rPr>
          <w:rFonts w:cs="Arial"/>
          <w:sz w:val="22"/>
          <w:szCs w:val="22"/>
        </w:rPr>
        <w:t>nilai</w:t>
      </w:r>
      <w:proofErr w:type="spellEnd"/>
      <w:r w:rsidR="001166E5" w:rsidRPr="00136155">
        <w:rPr>
          <w:rFonts w:cs="Arial"/>
          <w:sz w:val="22"/>
          <w:szCs w:val="22"/>
        </w:rPr>
        <w:t xml:space="preserve"> </w:t>
      </w:r>
      <w:proofErr w:type="spellStart"/>
      <w:r w:rsidR="001166E5" w:rsidRPr="00136155">
        <w:rPr>
          <w:rFonts w:cs="Arial"/>
          <w:sz w:val="22"/>
          <w:szCs w:val="22"/>
        </w:rPr>
        <w:t>viskositas</w:t>
      </w:r>
      <w:proofErr w:type="spellEnd"/>
      <w:r w:rsidR="001166E5" w:rsidRPr="00136155">
        <w:rPr>
          <w:rFonts w:cs="Arial"/>
          <w:sz w:val="22"/>
          <w:szCs w:val="22"/>
        </w:rPr>
        <w:t xml:space="preserve"> </w:t>
      </w:r>
      <w:proofErr w:type="spellStart"/>
      <w:r w:rsidR="00480CE7" w:rsidRPr="00136155">
        <w:rPr>
          <w:rFonts w:cs="Arial"/>
          <w:sz w:val="22"/>
          <w:szCs w:val="22"/>
        </w:rPr>
        <w:t>adalah</w:t>
      </w:r>
      <w:proofErr w:type="spellEnd"/>
      <w:r w:rsidR="001166E5" w:rsidRPr="00136155">
        <w:rPr>
          <w:rFonts w:cs="Arial"/>
          <w:sz w:val="22"/>
          <w:szCs w:val="22"/>
        </w:rPr>
        <w:t xml:space="preserve"> 2.000-4.000 </w:t>
      </w:r>
      <w:proofErr w:type="spellStart"/>
      <w:r w:rsidR="001166E5" w:rsidRPr="00136155">
        <w:rPr>
          <w:rFonts w:cs="Arial"/>
          <w:sz w:val="22"/>
          <w:szCs w:val="22"/>
        </w:rPr>
        <w:t>cP</w:t>
      </w:r>
      <w:proofErr w:type="spellEnd"/>
      <w:r w:rsidR="001166E5" w:rsidRPr="00136155">
        <w:rPr>
          <w:rFonts w:cs="Arial"/>
          <w:sz w:val="22"/>
          <w:szCs w:val="22"/>
        </w:rPr>
        <w:t xml:space="preserve"> </w:t>
      </w:r>
      <w:proofErr w:type="spellStart"/>
      <w:r w:rsidR="001166E5" w:rsidRPr="00136155">
        <w:rPr>
          <w:rFonts w:cs="Arial"/>
          <w:sz w:val="22"/>
          <w:szCs w:val="22"/>
        </w:rPr>
        <w:t>atau</w:t>
      </w:r>
      <w:proofErr w:type="spellEnd"/>
      <w:r w:rsidR="001166E5" w:rsidRPr="00136155">
        <w:rPr>
          <w:rFonts w:cs="Arial"/>
          <w:sz w:val="22"/>
          <w:szCs w:val="22"/>
        </w:rPr>
        <w:t xml:space="preserve"> 20-40 </w:t>
      </w:r>
      <w:proofErr w:type="spellStart"/>
      <w:r w:rsidR="001166E5" w:rsidRPr="00136155">
        <w:rPr>
          <w:rFonts w:cs="Arial"/>
          <w:sz w:val="22"/>
          <w:szCs w:val="22"/>
        </w:rPr>
        <w:t>dPa.s</w:t>
      </w:r>
      <w:proofErr w:type="spellEnd"/>
      <w:r w:rsidR="001166E5" w:rsidRPr="00136155">
        <w:rPr>
          <w:rFonts w:cs="Arial"/>
          <w:sz w:val="22"/>
          <w:szCs w:val="22"/>
        </w:rPr>
        <w:t xml:space="preserve"> (</w:t>
      </w:r>
      <w:proofErr w:type="spellStart"/>
      <w:r w:rsidR="001166E5" w:rsidRPr="00136155">
        <w:rPr>
          <w:rFonts w:cs="Arial"/>
          <w:sz w:val="22"/>
          <w:szCs w:val="22"/>
        </w:rPr>
        <w:t>Hariningsih</w:t>
      </w:r>
      <w:proofErr w:type="spellEnd"/>
      <w:r w:rsidR="001166E5" w:rsidRPr="00136155">
        <w:rPr>
          <w:rFonts w:cs="Arial"/>
          <w:sz w:val="22"/>
          <w:szCs w:val="22"/>
        </w:rPr>
        <w:t xml:space="preserve">, 2019). </w:t>
      </w:r>
      <w:proofErr w:type="spellStart"/>
      <w:r w:rsidR="001166E5" w:rsidRPr="00136155">
        <w:rPr>
          <w:rFonts w:cs="Arial"/>
          <w:sz w:val="22"/>
          <w:szCs w:val="22"/>
        </w:rPr>
        <w:t>Namun</w:t>
      </w:r>
      <w:proofErr w:type="spellEnd"/>
      <w:r w:rsidR="001166E5" w:rsidRPr="00136155">
        <w:rPr>
          <w:rFonts w:cs="Arial"/>
          <w:sz w:val="22"/>
          <w:szCs w:val="22"/>
        </w:rPr>
        <w:t xml:space="preserve"> </w:t>
      </w:r>
      <w:proofErr w:type="spellStart"/>
      <w:r w:rsidR="00325C18" w:rsidRPr="00136155">
        <w:rPr>
          <w:rFonts w:cs="Arial"/>
          <w:sz w:val="22"/>
          <w:szCs w:val="22"/>
        </w:rPr>
        <w:t>apabila</w:t>
      </w:r>
      <w:proofErr w:type="spellEnd"/>
      <w:r w:rsidR="00325C18" w:rsidRPr="00136155">
        <w:rPr>
          <w:rFonts w:cs="Arial"/>
          <w:sz w:val="22"/>
          <w:szCs w:val="22"/>
        </w:rPr>
        <w:t xml:space="preserve"> </w:t>
      </w:r>
      <w:proofErr w:type="spellStart"/>
      <w:r w:rsidR="00325C18" w:rsidRPr="00136155">
        <w:rPr>
          <w:rFonts w:cs="Arial"/>
          <w:sz w:val="22"/>
          <w:szCs w:val="22"/>
        </w:rPr>
        <w:t>mengacu</w:t>
      </w:r>
      <w:proofErr w:type="spellEnd"/>
      <w:r w:rsidR="00325C18" w:rsidRPr="00136155">
        <w:rPr>
          <w:rFonts w:cs="Arial"/>
          <w:sz w:val="22"/>
          <w:szCs w:val="22"/>
        </w:rPr>
        <w:t xml:space="preserve"> </w:t>
      </w:r>
      <w:proofErr w:type="spellStart"/>
      <w:r w:rsidR="00325C18" w:rsidRPr="00136155">
        <w:rPr>
          <w:rFonts w:cs="Arial"/>
          <w:sz w:val="22"/>
          <w:szCs w:val="22"/>
        </w:rPr>
        <w:t>berd</w:t>
      </w:r>
      <w:r w:rsidR="00480CE7" w:rsidRPr="00136155">
        <w:rPr>
          <w:rFonts w:cs="Arial"/>
          <w:sz w:val="22"/>
          <w:szCs w:val="22"/>
        </w:rPr>
        <w:t>asarkan</w:t>
      </w:r>
      <w:proofErr w:type="spellEnd"/>
      <w:r w:rsidR="001166E5" w:rsidRPr="00136155">
        <w:rPr>
          <w:rFonts w:cs="Arial"/>
          <w:sz w:val="22"/>
          <w:szCs w:val="22"/>
        </w:rPr>
        <w:t xml:space="preserve"> Badan </w:t>
      </w:r>
      <w:proofErr w:type="spellStart"/>
      <w:r w:rsidR="001166E5" w:rsidRPr="00136155">
        <w:rPr>
          <w:rFonts w:cs="Arial"/>
          <w:sz w:val="22"/>
          <w:szCs w:val="22"/>
        </w:rPr>
        <w:t>Standar</w:t>
      </w:r>
      <w:proofErr w:type="spellEnd"/>
      <w:r w:rsidR="001166E5" w:rsidRPr="00136155">
        <w:rPr>
          <w:rFonts w:cs="Arial"/>
          <w:sz w:val="22"/>
          <w:szCs w:val="22"/>
        </w:rPr>
        <w:t xml:space="preserve"> Nasional Indonesia (BSNI/BSN/SNI) </w:t>
      </w:r>
      <w:proofErr w:type="spellStart"/>
      <w:r w:rsidR="001166E5" w:rsidRPr="00136155">
        <w:rPr>
          <w:rFonts w:cs="Arial"/>
          <w:sz w:val="22"/>
          <w:szCs w:val="22"/>
        </w:rPr>
        <w:t>yaitu</w:t>
      </w:r>
      <w:proofErr w:type="spellEnd"/>
      <w:r w:rsidR="001166E5" w:rsidRPr="00136155">
        <w:rPr>
          <w:rFonts w:cs="Arial"/>
          <w:sz w:val="22"/>
          <w:szCs w:val="22"/>
        </w:rPr>
        <w:t xml:space="preserve"> pada SNI 16-4380-1996 </w:t>
      </w:r>
      <w:proofErr w:type="spellStart"/>
      <w:r w:rsidR="001166E5" w:rsidRPr="00136155">
        <w:rPr>
          <w:rFonts w:cs="Arial"/>
          <w:sz w:val="22"/>
          <w:szCs w:val="22"/>
        </w:rPr>
        <w:t>nilai</w:t>
      </w:r>
      <w:proofErr w:type="spellEnd"/>
      <w:r w:rsidR="001166E5" w:rsidRPr="00136155">
        <w:rPr>
          <w:rFonts w:cs="Arial"/>
          <w:sz w:val="22"/>
          <w:szCs w:val="22"/>
        </w:rPr>
        <w:t xml:space="preserve"> </w:t>
      </w:r>
      <w:proofErr w:type="spellStart"/>
      <w:r w:rsidR="001166E5" w:rsidRPr="00136155">
        <w:rPr>
          <w:rFonts w:cs="Arial"/>
          <w:sz w:val="22"/>
          <w:szCs w:val="22"/>
        </w:rPr>
        <w:t>viskositas</w:t>
      </w:r>
      <w:proofErr w:type="spellEnd"/>
      <w:r w:rsidR="001166E5" w:rsidRPr="00136155">
        <w:rPr>
          <w:rFonts w:cs="Arial"/>
          <w:sz w:val="22"/>
          <w:szCs w:val="22"/>
        </w:rPr>
        <w:t xml:space="preserve"> </w:t>
      </w:r>
      <w:proofErr w:type="spellStart"/>
      <w:r w:rsidR="001166E5" w:rsidRPr="00136155">
        <w:rPr>
          <w:rFonts w:cs="Arial"/>
          <w:sz w:val="22"/>
          <w:szCs w:val="22"/>
        </w:rPr>
        <w:t>sediaan</w:t>
      </w:r>
      <w:proofErr w:type="spellEnd"/>
      <w:r w:rsidR="001166E5" w:rsidRPr="00136155">
        <w:rPr>
          <w:rFonts w:cs="Arial"/>
          <w:sz w:val="22"/>
          <w:szCs w:val="22"/>
        </w:rPr>
        <w:t xml:space="preserve"> gel yang </w:t>
      </w:r>
      <w:proofErr w:type="spellStart"/>
      <w:r w:rsidR="001166E5" w:rsidRPr="00136155">
        <w:rPr>
          <w:rFonts w:cs="Arial"/>
          <w:sz w:val="22"/>
          <w:szCs w:val="22"/>
        </w:rPr>
        <w:t>baik</w:t>
      </w:r>
      <w:proofErr w:type="spellEnd"/>
      <w:r w:rsidR="001166E5" w:rsidRPr="00136155">
        <w:rPr>
          <w:rFonts w:cs="Arial"/>
          <w:sz w:val="22"/>
          <w:szCs w:val="22"/>
        </w:rPr>
        <w:t xml:space="preserve"> </w:t>
      </w:r>
      <w:proofErr w:type="spellStart"/>
      <w:r w:rsidR="001166E5" w:rsidRPr="00136155">
        <w:rPr>
          <w:rFonts w:cs="Arial"/>
          <w:sz w:val="22"/>
          <w:szCs w:val="22"/>
        </w:rPr>
        <w:t>yaitu</w:t>
      </w:r>
      <w:proofErr w:type="spellEnd"/>
      <w:r w:rsidR="001166E5" w:rsidRPr="00136155">
        <w:rPr>
          <w:rFonts w:cs="Arial"/>
          <w:sz w:val="22"/>
          <w:szCs w:val="22"/>
        </w:rPr>
        <w:t xml:space="preserve"> 3.000-50.000 </w:t>
      </w:r>
      <w:proofErr w:type="spellStart"/>
      <w:r w:rsidR="001166E5" w:rsidRPr="00136155">
        <w:rPr>
          <w:rFonts w:cs="Arial"/>
          <w:sz w:val="22"/>
          <w:szCs w:val="22"/>
        </w:rPr>
        <w:t>cP</w:t>
      </w:r>
      <w:proofErr w:type="spellEnd"/>
      <w:r w:rsidR="001166E5" w:rsidRPr="00136155">
        <w:rPr>
          <w:rFonts w:cs="Arial"/>
          <w:sz w:val="22"/>
          <w:szCs w:val="22"/>
        </w:rPr>
        <w:t xml:space="preserve"> (</w:t>
      </w:r>
      <w:proofErr w:type="spellStart"/>
      <w:r w:rsidR="001166E5" w:rsidRPr="00136155">
        <w:rPr>
          <w:rFonts w:cs="Arial"/>
          <w:sz w:val="22"/>
          <w:szCs w:val="22"/>
        </w:rPr>
        <w:t>Sulastri</w:t>
      </w:r>
      <w:proofErr w:type="spellEnd"/>
      <w:r w:rsidR="001166E5" w:rsidRPr="00136155">
        <w:rPr>
          <w:rFonts w:cs="Arial"/>
          <w:sz w:val="22"/>
          <w:szCs w:val="22"/>
        </w:rPr>
        <w:t xml:space="preserve"> &amp; Zamzam, 2020). </w:t>
      </w:r>
      <w:proofErr w:type="spellStart"/>
      <w:r w:rsidR="001166E5" w:rsidRPr="00136155">
        <w:rPr>
          <w:rFonts w:cs="Arial"/>
          <w:sz w:val="22"/>
          <w:szCs w:val="22"/>
        </w:rPr>
        <w:t>Sehingga</w:t>
      </w:r>
      <w:proofErr w:type="spellEnd"/>
      <w:r w:rsidR="001166E5" w:rsidRPr="00136155">
        <w:rPr>
          <w:rFonts w:cs="Arial"/>
          <w:sz w:val="22"/>
          <w:szCs w:val="22"/>
        </w:rPr>
        <w:t xml:space="preserve">, </w:t>
      </w:r>
      <w:proofErr w:type="spellStart"/>
      <w:r w:rsidR="001166E5" w:rsidRPr="00136155">
        <w:rPr>
          <w:rFonts w:cs="Arial"/>
          <w:sz w:val="22"/>
          <w:szCs w:val="22"/>
        </w:rPr>
        <w:t>ketiga</w:t>
      </w:r>
      <w:proofErr w:type="spellEnd"/>
      <w:r w:rsidR="001166E5" w:rsidRPr="00136155">
        <w:rPr>
          <w:rFonts w:cs="Arial"/>
          <w:sz w:val="22"/>
          <w:szCs w:val="22"/>
        </w:rPr>
        <w:t xml:space="preserve"> formula </w:t>
      </w:r>
      <w:proofErr w:type="spellStart"/>
      <w:r w:rsidR="001166E5" w:rsidRPr="00136155">
        <w:rPr>
          <w:rFonts w:cs="Arial"/>
          <w:sz w:val="22"/>
          <w:szCs w:val="22"/>
        </w:rPr>
        <w:t>memenuhi</w:t>
      </w:r>
      <w:proofErr w:type="spellEnd"/>
      <w:r w:rsidR="001166E5" w:rsidRPr="00136155">
        <w:rPr>
          <w:rFonts w:cs="Arial"/>
          <w:sz w:val="22"/>
          <w:szCs w:val="22"/>
        </w:rPr>
        <w:t xml:space="preserve"> </w:t>
      </w:r>
      <w:proofErr w:type="spellStart"/>
      <w:r w:rsidR="001166E5" w:rsidRPr="00136155">
        <w:rPr>
          <w:rFonts w:cs="Arial"/>
          <w:sz w:val="22"/>
          <w:szCs w:val="22"/>
        </w:rPr>
        <w:t>persyaratan</w:t>
      </w:r>
      <w:proofErr w:type="spellEnd"/>
      <w:r w:rsidR="001166E5" w:rsidRPr="00136155">
        <w:rPr>
          <w:rFonts w:cs="Arial"/>
          <w:sz w:val="22"/>
          <w:szCs w:val="22"/>
        </w:rPr>
        <w:t xml:space="preserve"> gel yang </w:t>
      </w:r>
      <w:proofErr w:type="spellStart"/>
      <w:r w:rsidR="001166E5" w:rsidRPr="00136155">
        <w:rPr>
          <w:rFonts w:cs="Arial"/>
          <w:sz w:val="22"/>
          <w:szCs w:val="22"/>
        </w:rPr>
        <w:t>baik</w:t>
      </w:r>
      <w:proofErr w:type="spellEnd"/>
      <w:r w:rsidR="001166E5" w:rsidRPr="00136155">
        <w:rPr>
          <w:rFonts w:cs="Arial"/>
          <w:sz w:val="22"/>
          <w:szCs w:val="22"/>
        </w:rPr>
        <w:t xml:space="preserve">. </w:t>
      </w:r>
      <w:proofErr w:type="spellStart"/>
      <w:r w:rsidR="001166E5" w:rsidRPr="00136155">
        <w:rPr>
          <w:rFonts w:cs="Arial"/>
          <w:sz w:val="22"/>
          <w:szCs w:val="22"/>
        </w:rPr>
        <w:t>Penurunun</w:t>
      </w:r>
      <w:proofErr w:type="spellEnd"/>
      <w:r w:rsidR="001166E5" w:rsidRPr="00136155">
        <w:rPr>
          <w:rFonts w:cs="Arial"/>
          <w:sz w:val="22"/>
          <w:szCs w:val="22"/>
        </w:rPr>
        <w:t xml:space="preserve"> </w:t>
      </w:r>
      <w:proofErr w:type="spellStart"/>
      <w:r w:rsidR="001166E5" w:rsidRPr="00136155">
        <w:rPr>
          <w:rFonts w:cs="Arial"/>
          <w:sz w:val="22"/>
          <w:szCs w:val="22"/>
        </w:rPr>
        <w:t>nilai</w:t>
      </w:r>
      <w:proofErr w:type="spellEnd"/>
      <w:r w:rsidR="001166E5" w:rsidRPr="00136155">
        <w:rPr>
          <w:rFonts w:cs="Arial"/>
          <w:sz w:val="22"/>
          <w:szCs w:val="22"/>
        </w:rPr>
        <w:t xml:space="preserve"> </w:t>
      </w:r>
      <w:proofErr w:type="spellStart"/>
      <w:r w:rsidR="001166E5" w:rsidRPr="00136155">
        <w:rPr>
          <w:rFonts w:cs="Arial"/>
          <w:sz w:val="22"/>
          <w:szCs w:val="22"/>
        </w:rPr>
        <w:t>viskositas</w:t>
      </w:r>
      <w:proofErr w:type="spellEnd"/>
      <w:r w:rsidR="001166E5" w:rsidRPr="00136155">
        <w:rPr>
          <w:rFonts w:cs="Arial"/>
          <w:sz w:val="22"/>
          <w:szCs w:val="22"/>
        </w:rPr>
        <w:t xml:space="preserve"> pada </w:t>
      </w:r>
      <w:proofErr w:type="spellStart"/>
      <w:r w:rsidR="001166E5" w:rsidRPr="00136155">
        <w:rPr>
          <w:rFonts w:cs="Arial"/>
          <w:sz w:val="22"/>
          <w:szCs w:val="22"/>
        </w:rPr>
        <w:t>masing-masing</w:t>
      </w:r>
      <w:proofErr w:type="spellEnd"/>
      <w:r w:rsidR="001166E5" w:rsidRPr="00136155">
        <w:rPr>
          <w:rFonts w:cs="Arial"/>
          <w:sz w:val="22"/>
          <w:szCs w:val="22"/>
        </w:rPr>
        <w:t xml:space="preserve"> formula </w:t>
      </w:r>
      <w:proofErr w:type="spellStart"/>
      <w:r w:rsidR="001166E5" w:rsidRPr="00136155">
        <w:rPr>
          <w:rFonts w:cs="Arial"/>
          <w:sz w:val="22"/>
          <w:szCs w:val="22"/>
        </w:rPr>
        <w:t>sediaa</w:t>
      </w:r>
      <w:r w:rsidR="00A03BA0" w:rsidRPr="00136155">
        <w:rPr>
          <w:rFonts w:cs="Arial"/>
          <w:sz w:val="22"/>
          <w:szCs w:val="22"/>
        </w:rPr>
        <w:t>n</w:t>
      </w:r>
      <w:proofErr w:type="spellEnd"/>
      <w:r w:rsidR="00A03BA0" w:rsidRPr="00136155">
        <w:rPr>
          <w:rFonts w:cs="Arial"/>
          <w:sz w:val="22"/>
          <w:szCs w:val="22"/>
        </w:rPr>
        <w:t xml:space="preserve"> gel </w:t>
      </w:r>
      <w:proofErr w:type="spellStart"/>
      <w:r w:rsidR="00A03BA0" w:rsidRPr="00136155">
        <w:rPr>
          <w:rFonts w:cs="Arial"/>
          <w:sz w:val="22"/>
          <w:szCs w:val="22"/>
        </w:rPr>
        <w:t>ekstrak</w:t>
      </w:r>
      <w:proofErr w:type="spellEnd"/>
      <w:r w:rsidR="00A03BA0" w:rsidRPr="00136155">
        <w:rPr>
          <w:rFonts w:cs="Arial"/>
          <w:sz w:val="22"/>
          <w:szCs w:val="22"/>
        </w:rPr>
        <w:t xml:space="preserve"> </w:t>
      </w:r>
      <w:proofErr w:type="spellStart"/>
      <w:r w:rsidR="00A03BA0" w:rsidRPr="00136155">
        <w:rPr>
          <w:rFonts w:cs="Arial"/>
          <w:sz w:val="22"/>
          <w:szCs w:val="22"/>
        </w:rPr>
        <w:t>daun</w:t>
      </w:r>
      <w:proofErr w:type="spellEnd"/>
      <w:r w:rsidR="00A03BA0" w:rsidRPr="00136155">
        <w:rPr>
          <w:rFonts w:cs="Arial"/>
          <w:sz w:val="22"/>
          <w:szCs w:val="22"/>
        </w:rPr>
        <w:t xml:space="preserve"> </w:t>
      </w:r>
      <w:proofErr w:type="spellStart"/>
      <w:r w:rsidR="00A03BA0" w:rsidRPr="00136155">
        <w:rPr>
          <w:rFonts w:cs="Arial"/>
          <w:sz w:val="22"/>
          <w:szCs w:val="22"/>
        </w:rPr>
        <w:t>sereh</w:t>
      </w:r>
      <w:proofErr w:type="spellEnd"/>
      <w:r w:rsidR="00A03BA0" w:rsidRPr="00136155">
        <w:rPr>
          <w:rFonts w:cs="Arial"/>
          <w:sz w:val="22"/>
          <w:szCs w:val="22"/>
        </w:rPr>
        <w:t xml:space="preserve"> </w:t>
      </w:r>
      <w:proofErr w:type="spellStart"/>
      <w:r w:rsidR="00A03BA0" w:rsidRPr="00136155">
        <w:rPr>
          <w:rFonts w:cs="Arial"/>
          <w:sz w:val="22"/>
          <w:szCs w:val="22"/>
        </w:rPr>
        <w:t>wangi</w:t>
      </w:r>
      <w:proofErr w:type="spellEnd"/>
      <w:r w:rsidR="001166E5" w:rsidRPr="00136155">
        <w:rPr>
          <w:rFonts w:cs="Arial"/>
          <w:sz w:val="22"/>
          <w:szCs w:val="22"/>
        </w:rPr>
        <w:t xml:space="preserve"> </w:t>
      </w:r>
      <w:proofErr w:type="spellStart"/>
      <w:r w:rsidR="001166E5" w:rsidRPr="00136155">
        <w:rPr>
          <w:rFonts w:cs="Arial"/>
          <w:sz w:val="22"/>
          <w:szCs w:val="22"/>
        </w:rPr>
        <w:t>setelah</w:t>
      </w:r>
      <w:proofErr w:type="spellEnd"/>
      <w:r w:rsidR="001166E5" w:rsidRPr="00136155">
        <w:rPr>
          <w:rFonts w:cs="Arial"/>
          <w:sz w:val="22"/>
          <w:szCs w:val="22"/>
        </w:rPr>
        <w:t xml:space="preserve"> </w:t>
      </w:r>
      <w:proofErr w:type="spellStart"/>
      <w:r w:rsidR="001166E5" w:rsidRPr="00136155">
        <w:rPr>
          <w:rFonts w:cs="Arial"/>
          <w:sz w:val="22"/>
          <w:szCs w:val="22"/>
        </w:rPr>
        <w:t>dilakukan</w:t>
      </w:r>
      <w:proofErr w:type="spellEnd"/>
      <w:r w:rsidR="001166E5" w:rsidRPr="00136155">
        <w:rPr>
          <w:rFonts w:cs="Arial"/>
          <w:sz w:val="22"/>
          <w:szCs w:val="22"/>
        </w:rPr>
        <w:t xml:space="preserve"> uji </w:t>
      </w:r>
      <w:r w:rsidR="001166E5" w:rsidRPr="00136155">
        <w:rPr>
          <w:rFonts w:cs="Arial"/>
          <w:i/>
          <w:sz w:val="22"/>
          <w:szCs w:val="22"/>
        </w:rPr>
        <w:t>freeze-thaw</w:t>
      </w:r>
      <w:r w:rsidR="001166E5" w:rsidRPr="00136155">
        <w:rPr>
          <w:rFonts w:cs="Arial"/>
          <w:sz w:val="22"/>
          <w:szCs w:val="22"/>
        </w:rPr>
        <w:t xml:space="preserve"> </w:t>
      </w:r>
      <w:proofErr w:type="spellStart"/>
      <w:r w:rsidR="001166E5" w:rsidRPr="00136155">
        <w:rPr>
          <w:rFonts w:cs="Arial"/>
          <w:sz w:val="22"/>
          <w:szCs w:val="22"/>
        </w:rPr>
        <w:t>disebabkan</w:t>
      </w:r>
      <w:proofErr w:type="spellEnd"/>
      <w:r w:rsidR="001166E5" w:rsidRPr="00136155">
        <w:rPr>
          <w:rFonts w:cs="Arial"/>
          <w:sz w:val="22"/>
          <w:szCs w:val="22"/>
        </w:rPr>
        <w:t xml:space="preserve"> </w:t>
      </w:r>
      <w:proofErr w:type="spellStart"/>
      <w:r w:rsidR="001166E5" w:rsidRPr="00136155">
        <w:rPr>
          <w:rFonts w:cs="Arial"/>
          <w:sz w:val="22"/>
          <w:szCs w:val="22"/>
        </w:rPr>
        <w:t>karena</w:t>
      </w:r>
      <w:proofErr w:type="spellEnd"/>
      <w:r w:rsidR="001166E5" w:rsidRPr="00136155">
        <w:rPr>
          <w:rFonts w:cs="Arial"/>
          <w:sz w:val="22"/>
          <w:szCs w:val="22"/>
        </w:rPr>
        <w:t xml:space="preserve"> </w:t>
      </w:r>
      <w:proofErr w:type="spellStart"/>
      <w:r w:rsidR="001166E5" w:rsidRPr="00136155">
        <w:rPr>
          <w:rFonts w:cs="Arial"/>
          <w:sz w:val="22"/>
          <w:szCs w:val="22"/>
        </w:rPr>
        <w:t>suhu</w:t>
      </w:r>
      <w:proofErr w:type="spellEnd"/>
      <w:r w:rsidR="001166E5" w:rsidRPr="00136155">
        <w:rPr>
          <w:rFonts w:cs="Arial"/>
          <w:sz w:val="22"/>
          <w:szCs w:val="22"/>
        </w:rPr>
        <w:t xml:space="preserve"> </w:t>
      </w:r>
      <w:proofErr w:type="spellStart"/>
      <w:r w:rsidR="001166E5" w:rsidRPr="00136155">
        <w:rPr>
          <w:rFonts w:cs="Arial"/>
          <w:sz w:val="22"/>
          <w:szCs w:val="22"/>
        </w:rPr>
        <w:t>dapat</w:t>
      </w:r>
      <w:proofErr w:type="spellEnd"/>
      <w:r w:rsidR="001166E5" w:rsidRPr="00136155">
        <w:rPr>
          <w:rFonts w:cs="Arial"/>
          <w:sz w:val="22"/>
          <w:szCs w:val="22"/>
        </w:rPr>
        <w:t xml:space="preserve"> </w:t>
      </w:r>
      <w:proofErr w:type="spellStart"/>
      <w:r w:rsidR="001166E5" w:rsidRPr="00136155">
        <w:rPr>
          <w:rFonts w:cs="Arial"/>
          <w:sz w:val="22"/>
          <w:szCs w:val="22"/>
        </w:rPr>
        <w:t>m</w:t>
      </w:r>
      <w:r w:rsidR="00A03BA0" w:rsidRPr="00136155">
        <w:rPr>
          <w:rFonts w:cs="Arial"/>
          <w:sz w:val="22"/>
          <w:szCs w:val="22"/>
        </w:rPr>
        <w:t>em</w:t>
      </w:r>
      <w:r w:rsidR="001166E5" w:rsidRPr="00136155">
        <w:rPr>
          <w:rFonts w:cs="Arial"/>
          <w:sz w:val="22"/>
          <w:szCs w:val="22"/>
        </w:rPr>
        <w:t>pengaruh</w:t>
      </w:r>
      <w:r w:rsidR="00325C18" w:rsidRPr="00136155">
        <w:rPr>
          <w:rFonts w:cs="Arial"/>
          <w:sz w:val="22"/>
          <w:szCs w:val="22"/>
        </w:rPr>
        <w:t>i</w:t>
      </w:r>
      <w:proofErr w:type="spellEnd"/>
      <w:r w:rsidR="00325C18" w:rsidRPr="00136155">
        <w:rPr>
          <w:rFonts w:cs="Arial"/>
          <w:sz w:val="22"/>
          <w:szCs w:val="22"/>
        </w:rPr>
        <w:t xml:space="preserve"> </w:t>
      </w:r>
      <w:proofErr w:type="spellStart"/>
      <w:r w:rsidR="00325C18" w:rsidRPr="00136155">
        <w:rPr>
          <w:rFonts w:cs="Arial"/>
          <w:sz w:val="22"/>
          <w:szCs w:val="22"/>
        </w:rPr>
        <w:t>nilai</w:t>
      </w:r>
      <w:proofErr w:type="spellEnd"/>
      <w:r w:rsidR="00325C18" w:rsidRPr="00136155">
        <w:rPr>
          <w:rFonts w:cs="Arial"/>
          <w:sz w:val="22"/>
          <w:szCs w:val="22"/>
        </w:rPr>
        <w:t xml:space="preserve"> </w:t>
      </w:r>
      <w:proofErr w:type="spellStart"/>
      <w:r w:rsidR="00325C18" w:rsidRPr="00136155">
        <w:rPr>
          <w:rFonts w:cs="Arial"/>
          <w:sz w:val="22"/>
          <w:szCs w:val="22"/>
        </w:rPr>
        <w:t>viskositas</w:t>
      </w:r>
      <w:proofErr w:type="spellEnd"/>
      <w:r w:rsidR="00325C18" w:rsidRPr="00136155">
        <w:rPr>
          <w:rFonts w:cs="Arial"/>
          <w:sz w:val="22"/>
          <w:szCs w:val="22"/>
        </w:rPr>
        <w:t xml:space="preserve"> </w:t>
      </w:r>
      <w:proofErr w:type="spellStart"/>
      <w:r w:rsidR="00325C18" w:rsidRPr="00136155">
        <w:rPr>
          <w:rFonts w:cs="Arial"/>
          <w:sz w:val="22"/>
          <w:szCs w:val="22"/>
        </w:rPr>
        <w:t>sediaan</w:t>
      </w:r>
      <w:proofErr w:type="spellEnd"/>
      <w:r w:rsidR="00325C18" w:rsidRPr="00136155">
        <w:rPr>
          <w:rFonts w:cs="Arial"/>
          <w:sz w:val="22"/>
          <w:szCs w:val="22"/>
        </w:rPr>
        <w:t xml:space="preserve"> gel. </w:t>
      </w:r>
      <w:proofErr w:type="spellStart"/>
      <w:r w:rsidR="00325C18" w:rsidRPr="00136155">
        <w:rPr>
          <w:rFonts w:cs="Arial"/>
          <w:sz w:val="22"/>
          <w:szCs w:val="22"/>
        </w:rPr>
        <w:t>Viskositas</w:t>
      </w:r>
      <w:proofErr w:type="spellEnd"/>
      <w:r w:rsidR="00325C18" w:rsidRPr="00136155">
        <w:rPr>
          <w:rFonts w:cs="Arial"/>
          <w:sz w:val="22"/>
          <w:szCs w:val="22"/>
        </w:rPr>
        <w:t xml:space="preserve"> </w:t>
      </w:r>
      <w:proofErr w:type="spellStart"/>
      <w:r w:rsidR="00325C18" w:rsidRPr="00136155">
        <w:rPr>
          <w:rFonts w:cs="Arial"/>
          <w:sz w:val="22"/>
          <w:szCs w:val="22"/>
        </w:rPr>
        <w:t>sediaan</w:t>
      </w:r>
      <w:proofErr w:type="spellEnd"/>
      <w:r w:rsidR="00325C18" w:rsidRPr="00136155">
        <w:rPr>
          <w:rFonts w:cs="Arial"/>
          <w:sz w:val="22"/>
          <w:szCs w:val="22"/>
        </w:rPr>
        <w:t xml:space="preserve"> gel </w:t>
      </w:r>
      <w:proofErr w:type="spellStart"/>
      <w:r w:rsidR="00325C18" w:rsidRPr="00136155">
        <w:rPr>
          <w:rFonts w:cs="Arial"/>
          <w:sz w:val="22"/>
          <w:szCs w:val="22"/>
        </w:rPr>
        <w:t>akan</w:t>
      </w:r>
      <w:proofErr w:type="spellEnd"/>
      <w:r w:rsidR="00325C18" w:rsidRPr="00136155">
        <w:rPr>
          <w:rFonts w:cs="Arial"/>
          <w:sz w:val="22"/>
          <w:szCs w:val="22"/>
        </w:rPr>
        <w:t xml:space="preserve"> </w:t>
      </w:r>
      <w:proofErr w:type="spellStart"/>
      <w:r w:rsidR="00325C18" w:rsidRPr="00136155">
        <w:rPr>
          <w:rFonts w:cs="Arial"/>
          <w:sz w:val="22"/>
          <w:szCs w:val="22"/>
        </w:rPr>
        <w:t>menurun</w:t>
      </w:r>
      <w:proofErr w:type="spellEnd"/>
      <w:r w:rsidR="00325C18" w:rsidRPr="00136155">
        <w:rPr>
          <w:rFonts w:cs="Arial"/>
          <w:sz w:val="22"/>
          <w:szCs w:val="22"/>
        </w:rPr>
        <w:t xml:space="preserve"> </w:t>
      </w:r>
      <w:proofErr w:type="spellStart"/>
      <w:r w:rsidR="00325C18" w:rsidRPr="00136155">
        <w:rPr>
          <w:rFonts w:cs="Arial"/>
          <w:sz w:val="22"/>
          <w:szCs w:val="22"/>
        </w:rPr>
        <w:t>karena</w:t>
      </w:r>
      <w:proofErr w:type="spellEnd"/>
      <w:r w:rsidR="00325C18" w:rsidRPr="00136155">
        <w:rPr>
          <w:rFonts w:cs="Arial"/>
          <w:sz w:val="22"/>
          <w:szCs w:val="22"/>
        </w:rPr>
        <w:t xml:space="preserve"> </w:t>
      </w:r>
      <w:proofErr w:type="spellStart"/>
      <w:r w:rsidR="00325C18" w:rsidRPr="00136155">
        <w:rPr>
          <w:rFonts w:cs="Arial"/>
          <w:sz w:val="22"/>
          <w:szCs w:val="22"/>
        </w:rPr>
        <w:t>jarak</w:t>
      </w:r>
      <w:proofErr w:type="spellEnd"/>
      <w:r w:rsidR="00325C18" w:rsidRPr="00136155">
        <w:rPr>
          <w:rFonts w:cs="Arial"/>
          <w:sz w:val="22"/>
          <w:szCs w:val="22"/>
        </w:rPr>
        <w:t xml:space="preserve"> </w:t>
      </w:r>
      <w:proofErr w:type="spellStart"/>
      <w:r w:rsidR="00325C18" w:rsidRPr="00136155">
        <w:rPr>
          <w:rFonts w:cs="Arial"/>
          <w:sz w:val="22"/>
          <w:szCs w:val="22"/>
        </w:rPr>
        <w:t>antar</w:t>
      </w:r>
      <w:proofErr w:type="spellEnd"/>
      <w:r w:rsidR="00325C18" w:rsidRPr="00136155">
        <w:rPr>
          <w:rFonts w:cs="Arial"/>
          <w:sz w:val="22"/>
          <w:szCs w:val="22"/>
        </w:rPr>
        <w:t xml:space="preserve"> atom yang </w:t>
      </w:r>
      <w:proofErr w:type="spellStart"/>
      <w:r w:rsidR="00325C18" w:rsidRPr="00136155">
        <w:rPr>
          <w:rFonts w:cs="Arial"/>
          <w:sz w:val="22"/>
          <w:szCs w:val="22"/>
        </w:rPr>
        <w:t>membesar</w:t>
      </w:r>
      <w:proofErr w:type="spellEnd"/>
      <w:r w:rsidR="00325C18" w:rsidRPr="00136155">
        <w:rPr>
          <w:rFonts w:cs="Arial"/>
          <w:sz w:val="22"/>
          <w:szCs w:val="22"/>
        </w:rPr>
        <w:t xml:space="preserve"> </w:t>
      </w:r>
      <w:proofErr w:type="spellStart"/>
      <w:r w:rsidR="00325C18" w:rsidRPr="00136155">
        <w:rPr>
          <w:rFonts w:cs="Arial"/>
          <w:sz w:val="22"/>
          <w:szCs w:val="22"/>
        </w:rPr>
        <w:t>akibat</w:t>
      </w:r>
      <w:proofErr w:type="spellEnd"/>
      <w:r w:rsidR="00325C18" w:rsidRPr="00136155">
        <w:rPr>
          <w:rFonts w:cs="Arial"/>
          <w:sz w:val="22"/>
          <w:szCs w:val="22"/>
        </w:rPr>
        <w:t xml:space="preserve"> </w:t>
      </w:r>
      <w:proofErr w:type="spellStart"/>
      <w:r w:rsidR="00325C18" w:rsidRPr="00136155">
        <w:rPr>
          <w:rFonts w:cs="Arial"/>
          <w:sz w:val="22"/>
          <w:szCs w:val="22"/>
        </w:rPr>
        <w:t>berkurangnya</w:t>
      </w:r>
      <w:proofErr w:type="spellEnd"/>
      <w:r w:rsidR="00325C18" w:rsidRPr="00136155">
        <w:rPr>
          <w:rFonts w:cs="Arial"/>
          <w:sz w:val="22"/>
          <w:szCs w:val="22"/>
        </w:rPr>
        <w:t xml:space="preserve"> </w:t>
      </w:r>
      <w:proofErr w:type="spellStart"/>
      <w:r w:rsidR="00325C18" w:rsidRPr="00136155">
        <w:rPr>
          <w:rFonts w:cs="Arial"/>
          <w:sz w:val="22"/>
          <w:szCs w:val="22"/>
        </w:rPr>
        <w:t>gaya</w:t>
      </w:r>
      <w:proofErr w:type="spellEnd"/>
      <w:r w:rsidR="00325C18" w:rsidRPr="00136155">
        <w:rPr>
          <w:rFonts w:cs="Arial"/>
          <w:sz w:val="22"/>
          <w:szCs w:val="22"/>
        </w:rPr>
        <w:t xml:space="preserve"> </w:t>
      </w:r>
      <w:proofErr w:type="spellStart"/>
      <w:r w:rsidR="00325C18" w:rsidRPr="00136155">
        <w:rPr>
          <w:rFonts w:cs="Arial"/>
          <w:sz w:val="22"/>
          <w:szCs w:val="22"/>
        </w:rPr>
        <w:t>antar</w:t>
      </w:r>
      <w:proofErr w:type="spellEnd"/>
      <w:r w:rsidR="00325C18" w:rsidRPr="00136155">
        <w:rPr>
          <w:rFonts w:cs="Arial"/>
          <w:sz w:val="22"/>
          <w:szCs w:val="22"/>
        </w:rPr>
        <w:t xml:space="preserve"> atom.</w:t>
      </w:r>
      <w:r w:rsidR="001166E5" w:rsidRPr="00136155">
        <w:rPr>
          <w:rFonts w:cs="Arial"/>
          <w:sz w:val="22"/>
          <w:szCs w:val="22"/>
        </w:rPr>
        <w:t xml:space="preserve"> </w:t>
      </w:r>
      <w:proofErr w:type="spellStart"/>
      <w:r w:rsidR="001166E5" w:rsidRPr="00136155">
        <w:rPr>
          <w:rFonts w:cs="Arial"/>
          <w:sz w:val="22"/>
          <w:szCs w:val="22"/>
        </w:rPr>
        <w:t>Selain</w:t>
      </w:r>
      <w:proofErr w:type="spellEnd"/>
      <w:r w:rsidR="001166E5" w:rsidRPr="00136155">
        <w:rPr>
          <w:rFonts w:cs="Arial"/>
          <w:sz w:val="22"/>
          <w:szCs w:val="22"/>
        </w:rPr>
        <w:t xml:space="preserve"> </w:t>
      </w:r>
      <w:proofErr w:type="spellStart"/>
      <w:r w:rsidR="001166E5" w:rsidRPr="00136155">
        <w:rPr>
          <w:rFonts w:cs="Arial"/>
          <w:sz w:val="22"/>
          <w:szCs w:val="22"/>
        </w:rPr>
        <w:t>itu</w:t>
      </w:r>
      <w:proofErr w:type="spellEnd"/>
      <w:r w:rsidR="001166E5" w:rsidRPr="00136155">
        <w:rPr>
          <w:rFonts w:cs="Arial"/>
          <w:sz w:val="22"/>
          <w:szCs w:val="22"/>
        </w:rPr>
        <w:t xml:space="preserve">, </w:t>
      </w:r>
      <w:proofErr w:type="spellStart"/>
      <w:r w:rsidR="001166E5" w:rsidRPr="00136155">
        <w:rPr>
          <w:rFonts w:cs="Arial"/>
          <w:sz w:val="22"/>
          <w:szCs w:val="22"/>
        </w:rPr>
        <w:t>penurunan</w:t>
      </w:r>
      <w:proofErr w:type="spellEnd"/>
      <w:r w:rsidR="001166E5" w:rsidRPr="00136155">
        <w:rPr>
          <w:rFonts w:cs="Arial"/>
          <w:sz w:val="22"/>
          <w:szCs w:val="22"/>
        </w:rPr>
        <w:t xml:space="preserve"> </w:t>
      </w:r>
      <w:proofErr w:type="spellStart"/>
      <w:r w:rsidR="001166E5" w:rsidRPr="00136155">
        <w:rPr>
          <w:rFonts w:cs="Arial"/>
          <w:sz w:val="22"/>
          <w:szCs w:val="22"/>
        </w:rPr>
        <w:t>nilai</w:t>
      </w:r>
      <w:proofErr w:type="spellEnd"/>
      <w:r w:rsidR="001166E5" w:rsidRPr="00136155">
        <w:rPr>
          <w:rFonts w:cs="Arial"/>
          <w:sz w:val="22"/>
          <w:szCs w:val="22"/>
        </w:rPr>
        <w:t xml:space="preserve"> </w:t>
      </w:r>
      <w:proofErr w:type="spellStart"/>
      <w:r w:rsidR="001166E5" w:rsidRPr="00136155">
        <w:rPr>
          <w:rFonts w:cs="Arial"/>
          <w:sz w:val="22"/>
          <w:szCs w:val="22"/>
        </w:rPr>
        <w:t>viskositas</w:t>
      </w:r>
      <w:proofErr w:type="spellEnd"/>
      <w:r w:rsidR="001166E5" w:rsidRPr="00136155">
        <w:rPr>
          <w:rFonts w:cs="Arial"/>
          <w:sz w:val="22"/>
          <w:szCs w:val="22"/>
        </w:rPr>
        <w:t xml:space="preserve"> juga </w:t>
      </w:r>
      <w:proofErr w:type="spellStart"/>
      <w:r w:rsidR="001166E5" w:rsidRPr="00136155">
        <w:rPr>
          <w:rFonts w:cs="Arial"/>
          <w:sz w:val="22"/>
          <w:szCs w:val="22"/>
        </w:rPr>
        <w:t>dapat</w:t>
      </w:r>
      <w:proofErr w:type="spellEnd"/>
      <w:r w:rsidR="001166E5" w:rsidRPr="00136155">
        <w:rPr>
          <w:rFonts w:cs="Arial"/>
          <w:sz w:val="22"/>
          <w:szCs w:val="22"/>
        </w:rPr>
        <w:t xml:space="preserve"> </w:t>
      </w:r>
      <w:proofErr w:type="spellStart"/>
      <w:r w:rsidR="001166E5" w:rsidRPr="00136155">
        <w:rPr>
          <w:rFonts w:cs="Arial"/>
          <w:sz w:val="22"/>
          <w:szCs w:val="22"/>
        </w:rPr>
        <w:t>dipengaruhi</w:t>
      </w:r>
      <w:proofErr w:type="spellEnd"/>
      <w:r w:rsidR="001166E5" w:rsidRPr="00136155">
        <w:rPr>
          <w:rFonts w:cs="Arial"/>
          <w:sz w:val="22"/>
          <w:szCs w:val="22"/>
        </w:rPr>
        <w:t xml:space="preserve"> oleh </w:t>
      </w:r>
      <w:proofErr w:type="spellStart"/>
      <w:r w:rsidR="001166E5" w:rsidRPr="00136155">
        <w:rPr>
          <w:rFonts w:cs="Arial"/>
          <w:sz w:val="22"/>
          <w:szCs w:val="22"/>
        </w:rPr>
        <w:t>faktor</w:t>
      </w:r>
      <w:proofErr w:type="spellEnd"/>
      <w:r w:rsidR="001166E5" w:rsidRPr="00136155">
        <w:rPr>
          <w:rFonts w:cs="Arial"/>
          <w:sz w:val="22"/>
          <w:szCs w:val="22"/>
        </w:rPr>
        <w:t xml:space="preserve"> </w:t>
      </w:r>
      <w:proofErr w:type="spellStart"/>
      <w:r w:rsidR="001166E5" w:rsidRPr="00136155">
        <w:rPr>
          <w:rFonts w:cs="Arial"/>
          <w:sz w:val="22"/>
          <w:szCs w:val="22"/>
        </w:rPr>
        <w:t>lingkungan</w:t>
      </w:r>
      <w:proofErr w:type="spellEnd"/>
      <w:r w:rsidR="001166E5" w:rsidRPr="00136155">
        <w:rPr>
          <w:rFonts w:cs="Arial"/>
          <w:sz w:val="22"/>
          <w:szCs w:val="22"/>
        </w:rPr>
        <w:t xml:space="preserve">, </w:t>
      </w:r>
      <w:proofErr w:type="spellStart"/>
      <w:r w:rsidR="001166E5" w:rsidRPr="00136155">
        <w:rPr>
          <w:rFonts w:cs="Arial"/>
          <w:sz w:val="22"/>
          <w:szCs w:val="22"/>
        </w:rPr>
        <w:t>hal</w:t>
      </w:r>
      <w:proofErr w:type="spellEnd"/>
      <w:r w:rsidR="001166E5" w:rsidRPr="00136155">
        <w:rPr>
          <w:rFonts w:cs="Arial"/>
          <w:sz w:val="22"/>
          <w:szCs w:val="22"/>
        </w:rPr>
        <w:t xml:space="preserve"> </w:t>
      </w:r>
      <w:proofErr w:type="spellStart"/>
      <w:r w:rsidR="001166E5" w:rsidRPr="00136155">
        <w:rPr>
          <w:rFonts w:cs="Arial"/>
          <w:sz w:val="22"/>
          <w:szCs w:val="22"/>
        </w:rPr>
        <w:t>ini</w:t>
      </w:r>
      <w:proofErr w:type="spellEnd"/>
      <w:r w:rsidR="001166E5" w:rsidRPr="00136155">
        <w:rPr>
          <w:rFonts w:cs="Arial"/>
          <w:sz w:val="22"/>
          <w:szCs w:val="22"/>
        </w:rPr>
        <w:t xml:space="preserve"> </w:t>
      </w:r>
      <w:proofErr w:type="spellStart"/>
      <w:r w:rsidR="001166E5" w:rsidRPr="00136155">
        <w:rPr>
          <w:rFonts w:cs="Arial"/>
          <w:sz w:val="22"/>
          <w:szCs w:val="22"/>
        </w:rPr>
        <w:t>disebabkan</w:t>
      </w:r>
      <w:proofErr w:type="spellEnd"/>
      <w:r w:rsidR="001166E5" w:rsidRPr="00136155">
        <w:rPr>
          <w:rFonts w:cs="Arial"/>
          <w:sz w:val="22"/>
          <w:szCs w:val="22"/>
        </w:rPr>
        <w:t xml:space="preserve"> </w:t>
      </w:r>
      <w:proofErr w:type="spellStart"/>
      <w:r w:rsidR="001166E5" w:rsidRPr="00136155">
        <w:rPr>
          <w:rFonts w:cs="Arial"/>
          <w:sz w:val="22"/>
          <w:szCs w:val="22"/>
        </w:rPr>
        <w:t>karena</w:t>
      </w:r>
      <w:proofErr w:type="spellEnd"/>
      <w:r w:rsidR="001166E5" w:rsidRPr="00136155">
        <w:rPr>
          <w:rFonts w:cs="Arial"/>
          <w:sz w:val="22"/>
          <w:szCs w:val="22"/>
        </w:rPr>
        <w:t xml:space="preserve"> </w:t>
      </w:r>
      <w:proofErr w:type="spellStart"/>
      <w:r w:rsidR="001166E5" w:rsidRPr="00136155">
        <w:rPr>
          <w:rFonts w:cs="Arial"/>
          <w:sz w:val="22"/>
          <w:szCs w:val="22"/>
        </w:rPr>
        <w:t>selama</w:t>
      </w:r>
      <w:proofErr w:type="spellEnd"/>
      <w:r w:rsidR="001166E5" w:rsidRPr="00136155">
        <w:rPr>
          <w:rFonts w:cs="Arial"/>
          <w:sz w:val="22"/>
          <w:szCs w:val="22"/>
        </w:rPr>
        <w:t xml:space="preserve"> </w:t>
      </w:r>
      <w:proofErr w:type="spellStart"/>
      <w:r w:rsidR="001166E5" w:rsidRPr="00136155">
        <w:rPr>
          <w:rFonts w:cs="Arial"/>
          <w:sz w:val="22"/>
          <w:szCs w:val="22"/>
        </w:rPr>
        <w:t>pengujian</w:t>
      </w:r>
      <w:proofErr w:type="spellEnd"/>
      <w:r w:rsidR="001166E5" w:rsidRPr="00136155">
        <w:rPr>
          <w:rFonts w:cs="Arial"/>
          <w:sz w:val="22"/>
          <w:szCs w:val="22"/>
        </w:rPr>
        <w:t xml:space="preserve"> uji </w:t>
      </w:r>
      <w:r w:rsidR="001166E5" w:rsidRPr="00136155">
        <w:rPr>
          <w:rFonts w:cs="Arial"/>
          <w:i/>
          <w:sz w:val="22"/>
          <w:szCs w:val="22"/>
        </w:rPr>
        <w:t>freeze-thaw</w:t>
      </w:r>
      <w:r w:rsidR="001166E5" w:rsidRPr="00136155">
        <w:rPr>
          <w:rFonts w:cs="Arial"/>
          <w:sz w:val="22"/>
          <w:szCs w:val="22"/>
        </w:rPr>
        <w:t xml:space="preserve"> </w:t>
      </w:r>
      <w:proofErr w:type="spellStart"/>
      <w:r w:rsidR="001166E5" w:rsidRPr="00136155">
        <w:rPr>
          <w:rFonts w:cs="Arial"/>
          <w:sz w:val="22"/>
          <w:szCs w:val="22"/>
        </w:rPr>
        <w:t>memungkinkan</w:t>
      </w:r>
      <w:proofErr w:type="spellEnd"/>
      <w:r w:rsidR="001166E5" w:rsidRPr="00136155">
        <w:rPr>
          <w:rFonts w:cs="Arial"/>
          <w:sz w:val="22"/>
          <w:szCs w:val="22"/>
        </w:rPr>
        <w:t xml:space="preserve"> </w:t>
      </w:r>
      <w:proofErr w:type="spellStart"/>
      <w:r w:rsidR="001166E5" w:rsidRPr="00136155">
        <w:rPr>
          <w:rFonts w:cs="Arial"/>
          <w:sz w:val="22"/>
          <w:szCs w:val="22"/>
        </w:rPr>
        <w:t>kandungan</w:t>
      </w:r>
      <w:proofErr w:type="spellEnd"/>
      <w:r w:rsidR="001166E5" w:rsidRPr="00136155">
        <w:rPr>
          <w:rFonts w:cs="Arial"/>
          <w:sz w:val="22"/>
          <w:szCs w:val="22"/>
        </w:rPr>
        <w:t xml:space="preserve"> air </w:t>
      </w:r>
      <w:proofErr w:type="spellStart"/>
      <w:r w:rsidR="001166E5" w:rsidRPr="00136155">
        <w:rPr>
          <w:rFonts w:cs="Arial"/>
          <w:sz w:val="22"/>
          <w:szCs w:val="22"/>
        </w:rPr>
        <w:t>didalam</w:t>
      </w:r>
      <w:proofErr w:type="spellEnd"/>
      <w:r w:rsidR="001166E5" w:rsidRPr="00136155">
        <w:rPr>
          <w:rFonts w:cs="Arial"/>
          <w:sz w:val="22"/>
          <w:szCs w:val="22"/>
        </w:rPr>
        <w:t xml:space="preserve"> </w:t>
      </w:r>
      <w:proofErr w:type="spellStart"/>
      <w:r w:rsidR="001166E5" w:rsidRPr="00136155">
        <w:rPr>
          <w:rFonts w:cs="Arial"/>
          <w:sz w:val="22"/>
          <w:szCs w:val="22"/>
        </w:rPr>
        <w:t>sediaan</w:t>
      </w:r>
      <w:proofErr w:type="spellEnd"/>
      <w:r w:rsidR="001166E5" w:rsidRPr="00136155">
        <w:rPr>
          <w:rFonts w:cs="Arial"/>
          <w:sz w:val="22"/>
          <w:szCs w:val="22"/>
        </w:rPr>
        <w:t xml:space="preserve"> </w:t>
      </w:r>
      <w:proofErr w:type="spellStart"/>
      <w:r w:rsidR="001166E5" w:rsidRPr="00136155">
        <w:rPr>
          <w:rFonts w:cs="Arial"/>
          <w:sz w:val="22"/>
          <w:szCs w:val="22"/>
        </w:rPr>
        <w:t>berkurang</w:t>
      </w:r>
      <w:proofErr w:type="spellEnd"/>
      <w:r w:rsidR="001166E5" w:rsidRPr="00136155">
        <w:rPr>
          <w:rFonts w:cs="Arial"/>
          <w:sz w:val="22"/>
          <w:szCs w:val="22"/>
        </w:rPr>
        <w:t xml:space="preserve"> yang </w:t>
      </w:r>
      <w:proofErr w:type="spellStart"/>
      <w:r w:rsidR="001166E5" w:rsidRPr="00136155">
        <w:rPr>
          <w:rFonts w:cs="Arial"/>
          <w:sz w:val="22"/>
          <w:szCs w:val="22"/>
        </w:rPr>
        <w:t>menyebabkan</w:t>
      </w:r>
      <w:proofErr w:type="spellEnd"/>
      <w:r w:rsidR="001166E5" w:rsidRPr="00136155">
        <w:rPr>
          <w:rFonts w:cs="Arial"/>
          <w:sz w:val="22"/>
          <w:szCs w:val="22"/>
        </w:rPr>
        <w:t xml:space="preserve"> </w:t>
      </w:r>
      <w:proofErr w:type="spellStart"/>
      <w:r w:rsidR="001166E5" w:rsidRPr="00136155">
        <w:rPr>
          <w:rFonts w:cs="Arial"/>
          <w:sz w:val="22"/>
          <w:szCs w:val="22"/>
        </w:rPr>
        <w:t>konsistensi</w:t>
      </w:r>
      <w:proofErr w:type="spellEnd"/>
      <w:r w:rsidR="001166E5" w:rsidRPr="00136155">
        <w:rPr>
          <w:rFonts w:cs="Arial"/>
          <w:sz w:val="22"/>
          <w:szCs w:val="22"/>
        </w:rPr>
        <w:t xml:space="preserve"> gel </w:t>
      </w:r>
      <w:proofErr w:type="spellStart"/>
      <w:r w:rsidR="001166E5" w:rsidRPr="00136155">
        <w:rPr>
          <w:rFonts w:cs="Arial"/>
          <w:sz w:val="22"/>
          <w:szCs w:val="22"/>
        </w:rPr>
        <w:t>menjadi</w:t>
      </w:r>
      <w:proofErr w:type="spellEnd"/>
      <w:r w:rsidR="001166E5" w:rsidRPr="00136155">
        <w:rPr>
          <w:rFonts w:cs="Arial"/>
          <w:sz w:val="22"/>
          <w:szCs w:val="22"/>
        </w:rPr>
        <w:t xml:space="preserve"> </w:t>
      </w:r>
      <w:proofErr w:type="spellStart"/>
      <w:r w:rsidR="001166E5" w:rsidRPr="00136155">
        <w:rPr>
          <w:rFonts w:cs="Arial"/>
          <w:sz w:val="22"/>
          <w:szCs w:val="22"/>
        </w:rPr>
        <w:t>lebih</w:t>
      </w:r>
      <w:proofErr w:type="spellEnd"/>
      <w:r w:rsidR="001166E5" w:rsidRPr="00136155">
        <w:rPr>
          <w:rFonts w:cs="Arial"/>
          <w:sz w:val="22"/>
          <w:szCs w:val="22"/>
        </w:rPr>
        <w:t xml:space="preserve"> </w:t>
      </w:r>
      <w:proofErr w:type="spellStart"/>
      <w:r w:rsidR="001166E5" w:rsidRPr="00136155">
        <w:rPr>
          <w:rFonts w:cs="Arial"/>
          <w:sz w:val="22"/>
          <w:szCs w:val="22"/>
        </w:rPr>
        <w:t>kental</w:t>
      </w:r>
      <w:proofErr w:type="spellEnd"/>
      <w:r w:rsidR="001166E5" w:rsidRPr="00136155">
        <w:rPr>
          <w:rFonts w:cs="Arial"/>
          <w:sz w:val="22"/>
          <w:szCs w:val="22"/>
        </w:rPr>
        <w:t xml:space="preserve"> (</w:t>
      </w:r>
      <w:proofErr w:type="spellStart"/>
      <w:r w:rsidR="001166E5" w:rsidRPr="00136155">
        <w:rPr>
          <w:rFonts w:cs="Arial"/>
          <w:sz w:val="22"/>
          <w:szCs w:val="22"/>
        </w:rPr>
        <w:t>Irianto</w:t>
      </w:r>
      <w:proofErr w:type="spellEnd"/>
      <w:r w:rsidR="001166E5" w:rsidRPr="00136155">
        <w:rPr>
          <w:rFonts w:cs="Arial"/>
          <w:sz w:val="22"/>
          <w:szCs w:val="22"/>
        </w:rPr>
        <w:t xml:space="preserve"> </w:t>
      </w:r>
      <w:r w:rsidR="001166E5" w:rsidRPr="00136155">
        <w:rPr>
          <w:rFonts w:cs="Arial"/>
          <w:i/>
          <w:sz w:val="22"/>
          <w:szCs w:val="22"/>
        </w:rPr>
        <w:t>et al</w:t>
      </w:r>
      <w:r w:rsidR="001166E5" w:rsidRPr="00136155">
        <w:rPr>
          <w:rFonts w:cs="Arial"/>
          <w:sz w:val="22"/>
          <w:szCs w:val="22"/>
        </w:rPr>
        <w:t>, 2020).</w:t>
      </w:r>
    </w:p>
    <w:p w14:paraId="4831F792" w14:textId="095C3EF1" w:rsidR="009E14AF" w:rsidRPr="003D6E10" w:rsidRDefault="00B5349C" w:rsidP="003D6E10">
      <w:pPr>
        <w:spacing w:line="276" w:lineRule="auto"/>
        <w:ind w:firstLine="284"/>
        <w:jc w:val="both"/>
        <w:rPr>
          <w:rFonts w:cs="Arial"/>
          <w:i/>
          <w:sz w:val="22"/>
          <w:szCs w:val="22"/>
        </w:rPr>
      </w:pPr>
      <w:proofErr w:type="spellStart"/>
      <w:r w:rsidRPr="00136155">
        <w:rPr>
          <w:rFonts w:cs="Arial"/>
          <w:sz w:val="22"/>
          <w:szCs w:val="22"/>
        </w:rPr>
        <w:t>Dalam</w:t>
      </w:r>
      <w:proofErr w:type="spellEnd"/>
      <w:r w:rsidRPr="00136155">
        <w:rPr>
          <w:rFonts w:cs="Arial"/>
          <w:sz w:val="22"/>
          <w:szCs w:val="22"/>
        </w:rPr>
        <w:t xml:space="preserve"> </w:t>
      </w:r>
      <w:proofErr w:type="spellStart"/>
      <w:r w:rsidRPr="00136155">
        <w:rPr>
          <w:rFonts w:cs="Arial"/>
          <w:sz w:val="22"/>
          <w:szCs w:val="22"/>
        </w:rPr>
        <w:t>penetuan</w:t>
      </w:r>
      <w:proofErr w:type="spellEnd"/>
      <w:r w:rsidRPr="00136155">
        <w:rPr>
          <w:rFonts w:cs="Arial"/>
          <w:sz w:val="22"/>
          <w:szCs w:val="22"/>
        </w:rPr>
        <w:t xml:space="preserve"> </w:t>
      </w:r>
      <w:proofErr w:type="spellStart"/>
      <w:r w:rsidRPr="00136155">
        <w:rPr>
          <w:rFonts w:cs="Arial"/>
          <w:sz w:val="22"/>
          <w:szCs w:val="22"/>
        </w:rPr>
        <w:t>tipe</w:t>
      </w:r>
      <w:proofErr w:type="spellEnd"/>
      <w:r w:rsidRPr="00136155">
        <w:rPr>
          <w:rFonts w:cs="Arial"/>
          <w:sz w:val="22"/>
          <w:szCs w:val="22"/>
        </w:rPr>
        <w:t xml:space="preserve"> </w:t>
      </w:r>
      <w:proofErr w:type="spellStart"/>
      <w:r w:rsidRPr="00136155">
        <w:rPr>
          <w:rFonts w:cs="Arial"/>
          <w:sz w:val="22"/>
          <w:szCs w:val="22"/>
        </w:rPr>
        <w:t>aliran</w:t>
      </w:r>
      <w:proofErr w:type="spellEnd"/>
      <w:r w:rsidRPr="00136155">
        <w:rPr>
          <w:rFonts w:cs="Arial"/>
          <w:sz w:val="22"/>
          <w:szCs w:val="22"/>
        </w:rPr>
        <w:t xml:space="preserve"> d</w:t>
      </w:r>
      <w:r w:rsidR="00D531F0" w:rsidRPr="00136155">
        <w:rPr>
          <w:rFonts w:cs="Arial"/>
          <w:sz w:val="22"/>
          <w:szCs w:val="22"/>
        </w:rPr>
        <w:t xml:space="preserve">ata </w:t>
      </w:r>
      <w:proofErr w:type="spellStart"/>
      <w:r w:rsidR="00D531F0" w:rsidRPr="00136155">
        <w:rPr>
          <w:rFonts w:cs="Arial"/>
          <w:sz w:val="22"/>
          <w:szCs w:val="22"/>
        </w:rPr>
        <w:t>hasil</w:t>
      </w:r>
      <w:proofErr w:type="spellEnd"/>
      <w:r w:rsidR="00D531F0" w:rsidRPr="00136155">
        <w:rPr>
          <w:rFonts w:cs="Arial"/>
          <w:sz w:val="22"/>
          <w:szCs w:val="22"/>
        </w:rPr>
        <w:t xml:space="preserve"> uji </w:t>
      </w:r>
      <w:proofErr w:type="spellStart"/>
      <w:r w:rsidR="00D531F0" w:rsidRPr="00136155">
        <w:rPr>
          <w:rFonts w:cs="Arial"/>
          <w:sz w:val="22"/>
          <w:szCs w:val="22"/>
        </w:rPr>
        <w:t>viskositas</w:t>
      </w:r>
      <w:proofErr w:type="spellEnd"/>
      <w:r w:rsidR="00D531F0" w:rsidRPr="00136155">
        <w:rPr>
          <w:rFonts w:cs="Arial"/>
          <w:sz w:val="22"/>
          <w:szCs w:val="22"/>
        </w:rPr>
        <w:t xml:space="preserve"> yang </w:t>
      </w:r>
      <w:proofErr w:type="spellStart"/>
      <w:r w:rsidR="00D531F0" w:rsidRPr="00136155">
        <w:rPr>
          <w:rFonts w:cs="Arial"/>
          <w:sz w:val="22"/>
          <w:szCs w:val="22"/>
        </w:rPr>
        <w:t>telah</w:t>
      </w:r>
      <w:proofErr w:type="spellEnd"/>
      <w:r w:rsidR="00D531F0" w:rsidRPr="00136155">
        <w:rPr>
          <w:rFonts w:cs="Arial"/>
          <w:sz w:val="22"/>
          <w:szCs w:val="22"/>
        </w:rPr>
        <w:t xml:space="preserve"> </w:t>
      </w:r>
      <w:proofErr w:type="spellStart"/>
      <w:r w:rsidR="00D531F0" w:rsidRPr="00136155">
        <w:rPr>
          <w:rFonts w:cs="Arial"/>
          <w:sz w:val="22"/>
          <w:szCs w:val="22"/>
        </w:rPr>
        <w:t>diperoleh</w:t>
      </w:r>
      <w:proofErr w:type="spellEnd"/>
      <w:r w:rsidR="00D531F0" w:rsidRPr="00136155">
        <w:rPr>
          <w:rFonts w:cs="Arial"/>
          <w:sz w:val="22"/>
          <w:szCs w:val="22"/>
        </w:rPr>
        <w:t xml:space="preserve"> </w:t>
      </w:r>
      <w:proofErr w:type="spellStart"/>
      <w:r w:rsidR="00D531F0" w:rsidRPr="00136155">
        <w:rPr>
          <w:rFonts w:cs="Arial"/>
          <w:sz w:val="22"/>
          <w:szCs w:val="22"/>
        </w:rPr>
        <w:t>dapat</w:t>
      </w:r>
      <w:proofErr w:type="spellEnd"/>
      <w:r w:rsidR="00D531F0" w:rsidRPr="00136155">
        <w:rPr>
          <w:rFonts w:cs="Arial"/>
          <w:sz w:val="22"/>
          <w:szCs w:val="22"/>
        </w:rPr>
        <w:t xml:space="preserve"> </w:t>
      </w:r>
      <w:proofErr w:type="spellStart"/>
      <w:r w:rsidR="00D531F0" w:rsidRPr="00136155">
        <w:rPr>
          <w:rFonts w:cs="Arial"/>
          <w:sz w:val="22"/>
          <w:szCs w:val="22"/>
        </w:rPr>
        <w:t>digunakan</w:t>
      </w:r>
      <w:proofErr w:type="spellEnd"/>
      <w:r w:rsidR="00D531F0" w:rsidRPr="00136155">
        <w:rPr>
          <w:rFonts w:cs="Arial"/>
          <w:sz w:val="22"/>
          <w:szCs w:val="22"/>
        </w:rPr>
        <w:t xml:space="preserve"> </w:t>
      </w:r>
      <w:proofErr w:type="spellStart"/>
      <w:r w:rsidR="00D531F0" w:rsidRPr="00136155">
        <w:rPr>
          <w:rFonts w:cs="Arial"/>
          <w:sz w:val="22"/>
          <w:szCs w:val="22"/>
        </w:rPr>
        <w:t>untuk</w:t>
      </w:r>
      <w:proofErr w:type="spellEnd"/>
      <w:r w:rsidR="00D531F0" w:rsidRPr="00136155">
        <w:rPr>
          <w:rFonts w:cs="Arial"/>
          <w:sz w:val="22"/>
          <w:szCs w:val="22"/>
        </w:rPr>
        <w:t xml:space="preserve"> </w:t>
      </w:r>
      <w:proofErr w:type="spellStart"/>
      <w:r w:rsidR="00D531F0" w:rsidRPr="00136155">
        <w:rPr>
          <w:rFonts w:cs="Arial"/>
          <w:sz w:val="22"/>
          <w:szCs w:val="22"/>
        </w:rPr>
        <w:t>menentukan</w:t>
      </w:r>
      <w:proofErr w:type="spellEnd"/>
      <w:r w:rsidR="00D531F0" w:rsidRPr="00136155">
        <w:rPr>
          <w:rFonts w:cs="Arial"/>
          <w:sz w:val="22"/>
          <w:szCs w:val="22"/>
        </w:rPr>
        <w:t xml:space="preserve"> </w:t>
      </w:r>
      <w:proofErr w:type="spellStart"/>
      <w:r w:rsidR="00D531F0" w:rsidRPr="00136155">
        <w:rPr>
          <w:rFonts w:cs="Arial"/>
          <w:sz w:val="22"/>
          <w:szCs w:val="22"/>
        </w:rPr>
        <w:t>tekana</w:t>
      </w:r>
      <w:r w:rsidR="000D5ABC" w:rsidRPr="00136155">
        <w:rPr>
          <w:rFonts w:cs="Arial"/>
          <w:sz w:val="22"/>
          <w:szCs w:val="22"/>
        </w:rPr>
        <w:t>n</w:t>
      </w:r>
      <w:proofErr w:type="spellEnd"/>
      <w:r w:rsidR="00D531F0" w:rsidRPr="00136155">
        <w:rPr>
          <w:rFonts w:cs="Arial"/>
          <w:sz w:val="22"/>
          <w:szCs w:val="22"/>
        </w:rPr>
        <w:t xml:space="preserve"> </w:t>
      </w:r>
      <w:proofErr w:type="spellStart"/>
      <w:r w:rsidR="00D531F0" w:rsidRPr="00136155">
        <w:rPr>
          <w:rFonts w:cs="Arial"/>
          <w:sz w:val="22"/>
          <w:szCs w:val="22"/>
        </w:rPr>
        <w:t>geser</w:t>
      </w:r>
      <w:proofErr w:type="spellEnd"/>
      <w:r w:rsidR="00D531F0" w:rsidRPr="00136155">
        <w:rPr>
          <w:rFonts w:cs="Arial"/>
          <w:sz w:val="22"/>
          <w:szCs w:val="22"/>
        </w:rPr>
        <w:t xml:space="preserve"> dan </w:t>
      </w:r>
      <w:proofErr w:type="spellStart"/>
      <w:r w:rsidR="00D531F0" w:rsidRPr="00136155">
        <w:rPr>
          <w:rFonts w:cs="Arial"/>
          <w:sz w:val="22"/>
          <w:szCs w:val="22"/>
        </w:rPr>
        <w:t>kecepatan</w:t>
      </w:r>
      <w:proofErr w:type="spellEnd"/>
      <w:r w:rsidR="00D531F0" w:rsidRPr="00136155">
        <w:rPr>
          <w:rFonts w:cs="Arial"/>
          <w:sz w:val="22"/>
          <w:szCs w:val="22"/>
        </w:rPr>
        <w:t xml:space="preserve"> </w:t>
      </w:r>
      <w:proofErr w:type="spellStart"/>
      <w:r w:rsidR="00D531F0" w:rsidRPr="00136155">
        <w:rPr>
          <w:rFonts w:cs="Arial"/>
          <w:sz w:val="22"/>
          <w:szCs w:val="22"/>
        </w:rPr>
        <w:t>geser</w:t>
      </w:r>
      <w:proofErr w:type="spellEnd"/>
      <w:r w:rsidR="00D531F0" w:rsidRPr="00136155">
        <w:rPr>
          <w:rFonts w:cs="Arial"/>
          <w:sz w:val="22"/>
          <w:szCs w:val="22"/>
        </w:rPr>
        <w:t xml:space="preserve"> </w:t>
      </w:r>
      <w:proofErr w:type="spellStart"/>
      <w:r w:rsidR="00D531F0" w:rsidRPr="00136155">
        <w:rPr>
          <w:rFonts w:cs="Arial"/>
          <w:sz w:val="22"/>
          <w:szCs w:val="22"/>
        </w:rPr>
        <w:t>sehingga</w:t>
      </w:r>
      <w:proofErr w:type="spellEnd"/>
      <w:r w:rsidR="00D531F0" w:rsidRPr="00136155">
        <w:rPr>
          <w:rFonts w:cs="Arial"/>
          <w:sz w:val="22"/>
          <w:szCs w:val="22"/>
        </w:rPr>
        <w:t xml:space="preserve"> </w:t>
      </w:r>
      <w:proofErr w:type="spellStart"/>
      <w:r w:rsidR="00D531F0" w:rsidRPr="00136155">
        <w:rPr>
          <w:rFonts w:cs="Arial"/>
          <w:sz w:val="22"/>
          <w:szCs w:val="22"/>
        </w:rPr>
        <w:t>dapat</w:t>
      </w:r>
      <w:proofErr w:type="spellEnd"/>
      <w:r w:rsidR="00D531F0" w:rsidRPr="00136155">
        <w:rPr>
          <w:rFonts w:cs="Arial"/>
          <w:sz w:val="22"/>
          <w:szCs w:val="22"/>
        </w:rPr>
        <w:t xml:space="preserve"> </w:t>
      </w:r>
      <w:proofErr w:type="spellStart"/>
      <w:r w:rsidR="00D531F0" w:rsidRPr="00136155">
        <w:rPr>
          <w:rFonts w:cs="Arial"/>
          <w:sz w:val="22"/>
          <w:szCs w:val="22"/>
        </w:rPr>
        <w:t>diperoleh</w:t>
      </w:r>
      <w:proofErr w:type="spellEnd"/>
      <w:r w:rsidR="00D531F0" w:rsidRPr="00136155">
        <w:rPr>
          <w:rFonts w:cs="Arial"/>
          <w:sz w:val="22"/>
          <w:szCs w:val="22"/>
        </w:rPr>
        <w:t xml:space="preserve"> </w:t>
      </w:r>
      <w:proofErr w:type="spellStart"/>
      <w:r w:rsidR="00D531F0" w:rsidRPr="00136155">
        <w:rPr>
          <w:rFonts w:cs="Arial"/>
          <w:sz w:val="22"/>
          <w:szCs w:val="22"/>
        </w:rPr>
        <w:t>grafik</w:t>
      </w:r>
      <w:proofErr w:type="spellEnd"/>
      <w:r w:rsidR="00D531F0" w:rsidRPr="00136155">
        <w:rPr>
          <w:rFonts w:cs="Arial"/>
          <w:sz w:val="22"/>
          <w:szCs w:val="22"/>
        </w:rPr>
        <w:t xml:space="preserve"> </w:t>
      </w:r>
      <w:proofErr w:type="spellStart"/>
      <w:r w:rsidR="00D531F0" w:rsidRPr="00136155">
        <w:rPr>
          <w:rFonts w:cs="Arial"/>
          <w:sz w:val="22"/>
          <w:szCs w:val="22"/>
        </w:rPr>
        <w:t>tipe</w:t>
      </w:r>
      <w:proofErr w:type="spellEnd"/>
      <w:r w:rsidR="00D531F0" w:rsidRPr="00136155">
        <w:rPr>
          <w:rFonts w:cs="Arial"/>
          <w:sz w:val="22"/>
          <w:szCs w:val="22"/>
        </w:rPr>
        <w:t xml:space="preserve"> </w:t>
      </w:r>
      <w:proofErr w:type="spellStart"/>
      <w:r w:rsidR="00D531F0" w:rsidRPr="00136155">
        <w:rPr>
          <w:rFonts w:cs="Arial"/>
          <w:sz w:val="22"/>
          <w:szCs w:val="22"/>
        </w:rPr>
        <w:t>aliran</w:t>
      </w:r>
      <w:proofErr w:type="spellEnd"/>
      <w:r w:rsidR="00D531F0" w:rsidRPr="00136155">
        <w:rPr>
          <w:rFonts w:cs="Arial"/>
          <w:sz w:val="22"/>
          <w:szCs w:val="22"/>
        </w:rPr>
        <w:t xml:space="preserve"> </w:t>
      </w:r>
      <w:proofErr w:type="spellStart"/>
      <w:r w:rsidR="00D531F0" w:rsidRPr="00136155">
        <w:rPr>
          <w:rFonts w:cs="Arial"/>
          <w:sz w:val="22"/>
          <w:szCs w:val="22"/>
        </w:rPr>
        <w:t>sediaan</w:t>
      </w:r>
      <w:proofErr w:type="spellEnd"/>
      <w:r w:rsidR="00D531F0" w:rsidRPr="00136155">
        <w:rPr>
          <w:rFonts w:cs="Arial"/>
          <w:sz w:val="22"/>
          <w:szCs w:val="22"/>
        </w:rPr>
        <w:t xml:space="preserve"> gel </w:t>
      </w:r>
      <w:proofErr w:type="spellStart"/>
      <w:r w:rsidR="00D531F0" w:rsidRPr="00136155">
        <w:rPr>
          <w:rFonts w:cs="Arial"/>
          <w:sz w:val="22"/>
          <w:szCs w:val="22"/>
        </w:rPr>
        <w:t>ekstrak</w:t>
      </w:r>
      <w:proofErr w:type="spellEnd"/>
      <w:r w:rsidR="00D531F0" w:rsidRPr="00136155">
        <w:rPr>
          <w:rFonts w:cs="Arial"/>
          <w:sz w:val="22"/>
          <w:szCs w:val="22"/>
        </w:rPr>
        <w:t xml:space="preserve"> </w:t>
      </w:r>
      <w:proofErr w:type="spellStart"/>
      <w:r w:rsidR="00D531F0" w:rsidRPr="00136155">
        <w:rPr>
          <w:rFonts w:cs="Arial"/>
          <w:sz w:val="22"/>
          <w:szCs w:val="22"/>
        </w:rPr>
        <w:t>daun</w:t>
      </w:r>
      <w:proofErr w:type="spellEnd"/>
      <w:r w:rsidR="00D531F0" w:rsidRPr="00136155">
        <w:rPr>
          <w:rFonts w:cs="Arial"/>
          <w:sz w:val="22"/>
          <w:szCs w:val="22"/>
        </w:rPr>
        <w:t xml:space="preserve"> </w:t>
      </w:r>
      <w:proofErr w:type="spellStart"/>
      <w:r w:rsidR="00D531F0" w:rsidRPr="00136155">
        <w:rPr>
          <w:rFonts w:cs="Arial"/>
          <w:sz w:val="22"/>
          <w:szCs w:val="22"/>
        </w:rPr>
        <w:t>sereh</w:t>
      </w:r>
      <w:proofErr w:type="spellEnd"/>
      <w:r w:rsidR="00D531F0" w:rsidRPr="00136155">
        <w:rPr>
          <w:rFonts w:cs="Arial"/>
          <w:sz w:val="22"/>
          <w:szCs w:val="22"/>
        </w:rPr>
        <w:t xml:space="preserve"> </w:t>
      </w:r>
      <w:proofErr w:type="spellStart"/>
      <w:r w:rsidR="00D531F0" w:rsidRPr="00136155">
        <w:rPr>
          <w:rFonts w:cs="Arial"/>
          <w:sz w:val="22"/>
          <w:szCs w:val="22"/>
        </w:rPr>
        <w:t>wangi</w:t>
      </w:r>
      <w:proofErr w:type="spellEnd"/>
      <w:r w:rsidR="003D6E10">
        <w:rPr>
          <w:rFonts w:cs="Arial"/>
          <w:i/>
          <w:sz w:val="22"/>
          <w:szCs w:val="22"/>
        </w:rPr>
        <w:t>.</w:t>
      </w:r>
    </w:p>
    <w:p w14:paraId="1956489B" w14:textId="77777777" w:rsidR="00271889" w:rsidRDefault="00271889" w:rsidP="00D531F0">
      <w:pPr>
        <w:pStyle w:val="ListParagraph"/>
        <w:spacing w:line="276" w:lineRule="auto"/>
        <w:jc w:val="both"/>
        <w:rPr>
          <w:rFonts w:cs="Arial"/>
          <w:i/>
          <w:sz w:val="22"/>
          <w:szCs w:val="22"/>
        </w:rPr>
        <w:sectPr w:rsidR="00271889" w:rsidSect="00271889">
          <w:type w:val="continuous"/>
          <w:pgSz w:w="11906" w:h="16838" w:code="9"/>
          <w:pgMar w:top="1411" w:right="1138" w:bottom="1138" w:left="1138" w:header="851" w:footer="851" w:gutter="0"/>
          <w:cols w:num="2" w:space="708"/>
          <w:docGrid w:linePitch="360"/>
        </w:sectPr>
      </w:pPr>
    </w:p>
    <w:p w14:paraId="4CD1E728" w14:textId="2474365D" w:rsidR="00735ABC" w:rsidRDefault="003D6E10" w:rsidP="00D531F0">
      <w:pPr>
        <w:pStyle w:val="ListParagraph"/>
        <w:spacing w:line="276" w:lineRule="auto"/>
        <w:jc w:val="both"/>
        <w:rPr>
          <w:rFonts w:cs="Arial"/>
          <w:i/>
          <w:sz w:val="22"/>
          <w:szCs w:val="22"/>
        </w:rPr>
      </w:pPr>
      <w:r>
        <w:rPr>
          <w:noProof/>
          <w:lang w:eastAsia="en-US"/>
        </w:rPr>
        <w:drawing>
          <wp:anchor distT="0" distB="0" distL="114300" distR="114300" simplePos="0" relativeHeight="251664896" behindDoc="0" locked="0" layoutInCell="1" allowOverlap="1" wp14:anchorId="1E7FEBFF" wp14:editId="2E454860">
            <wp:simplePos x="0" y="0"/>
            <wp:positionH relativeFrom="column">
              <wp:posOffset>3163570</wp:posOffset>
            </wp:positionH>
            <wp:positionV relativeFrom="paragraph">
              <wp:posOffset>27305</wp:posOffset>
            </wp:positionV>
            <wp:extent cx="2914650" cy="150495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4656" behindDoc="0" locked="0" layoutInCell="1" allowOverlap="1" wp14:anchorId="4351A7AF" wp14:editId="32F64A0A">
            <wp:simplePos x="0" y="0"/>
            <wp:positionH relativeFrom="column">
              <wp:posOffset>106045</wp:posOffset>
            </wp:positionH>
            <wp:positionV relativeFrom="paragraph">
              <wp:posOffset>27305</wp:posOffset>
            </wp:positionV>
            <wp:extent cx="2809875" cy="1504950"/>
            <wp:effectExtent l="0" t="0" r="9525" b="0"/>
            <wp:wrapNone/>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BADC8BF" w14:textId="3C073B88" w:rsidR="00B5349C" w:rsidRDefault="00B5349C" w:rsidP="00D531F0">
      <w:pPr>
        <w:pStyle w:val="ListParagraph"/>
        <w:spacing w:line="276" w:lineRule="auto"/>
        <w:jc w:val="both"/>
        <w:rPr>
          <w:rFonts w:cs="Arial"/>
          <w:i/>
          <w:sz w:val="22"/>
          <w:szCs w:val="22"/>
        </w:rPr>
      </w:pPr>
    </w:p>
    <w:p w14:paraId="34FB3FA6" w14:textId="24ECC6B9" w:rsidR="00B5349C" w:rsidRDefault="00B5349C" w:rsidP="00D531F0">
      <w:pPr>
        <w:pStyle w:val="ListParagraph"/>
        <w:spacing w:line="276" w:lineRule="auto"/>
        <w:jc w:val="both"/>
        <w:rPr>
          <w:rFonts w:cs="Arial"/>
          <w:i/>
          <w:sz w:val="22"/>
          <w:szCs w:val="22"/>
        </w:rPr>
      </w:pPr>
    </w:p>
    <w:p w14:paraId="25C58B3D" w14:textId="77777777" w:rsidR="00B5349C" w:rsidRDefault="00B5349C" w:rsidP="00D531F0">
      <w:pPr>
        <w:pStyle w:val="ListParagraph"/>
        <w:spacing w:line="276" w:lineRule="auto"/>
        <w:jc w:val="both"/>
        <w:rPr>
          <w:rFonts w:cs="Arial"/>
          <w:i/>
          <w:sz w:val="22"/>
          <w:szCs w:val="22"/>
        </w:rPr>
      </w:pPr>
    </w:p>
    <w:p w14:paraId="267B6506" w14:textId="77777777" w:rsidR="00B5349C" w:rsidRDefault="00B5349C" w:rsidP="00D531F0">
      <w:pPr>
        <w:pStyle w:val="ListParagraph"/>
        <w:spacing w:line="276" w:lineRule="auto"/>
        <w:jc w:val="both"/>
        <w:rPr>
          <w:rFonts w:cs="Arial"/>
          <w:i/>
          <w:sz w:val="22"/>
          <w:szCs w:val="22"/>
        </w:rPr>
      </w:pPr>
    </w:p>
    <w:p w14:paraId="66DF640E" w14:textId="77777777" w:rsidR="00B5349C" w:rsidRDefault="00B5349C" w:rsidP="00D531F0">
      <w:pPr>
        <w:pStyle w:val="ListParagraph"/>
        <w:spacing w:line="276" w:lineRule="auto"/>
        <w:jc w:val="both"/>
        <w:rPr>
          <w:rFonts w:cs="Arial"/>
          <w:i/>
          <w:sz w:val="22"/>
          <w:szCs w:val="22"/>
        </w:rPr>
      </w:pPr>
    </w:p>
    <w:p w14:paraId="230E54DD" w14:textId="77777777" w:rsidR="00B5349C" w:rsidRDefault="00B5349C" w:rsidP="00D531F0">
      <w:pPr>
        <w:pStyle w:val="ListParagraph"/>
        <w:spacing w:line="276" w:lineRule="auto"/>
        <w:jc w:val="both"/>
        <w:rPr>
          <w:rFonts w:cs="Arial"/>
          <w:i/>
          <w:sz w:val="22"/>
          <w:szCs w:val="22"/>
        </w:rPr>
      </w:pPr>
    </w:p>
    <w:p w14:paraId="77DA6BB6" w14:textId="5A11BBDA" w:rsidR="00B5349C" w:rsidRDefault="00E62DB7" w:rsidP="00D531F0">
      <w:pPr>
        <w:pStyle w:val="ListParagraph"/>
        <w:spacing w:line="276" w:lineRule="auto"/>
        <w:jc w:val="both"/>
        <w:rPr>
          <w:rFonts w:cs="Arial"/>
          <w:i/>
          <w:sz w:val="22"/>
          <w:szCs w:val="22"/>
        </w:rPr>
      </w:pPr>
      <w:r>
        <w:rPr>
          <w:rFonts w:ascii="Calibri" w:eastAsia="Calibri" w:hAnsi="Calibri"/>
          <w:noProof/>
          <w:sz w:val="22"/>
          <w:szCs w:val="22"/>
          <w:lang w:eastAsia="en-US"/>
        </w:rPr>
        <mc:AlternateContent>
          <mc:Choice Requires="wps">
            <w:drawing>
              <wp:anchor distT="0" distB="0" distL="114300" distR="114300" simplePos="0" relativeHeight="251649536" behindDoc="0" locked="0" layoutInCell="1" allowOverlap="1" wp14:anchorId="479A2A7D" wp14:editId="10DA48BD">
                <wp:simplePos x="0" y="0"/>
                <wp:positionH relativeFrom="column">
                  <wp:posOffset>923925</wp:posOffset>
                </wp:positionH>
                <wp:positionV relativeFrom="paragraph">
                  <wp:posOffset>183515</wp:posOffset>
                </wp:positionV>
                <wp:extent cx="495300" cy="307340"/>
                <wp:effectExtent l="0" t="0" r="0" b="0"/>
                <wp:wrapNone/>
                <wp:docPr id="18" name="Rectangle 18"/>
                <wp:cNvGraphicFramePr/>
                <a:graphic xmlns:a="http://schemas.openxmlformats.org/drawingml/2006/main">
                  <a:graphicData uri="http://schemas.microsoft.com/office/word/2010/wordprocessingShape">
                    <wps:wsp>
                      <wps:cNvSpPr/>
                      <wps:spPr>
                        <a:xfrm>
                          <a:off x="0" y="0"/>
                          <a:ext cx="495300" cy="3073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C9F36EF" w14:textId="77777777" w:rsidR="00C724AD" w:rsidRPr="009E14AF" w:rsidRDefault="00C724AD" w:rsidP="00893D3E">
                            <w:pPr>
                              <w:jc w:val="center"/>
                              <w:rPr>
                                <w:sz w:val="22"/>
                              </w:rPr>
                            </w:pPr>
                            <w:r w:rsidRPr="009E14AF">
                              <w:rPr>
                                <w:sz w:val="2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A2A7D" id="Rectangle 18" o:spid="_x0000_s1026" style="position:absolute;left:0;text-align:left;margin-left:72.75pt;margin-top:14.45pt;width:39pt;height:24.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sBdQIAADkFAAAOAAAAZHJzL2Uyb0RvYy54bWysVFFP2zAQfp+0/2D5fSQtZYyKFFUgpkmI&#10;IWDi2XXsNprt885uk+7X7+ykgTG0h2kvie377s733Xc+v+isYTuFoQFX8clRyZlyEurGrSv+7fH6&#10;wyfOQhSuFgacqvheBX6xeP/uvPVzNYUNmFohoyAuzFtf8U2Mfl4UQW6UFeEIvHJk1IBWRNriuqhR&#10;tBTdmmJalh+LFrD2CFKFQKdXvZEvcnytlYxftQ4qMlNxulvMX8zfVfoWi3MxX6Pwm0YO1xD/cAsr&#10;GkdJx1BXIgq2xeaPULaRCAF0PJJgC9C6kSrXQNVMylfVPGyEV7kWIif4kabw/8LK290dsqam3lGn&#10;nLDUo3tiTbi1UYzOiKDWhznhHvwdDrtAy1Rtp9GmP9XBukzqfiRVdZFJOpydnRyXRL0k03F5ejzL&#10;pBfPzh5D/KzAsrSoOFL2TKXY3YRICQl6gKRcDq4bY3LfjPvtgIDppEj37W+YV3FvVMIZd680lUp3&#10;muYEWWTq0iDbCZJH/X2Sqs1RCJlcNGUanSZvOZl4cBqwyU1l4Y2O5VuOz9lGdM4ILo6OtnGAf3fW&#10;Pf5QdV9rKjt2q27o1grqPTUZoVd/8PK6IapvRIh3Aknu1B0a4fiVPtpAW3EYVpxtAH++dZ7wpEKy&#10;ctbS+FQ8/NgKVJyZL470eTaZUaNZzJvZyemUNvjSsnppcVt7CdSCCT0WXuZlwkdzWGoE+0STvkxZ&#10;ySScpNwVlxEPm8vYjzW9FVItlxlGM+ZFvHEPXqbgieAkpcfuSaAf9BZJqLdwGDUxfyW7Hps8HSy3&#10;EXSTNZko7nkdqKf5zNoZ3pL0ALzcZ9Tzi7f4BQAA//8DAFBLAwQUAAYACAAAACEAFoovDN4AAAAJ&#10;AQAADwAAAGRycy9kb3ducmV2LnhtbEyPTU/DMAyG70j8h8iTuLF03Sel6VQhQNqRdRLiljamLTRO&#10;1WRd9+8xJzi+9qPXj9P9ZDsx4uBbRwoW8wgEUuVMS7WCU/FyvwPhgyajO0eo4Ioe9tntTaoT4y70&#10;huMx1IJLyCdaQRNCn0jpqwat9nPXI/Hu0w1WB45DLc2gL1xuOxlH0UZa3RJfaHSPTw1W38ezVeDL&#10;8VBc+/z968NXZf5MtlgdXpW6m035I4iAU/iD4Vef1SFjp9KdyXjRcV6t14wqiHcPIBiI4yUPSgXb&#10;7RJklsr/H2Q/AAAA//8DAFBLAQItABQABgAIAAAAIQC2gziS/gAAAOEBAAATAAAAAAAAAAAAAAAA&#10;AAAAAABbQ29udGVudF9UeXBlc10ueG1sUEsBAi0AFAAGAAgAAAAhADj9If/WAAAAlAEAAAsAAAAA&#10;AAAAAAAAAAAALwEAAF9yZWxzLy5yZWxzUEsBAi0AFAAGAAgAAAAhAF8FSwF1AgAAOQUAAA4AAAAA&#10;AAAAAAAAAAAALgIAAGRycy9lMm9Eb2MueG1sUEsBAi0AFAAGAAgAAAAhABaKLwzeAAAACQEAAA8A&#10;AAAAAAAAAAAAAAAAzwQAAGRycy9kb3ducmV2LnhtbFBLBQYAAAAABAAEAPMAAADaBQAAAAA=&#10;" filled="f" stroked="f" strokeweight="2pt">
                <v:textbox>
                  <w:txbxContent>
                    <w:p w14:paraId="2C9F36EF" w14:textId="77777777" w:rsidR="00C724AD" w:rsidRPr="009E14AF" w:rsidRDefault="00C724AD" w:rsidP="00893D3E">
                      <w:pPr>
                        <w:jc w:val="center"/>
                        <w:rPr>
                          <w:sz w:val="22"/>
                        </w:rPr>
                      </w:pPr>
                      <w:r w:rsidRPr="009E14AF">
                        <w:rPr>
                          <w:sz w:val="22"/>
                        </w:rPr>
                        <w:t>(a)</w:t>
                      </w:r>
                    </w:p>
                  </w:txbxContent>
                </v:textbox>
              </v:rect>
            </w:pict>
          </mc:Fallback>
        </mc:AlternateContent>
      </w:r>
    </w:p>
    <w:p w14:paraId="23A70C05" w14:textId="3524A66F" w:rsidR="00B5349C" w:rsidRDefault="00B5349C" w:rsidP="00D531F0">
      <w:pPr>
        <w:pStyle w:val="ListParagraph"/>
        <w:spacing w:line="276" w:lineRule="auto"/>
        <w:jc w:val="both"/>
        <w:rPr>
          <w:rFonts w:cs="Arial"/>
          <w:i/>
          <w:sz w:val="22"/>
          <w:szCs w:val="22"/>
        </w:rPr>
      </w:pPr>
      <w:r>
        <w:rPr>
          <w:rFonts w:ascii="Calibri" w:eastAsia="Calibri" w:hAnsi="Calibri"/>
          <w:noProof/>
          <w:sz w:val="22"/>
          <w:szCs w:val="22"/>
          <w:lang w:eastAsia="en-US"/>
        </w:rPr>
        <mc:AlternateContent>
          <mc:Choice Requires="wps">
            <w:drawing>
              <wp:anchor distT="0" distB="0" distL="114300" distR="114300" simplePos="0" relativeHeight="251661824" behindDoc="0" locked="0" layoutInCell="1" allowOverlap="1" wp14:anchorId="4A0D4258" wp14:editId="17451EC7">
                <wp:simplePos x="0" y="0"/>
                <wp:positionH relativeFrom="column">
                  <wp:posOffset>4255770</wp:posOffset>
                </wp:positionH>
                <wp:positionV relativeFrom="paragraph">
                  <wp:posOffset>10795</wp:posOffset>
                </wp:positionV>
                <wp:extent cx="495300" cy="307340"/>
                <wp:effectExtent l="0" t="0" r="0" b="0"/>
                <wp:wrapNone/>
                <wp:docPr id="20" name="Rectangle 20"/>
                <wp:cNvGraphicFramePr/>
                <a:graphic xmlns:a="http://schemas.openxmlformats.org/drawingml/2006/main">
                  <a:graphicData uri="http://schemas.microsoft.com/office/word/2010/wordprocessingShape">
                    <wps:wsp>
                      <wps:cNvSpPr/>
                      <wps:spPr>
                        <a:xfrm>
                          <a:off x="0" y="0"/>
                          <a:ext cx="495300" cy="3073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7B91725" w14:textId="651AEAEF" w:rsidR="00C724AD" w:rsidRPr="009E14AF" w:rsidRDefault="00C724AD" w:rsidP="009E14AF">
                            <w:pPr>
                              <w:jc w:val="center"/>
                              <w:rPr>
                                <w:sz w:val="22"/>
                              </w:rPr>
                            </w:pPr>
                            <w:r>
                              <w:rPr>
                                <w:sz w:val="22"/>
                              </w:rPr>
                              <w:t>(b</w:t>
                            </w:r>
                            <w:r w:rsidRPr="009E14AF">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D4258" id="Rectangle 20" o:spid="_x0000_s1027" style="position:absolute;left:0;text-align:left;margin-left:335.1pt;margin-top:.85pt;width:39pt;height:2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QdQIAAEAFAAAOAAAAZHJzL2Uyb0RvYy54bWysVN1P2zAQf5+0/8Hy+0j6wYCqKapATJMQ&#10;IGDi2XXsNprj885uk+6v39lJU8bQHqa9JPbd775/5/llWxu2U+grsAUfneScKSuhrOy64N+ebz6d&#10;c+aDsKUwYFXB98rzy8XHD/PGzdQYNmBKhYycWD9rXME3IbhZlnm5UbXwJ+CUJaUGrEWgK66zEkVD&#10;3muTjfP8c9YAlg5BKu9Jet0p+SL511rJcK+1V4GZglNuIX0xfVfxmy3mYrZG4TaV7NMQ/5BFLSpL&#10;QQdX1yIItsXqD1d1JRE86HAioc5A60qqVANVM8rfVPO0EU6lWqg53g1t8v/PrbzbPSCryoKPqT1W&#10;1DSjR+qasGujGMmoQY3zM8I9uQfsb56OsdpWYx3/VAdrU1P3Q1NVG5gk4fTidJKTb0mqSX42mSaf&#10;2dHYoQ9fFNQsHgqOFD21UuxufaCABD1AYiwLN5UxaW7G/iYgYJRkMd8uw3QKe6MizthHpalUymmc&#10;AiSSqSuDbCeIHuX3Uaw2eSFkNNEUaTAavWdkwsGox0YzlYg3GObvGR6jDegUEWwYDOvKAv7dWHf4&#10;Q9VdrbHs0K7aNNeUX5SsoNzTrBG6JfBO3lTU8Vvhw4NAYj0NiTY53NNHG2gKDv2Jsw3gz/fkEU9k&#10;JC1nDW1Rwf2PrUDFmflqiaYXoynNm4V0mZ6eRZLha83qtcZu6yugSYzozXAyHSM+mMNRI9QvtPDL&#10;GJVUwkqKXXAZ8HC5Ct1205Mh1XKZYLRqToRb++RkdB77HBn13L4IdD3tAvH1Dg4bJ2Zv2Ndho6WF&#10;5TaArhI1j33tJ0BrmijUPynxHXh9T6jjw7f4BQAA//8DAFBLAwQUAAYACAAAACEAiQ51T9wAAAAI&#10;AQAADwAAAGRycy9kb3ducmV2LnhtbEyPQUvDQBCF74L/YRnBm91tqU1JsylBVOjRRhBvm+w0iWZn&#10;Q3abpv/e8aTHx/d48022n10vJhxD50nDcqFAINXedtRoeC9fHrYgQjRkTe8JNVwxwD6/vclMav2F&#10;3nA6xkbwCIXUaGhjHFIpQ92iM2HhByRmJz86EzmOjbSjufC46+VKqY10piO+0JoBn1qsv49npyFU&#10;06G8DsXH12eoq+KZXLk+vGp9fzcXOxAR5/hXhl99VoecnSp/JhtEr2GTqBVXGSQgmCfrLedKw6Na&#10;gswz+f+B/AcAAP//AwBQSwECLQAUAAYACAAAACEAtoM4kv4AAADhAQAAEwAAAAAAAAAAAAAAAAAA&#10;AAAAW0NvbnRlbnRfVHlwZXNdLnhtbFBLAQItABQABgAIAAAAIQA4/SH/1gAAAJQBAAALAAAAAAAA&#10;AAAAAAAAAC8BAABfcmVscy8ucmVsc1BLAQItABQABgAIAAAAIQC+qEfQdQIAAEAFAAAOAAAAAAAA&#10;AAAAAAAAAC4CAABkcnMvZTJvRG9jLnhtbFBLAQItABQABgAIAAAAIQCJDnVP3AAAAAgBAAAPAAAA&#10;AAAAAAAAAAAAAM8EAABkcnMvZG93bnJldi54bWxQSwUGAAAAAAQABADzAAAA2AUAAAAA&#10;" filled="f" stroked="f" strokeweight="2pt">
                <v:textbox>
                  <w:txbxContent>
                    <w:p w14:paraId="67B91725" w14:textId="651AEAEF" w:rsidR="00C724AD" w:rsidRPr="009E14AF" w:rsidRDefault="00C724AD" w:rsidP="009E14AF">
                      <w:pPr>
                        <w:jc w:val="center"/>
                        <w:rPr>
                          <w:sz w:val="22"/>
                        </w:rPr>
                      </w:pPr>
                      <w:r>
                        <w:rPr>
                          <w:sz w:val="22"/>
                        </w:rPr>
                        <w:t>(b</w:t>
                      </w:r>
                      <w:r w:rsidRPr="009E14AF">
                        <w:rPr>
                          <w:sz w:val="22"/>
                        </w:rPr>
                        <w:t>)</w:t>
                      </w:r>
                    </w:p>
                  </w:txbxContent>
                </v:textbox>
              </v:rect>
            </w:pict>
          </mc:Fallback>
        </mc:AlternateContent>
      </w:r>
    </w:p>
    <w:p w14:paraId="77EABB3A" w14:textId="2FDA92C4" w:rsidR="009E14AF" w:rsidRDefault="00B5349C" w:rsidP="00D531F0">
      <w:pPr>
        <w:pStyle w:val="ListParagraph"/>
        <w:spacing w:line="276" w:lineRule="auto"/>
        <w:jc w:val="both"/>
        <w:rPr>
          <w:rFonts w:cs="Arial"/>
          <w:i/>
          <w:sz w:val="22"/>
          <w:szCs w:val="22"/>
        </w:rPr>
      </w:pPr>
      <w:r>
        <w:rPr>
          <w:noProof/>
          <w:lang w:eastAsia="en-US"/>
        </w:rPr>
        <w:lastRenderedPageBreak/>
        <w:drawing>
          <wp:anchor distT="0" distB="0" distL="114300" distR="114300" simplePos="0" relativeHeight="251656704" behindDoc="0" locked="0" layoutInCell="1" allowOverlap="1" wp14:anchorId="36ED44F3" wp14:editId="40B6A9BD">
            <wp:simplePos x="0" y="0"/>
            <wp:positionH relativeFrom="column">
              <wp:posOffset>1563370</wp:posOffset>
            </wp:positionH>
            <wp:positionV relativeFrom="paragraph">
              <wp:posOffset>107315</wp:posOffset>
            </wp:positionV>
            <wp:extent cx="3267075" cy="1524000"/>
            <wp:effectExtent l="0" t="0" r="9525"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31D8A06" w14:textId="0B0A93F3" w:rsidR="009E14AF" w:rsidRDefault="009E14AF" w:rsidP="00D531F0">
      <w:pPr>
        <w:pStyle w:val="ListParagraph"/>
        <w:spacing w:line="276" w:lineRule="auto"/>
        <w:jc w:val="both"/>
        <w:rPr>
          <w:rFonts w:cs="Arial"/>
          <w:i/>
          <w:sz w:val="22"/>
          <w:szCs w:val="22"/>
        </w:rPr>
      </w:pPr>
    </w:p>
    <w:p w14:paraId="1F44B5AA" w14:textId="4479412E" w:rsidR="009E14AF" w:rsidRDefault="009E14AF" w:rsidP="00D531F0">
      <w:pPr>
        <w:pStyle w:val="ListParagraph"/>
        <w:spacing w:line="276" w:lineRule="auto"/>
        <w:jc w:val="both"/>
        <w:rPr>
          <w:rFonts w:cs="Arial"/>
          <w:i/>
          <w:sz w:val="22"/>
          <w:szCs w:val="22"/>
        </w:rPr>
      </w:pPr>
    </w:p>
    <w:p w14:paraId="29F9F80E" w14:textId="787453CF" w:rsidR="009E14AF" w:rsidRDefault="009E14AF" w:rsidP="00D531F0">
      <w:pPr>
        <w:pStyle w:val="ListParagraph"/>
        <w:spacing w:line="276" w:lineRule="auto"/>
        <w:jc w:val="both"/>
        <w:rPr>
          <w:rFonts w:cs="Arial"/>
          <w:i/>
          <w:sz w:val="22"/>
          <w:szCs w:val="22"/>
        </w:rPr>
      </w:pPr>
    </w:p>
    <w:p w14:paraId="287DB165" w14:textId="77777777" w:rsidR="00B5349C" w:rsidRDefault="00B5349C" w:rsidP="00D531F0">
      <w:pPr>
        <w:pStyle w:val="ListParagraph"/>
        <w:spacing w:line="276" w:lineRule="auto"/>
        <w:jc w:val="both"/>
        <w:rPr>
          <w:rFonts w:cs="Arial"/>
          <w:i/>
          <w:sz w:val="22"/>
          <w:szCs w:val="22"/>
        </w:rPr>
      </w:pPr>
    </w:p>
    <w:p w14:paraId="790B4329" w14:textId="77777777" w:rsidR="00B5349C" w:rsidRDefault="00B5349C" w:rsidP="00D531F0">
      <w:pPr>
        <w:pStyle w:val="ListParagraph"/>
        <w:spacing w:line="276" w:lineRule="auto"/>
        <w:jc w:val="both"/>
        <w:rPr>
          <w:rFonts w:cs="Arial"/>
          <w:i/>
          <w:sz w:val="22"/>
          <w:szCs w:val="22"/>
        </w:rPr>
      </w:pPr>
    </w:p>
    <w:p w14:paraId="3CCBE8E5" w14:textId="18EDFCFA" w:rsidR="009E14AF" w:rsidRDefault="009E14AF" w:rsidP="00D531F0">
      <w:pPr>
        <w:pStyle w:val="ListParagraph"/>
        <w:spacing w:line="276" w:lineRule="auto"/>
        <w:jc w:val="both"/>
        <w:rPr>
          <w:rFonts w:cs="Arial"/>
          <w:i/>
          <w:sz w:val="22"/>
          <w:szCs w:val="22"/>
        </w:rPr>
      </w:pPr>
    </w:p>
    <w:p w14:paraId="75ADEB87" w14:textId="77777777" w:rsidR="009E14AF" w:rsidRDefault="009E14AF" w:rsidP="00D531F0">
      <w:pPr>
        <w:pStyle w:val="ListParagraph"/>
        <w:spacing w:line="276" w:lineRule="auto"/>
        <w:jc w:val="both"/>
        <w:rPr>
          <w:rFonts w:cs="Arial"/>
          <w:i/>
          <w:sz w:val="22"/>
          <w:szCs w:val="22"/>
        </w:rPr>
      </w:pPr>
    </w:p>
    <w:p w14:paraId="3FD49FAB" w14:textId="1665D873" w:rsidR="009E14AF" w:rsidRDefault="003D6E10" w:rsidP="00D531F0">
      <w:pPr>
        <w:pStyle w:val="ListParagraph"/>
        <w:spacing w:line="276" w:lineRule="auto"/>
        <w:jc w:val="both"/>
        <w:rPr>
          <w:rFonts w:cs="Arial"/>
          <w:i/>
          <w:sz w:val="22"/>
          <w:szCs w:val="22"/>
        </w:rPr>
      </w:pPr>
      <w:r>
        <w:rPr>
          <w:rFonts w:ascii="Calibri" w:eastAsia="Calibri" w:hAnsi="Calibri"/>
          <w:noProof/>
          <w:sz w:val="22"/>
          <w:szCs w:val="22"/>
          <w:lang w:eastAsia="en-US"/>
        </w:rPr>
        <mc:AlternateContent>
          <mc:Choice Requires="wps">
            <w:drawing>
              <wp:anchor distT="0" distB="0" distL="114300" distR="114300" simplePos="0" relativeHeight="251662848" behindDoc="0" locked="0" layoutInCell="1" allowOverlap="1" wp14:anchorId="712D8000" wp14:editId="2728F465">
                <wp:simplePos x="0" y="0"/>
                <wp:positionH relativeFrom="column">
                  <wp:posOffset>2853690</wp:posOffset>
                </wp:positionH>
                <wp:positionV relativeFrom="paragraph">
                  <wp:posOffset>92710</wp:posOffset>
                </wp:positionV>
                <wp:extent cx="495300" cy="307340"/>
                <wp:effectExtent l="0" t="0" r="0" b="0"/>
                <wp:wrapNone/>
                <wp:docPr id="21" name="Rectangle 21"/>
                <wp:cNvGraphicFramePr/>
                <a:graphic xmlns:a="http://schemas.openxmlformats.org/drawingml/2006/main">
                  <a:graphicData uri="http://schemas.microsoft.com/office/word/2010/wordprocessingShape">
                    <wps:wsp>
                      <wps:cNvSpPr/>
                      <wps:spPr>
                        <a:xfrm>
                          <a:off x="0" y="0"/>
                          <a:ext cx="495300" cy="3073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3C3DCC7" w14:textId="1B1389BB" w:rsidR="00C724AD" w:rsidRPr="009E14AF" w:rsidRDefault="00C724AD" w:rsidP="009E14AF">
                            <w:pPr>
                              <w:jc w:val="center"/>
                              <w:rPr>
                                <w:sz w:val="22"/>
                              </w:rPr>
                            </w:pPr>
                            <w:r>
                              <w:rPr>
                                <w:sz w:val="22"/>
                              </w:rPr>
                              <w:t>(c</w:t>
                            </w:r>
                            <w:r w:rsidRPr="009E14AF">
                              <w:rP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D8000" id="Rectangle 21" o:spid="_x0000_s1028" style="position:absolute;left:0;text-align:left;margin-left:224.7pt;margin-top:7.3pt;width:39pt;height:2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IrsdQIAAEAFAAAOAAAAZHJzL2Uyb0RvYy54bWysVEtPGzEQvlfqf7B8L7sJoUDEBkUgqkoI&#10;IqDi7HjtZFWvxx072U1/fcfeB5SiHqpedj2eb97f+OKyrQ3bK/QV2IJPjnLOlJVQVnZT8G9PN5/O&#10;OPNB2FIYsKrgB+X55eLjh4vGzdUUtmBKhYycWD9vXMG3Ibh5lnm5VbXwR+CUJaUGrEUgETdZiaIh&#10;77XJpnn+OWsAS4cglfd0e90p+SL511rJcK+1V4GZglNuIX0xfdfxmy0uxHyDwm0r2ach/iGLWlSW&#10;go6urkUQbIfVH67qSiJ40OFIQp2B1pVUqQaqZpK/qeZxK5xKtVBzvBvb5P+fW3m3XyGryoJPJ5xZ&#10;UdOMHqhrwm6MYnRHDWqcnxPu0a2wlzwdY7Wtxjr+qQ7WpqYexqaqNjBJl7Pzk+OcWi9JdZyfHs9S&#10;07MXY4c+fFFQs3goOFL01Eqxv/WBAhJ0gMRYFm4qY9LcjP3tgoDxJov5dhmmUzgYFXHGPihNpVJO&#10;0xQgkUxdGWR7QfQov6dqkxdCRhNNkUajyXtGJgxGPTaaqUS80TB/z/Al2ohOEcGG0bCuLODfjXWH&#10;H6ruao1lh3bddnMdRriG8kCzRuiWwDt5U1HHb4UPK4HEehoSbXK4p4820BQc+hNnW8Cf791HPJGR&#10;tJw1tEUF9z92AhVn5qslmp5PZjRvFpIwOzmdkoCvNevXGrurr4AmQUyk7NIx4oMZjhqhfqaFX8ao&#10;pBJWUuyCy4CDcBW67aYnQ6rlMsFo1ZwIt/bRyeg89jky6ql9Fuh62gXi6x0MGyfmb9jXYaOlheUu&#10;gK4SNWOnu772E6A1TYztn5T4DryWE+rl4Vv8AgAA//8DAFBLAwQUAAYACAAAACEAEqnTst0AAAAJ&#10;AQAADwAAAGRycy9kb3ducmV2LnhtbEyPwU7DMAyG70i8Q2QkbixlhAKl6VQhQNpxKxLiljamLTRO&#10;1WRd9/aYExzt/9Pvz/lmcYOYcQq9Jw3XqwQEUuNtT62Gt+rl6h5EiIasGTyhhhMG2BTnZ7nJrD/S&#10;Dud9bAWXUMiMhi7GMZMyNB06E1Z+ROLs00/ORB6nVtrJHLncDXKdJKl0pie+0JkRnzpsvvcHpyHU&#10;87Y6jeX710do6vKZXKW2r1pfXizlI4iIS/yD4Vef1aFgp9ofyAYxaFDqQTHKgUpBMHC7vuNFrSG9&#10;SUAWufz/QfEDAAD//wMAUEsBAi0AFAAGAAgAAAAhALaDOJL+AAAA4QEAABMAAAAAAAAAAAAAAAAA&#10;AAAAAFtDb250ZW50X1R5cGVzXS54bWxQSwECLQAUAAYACAAAACEAOP0h/9YAAACUAQAACwAAAAAA&#10;AAAAAAAAAAAvAQAAX3JlbHMvLnJlbHNQSwECLQAUAAYACAAAACEA+LSK7HUCAABABQAADgAAAAAA&#10;AAAAAAAAAAAuAgAAZHJzL2Uyb0RvYy54bWxQSwECLQAUAAYACAAAACEAEqnTst0AAAAJAQAADwAA&#10;AAAAAAAAAAAAAADPBAAAZHJzL2Rvd25yZXYueG1sUEsFBgAAAAAEAAQA8wAAANkFAAAAAA==&#10;" filled="f" stroked="f" strokeweight="2pt">
                <v:textbox>
                  <w:txbxContent>
                    <w:p w14:paraId="23C3DCC7" w14:textId="1B1389BB" w:rsidR="00C724AD" w:rsidRPr="009E14AF" w:rsidRDefault="00C724AD" w:rsidP="009E14AF">
                      <w:pPr>
                        <w:jc w:val="center"/>
                        <w:rPr>
                          <w:sz w:val="22"/>
                        </w:rPr>
                      </w:pPr>
                      <w:r>
                        <w:rPr>
                          <w:sz w:val="22"/>
                        </w:rPr>
                        <w:t>(c</w:t>
                      </w:r>
                      <w:r w:rsidRPr="009E14AF">
                        <w:rPr>
                          <w:sz w:val="22"/>
                        </w:rPr>
                        <w:t>)</w:t>
                      </w:r>
                    </w:p>
                  </w:txbxContent>
                </v:textbox>
              </v:rect>
            </w:pict>
          </mc:Fallback>
        </mc:AlternateContent>
      </w:r>
    </w:p>
    <w:p w14:paraId="5AFE33AB" w14:textId="3FB1786E" w:rsidR="009E14AF" w:rsidRDefault="009E14AF" w:rsidP="00D531F0">
      <w:pPr>
        <w:pStyle w:val="ListParagraph"/>
        <w:spacing w:line="276" w:lineRule="auto"/>
        <w:jc w:val="both"/>
        <w:rPr>
          <w:rFonts w:cs="Arial"/>
          <w:i/>
          <w:sz w:val="22"/>
          <w:szCs w:val="22"/>
        </w:rPr>
      </w:pPr>
    </w:p>
    <w:p w14:paraId="0C4D4E31" w14:textId="531C4700" w:rsidR="003D6E10" w:rsidRDefault="009E14AF" w:rsidP="003D6E10">
      <w:pPr>
        <w:pStyle w:val="ListParagraph"/>
        <w:spacing w:line="276" w:lineRule="auto"/>
        <w:ind w:left="1701" w:hanging="1417"/>
        <w:jc w:val="both"/>
        <w:rPr>
          <w:rFonts w:cs="Arial"/>
          <w:i/>
          <w:sz w:val="22"/>
          <w:szCs w:val="22"/>
          <w:lang w:val="en-GB"/>
        </w:rPr>
      </w:pPr>
      <w:r w:rsidRPr="009E14AF">
        <w:rPr>
          <w:rFonts w:cs="Arial"/>
          <w:sz w:val="22"/>
          <w:szCs w:val="22"/>
          <w:lang w:val="en-GB"/>
        </w:rPr>
        <w:t>Gambar 4. (a)</w:t>
      </w:r>
      <w:r w:rsidR="00930DD0">
        <w:rPr>
          <w:rFonts w:cs="Arial"/>
          <w:sz w:val="22"/>
          <w:szCs w:val="22"/>
          <w:lang w:val="en-GB"/>
        </w:rPr>
        <w:t xml:space="preserve"> </w:t>
      </w:r>
      <w:proofErr w:type="spellStart"/>
      <w:r w:rsidRPr="009E14AF">
        <w:rPr>
          <w:rFonts w:cs="Arial"/>
          <w:sz w:val="22"/>
          <w:szCs w:val="22"/>
          <w:lang w:val="en-GB"/>
        </w:rPr>
        <w:t>Rheogram</w:t>
      </w:r>
      <w:proofErr w:type="spellEnd"/>
      <w:r w:rsidRPr="009E14AF">
        <w:rPr>
          <w:rFonts w:cs="Arial"/>
          <w:sz w:val="22"/>
          <w:szCs w:val="22"/>
          <w:lang w:val="en-GB"/>
        </w:rPr>
        <w:t xml:space="preserve"> Formula I </w:t>
      </w:r>
      <w:proofErr w:type="spellStart"/>
      <w:r w:rsidRPr="009E14AF">
        <w:rPr>
          <w:rFonts w:cs="Arial"/>
          <w:sz w:val="22"/>
          <w:szCs w:val="22"/>
          <w:lang w:val="en-GB"/>
        </w:rPr>
        <w:t>Sediaan</w:t>
      </w:r>
      <w:proofErr w:type="spellEnd"/>
      <w:r w:rsidRPr="009E14AF">
        <w:rPr>
          <w:rFonts w:cs="Arial"/>
          <w:sz w:val="22"/>
          <w:szCs w:val="22"/>
          <w:lang w:val="en-GB"/>
        </w:rPr>
        <w:t xml:space="preserve"> Gel </w:t>
      </w:r>
      <w:proofErr w:type="spellStart"/>
      <w:r w:rsidRPr="009E14AF">
        <w:rPr>
          <w:rFonts w:cs="Arial"/>
          <w:sz w:val="22"/>
          <w:szCs w:val="22"/>
          <w:lang w:val="en-GB"/>
        </w:rPr>
        <w:t>Ekstrak</w:t>
      </w:r>
      <w:proofErr w:type="spellEnd"/>
      <w:r w:rsidRPr="009E14AF">
        <w:rPr>
          <w:rFonts w:cs="Arial"/>
          <w:sz w:val="22"/>
          <w:szCs w:val="22"/>
          <w:lang w:val="en-GB"/>
        </w:rPr>
        <w:t xml:space="preserve"> </w:t>
      </w:r>
      <w:proofErr w:type="spellStart"/>
      <w:r w:rsidRPr="009E14AF">
        <w:rPr>
          <w:rFonts w:cs="Arial"/>
          <w:sz w:val="22"/>
          <w:szCs w:val="22"/>
          <w:lang w:val="en-GB"/>
        </w:rPr>
        <w:t>Daun</w:t>
      </w:r>
      <w:proofErr w:type="spellEnd"/>
      <w:r w:rsidRPr="009E14AF">
        <w:rPr>
          <w:rFonts w:cs="Arial"/>
          <w:sz w:val="22"/>
          <w:szCs w:val="22"/>
          <w:lang w:val="en-GB"/>
        </w:rPr>
        <w:t xml:space="preserve"> </w:t>
      </w:r>
      <w:proofErr w:type="spellStart"/>
      <w:r w:rsidRPr="009E14AF">
        <w:rPr>
          <w:rFonts w:cs="Arial"/>
          <w:sz w:val="22"/>
          <w:szCs w:val="22"/>
          <w:lang w:val="en-GB"/>
        </w:rPr>
        <w:t>Sereh</w:t>
      </w:r>
      <w:proofErr w:type="spellEnd"/>
      <w:r w:rsidRPr="009E14AF">
        <w:rPr>
          <w:rFonts w:cs="Arial"/>
          <w:sz w:val="22"/>
          <w:szCs w:val="22"/>
          <w:lang w:val="en-GB"/>
        </w:rPr>
        <w:t xml:space="preserve"> Wangi </w:t>
      </w:r>
      <w:proofErr w:type="spellStart"/>
      <w:r w:rsidRPr="009E14AF">
        <w:rPr>
          <w:rFonts w:cs="Arial"/>
          <w:sz w:val="22"/>
          <w:szCs w:val="22"/>
          <w:lang w:val="en-GB"/>
        </w:rPr>
        <w:t>Sebelum</w:t>
      </w:r>
      <w:proofErr w:type="spellEnd"/>
      <w:r w:rsidRPr="009E14AF">
        <w:rPr>
          <w:rFonts w:cs="Arial"/>
          <w:sz w:val="22"/>
          <w:szCs w:val="22"/>
          <w:lang w:val="en-GB"/>
        </w:rPr>
        <w:t xml:space="preserve"> dan Setelah Uji </w:t>
      </w:r>
      <w:proofErr w:type="spellStart"/>
      <w:r w:rsidRPr="009E14AF">
        <w:rPr>
          <w:rFonts w:cs="Arial"/>
          <w:i/>
          <w:sz w:val="22"/>
          <w:szCs w:val="22"/>
          <w:lang w:val="en-GB"/>
        </w:rPr>
        <w:t>Stabilitas</w:t>
      </w:r>
      <w:proofErr w:type="spellEnd"/>
      <w:r w:rsidRPr="009E14AF">
        <w:rPr>
          <w:rFonts w:cs="Arial"/>
          <w:i/>
          <w:sz w:val="22"/>
          <w:szCs w:val="22"/>
          <w:lang w:val="en-GB"/>
        </w:rPr>
        <w:t xml:space="preserve"> Freeze-Thaw, </w:t>
      </w:r>
      <w:r w:rsidRPr="009E14AF">
        <w:rPr>
          <w:rFonts w:cs="Arial"/>
          <w:sz w:val="22"/>
          <w:szCs w:val="22"/>
          <w:lang w:val="en-GB"/>
        </w:rPr>
        <w:t>(b)</w:t>
      </w:r>
      <w:r w:rsidR="00930DD0">
        <w:rPr>
          <w:rFonts w:cs="Arial"/>
          <w:sz w:val="22"/>
          <w:szCs w:val="22"/>
          <w:lang w:val="en-GB"/>
        </w:rPr>
        <w:t xml:space="preserve"> </w:t>
      </w:r>
      <w:proofErr w:type="spellStart"/>
      <w:r w:rsidRPr="009E14AF">
        <w:rPr>
          <w:rFonts w:cs="Arial"/>
          <w:sz w:val="22"/>
          <w:szCs w:val="22"/>
          <w:lang w:val="en-GB"/>
        </w:rPr>
        <w:t>Rheogram</w:t>
      </w:r>
      <w:proofErr w:type="spellEnd"/>
      <w:r w:rsidRPr="009E14AF">
        <w:rPr>
          <w:rFonts w:cs="Arial"/>
          <w:sz w:val="22"/>
          <w:szCs w:val="22"/>
          <w:lang w:val="en-GB"/>
        </w:rPr>
        <w:t xml:space="preserve"> Formula II </w:t>
      </w:r>
      <w:proofErr w:type="spellStart"/>
      <w:r w:rsidRPr="009E14AF">
        <w:rPr>
          <w:rFonts w:cs="Arial"/>
          <w:sz w:val="22"/>
          <w:szCs w:val="22"/>
          <w:lang w:val="en-GB"/>
        </w:rPr>
        <w:t>Sediaan</w:t>
      </w:r>
      <w:proofErr w:type="spellEnd"/>
      <w:r w:rsidRPr="009E14AF">
        <w:rPr>
          <w:rFonts w:cs="Arial"/>
          <w:sz w:val="22"/>
          <w:szCs w:val="22"/>
          <w:lang w:val="en-GB"/>
        </w:rPr>
        <w:t xml:space="preserve"> Gel </w:t>
      </w:r>
      <w:proofErr w:type="spellStart"/>
      <w:r w:rsidRPr="009E14AF">
        <w:rPr>
          <w:rFonts w:cs="Arial"/>
          <w:sz w:val="22"/>
          <w:szCs w:val="22"/>
          <w:lang w:val="en-GB"/>
        </w:rPr>
        <w:t>Ekstrak</w:t>
      </w:r>
      <w:proofErr w:type="spellEnd"/>
      <w:r w:rsidRPr="009E14AF">
        <w:rPr>
          <w:rFonts w:cs="Arial"/>
          <w:sz w:val="22"/>
          <w:szCs w:val="22"/>
          <w:lang w:val="en-GB"/>
        </w:rPr>
        <w:t xml:space="preserve"> </w:t>
      </w:r>
      <w:proofErr w:type="spellStart"/>
      <w:r w:rsidRPr="009E14AF">
        <w:rPr>
          <w:rFonts w:cs="Arial"/>
          <w:sz w:val="22"/>
          <w:szCs w:val="22"/>
          <w:lang w:val="en-GB"/>
        </w:rPr>
        <w:t>Daun</w:t>
      </w:r>
      <w:proofErr w:type="spellEnd"/>
      <w:r w:rsidRPr="009E14AF">
        <w:rPr>
          <w:rFonts w:cs="Arial"/>
          <w:sz w:val="22"/>
          <w:szCs w:val="22"/>
          <w:lang w:val="en-GB"/>
        </w:rPr>
        <w:t xml:space="preserve"> </w:t>
      </w:r>
      <w:proofErr w:type="spellStart"/>
      <w:r w:rsidRPr="009E14AF">
        <w:rPr>
          <w:rFonts w:cs="Arial"/>
          <w:sz w:val="22"/>
          <w:szCs w:val="22"/>
          <w:lang w:val="en-GB"/>
        </w:rPr>
        <w:t>Sereh</w:t>
      </w:r>
      <w:proofErr w:type="spellEnd"/>
      <w:r w:rsidRPr="009E14AF">
        <w:rPr>
          <w:rFonts w:cs="Arial"/>
          <w:sz w:val="22"/>
          <w:szCs w:val="22"/>
          <w:lang w:val="en-GB"/>
        </w:rPr>
        <w:t xml:space="preserve"> Wangi</w:t>
      </w:r>
      <w:r w:rsidRPr="009E14AF">
        <w:rPr>
          <w:rFonts w:cs="Arial"/>
          <w:i/>
          <w:sz w:val="22"/>
          <w:szCs w:val="22"/>
          <w:lang w:val="en-GB"/>
        </w:rPr>
        <w:t>)</w:t>
      </w:r>
      <w:r w:rsidRPr="009E14AF">
        <w:rPr>
          <w:rFonts w:cs="Arial"/>
          <w:sz w:val="22"/>
          <w:szCs w:val="22"/>
          <w:lang w:val="en-GB"/>
        </w:rPr>
        <w:t xml:space="preserve"> </w:t>
      </w:r>
      <w:proofErr w:type="spellStart"/>
      <w:r w:rsidRPr="009E14AF">
        <w:rPr>
          <w:rFonts w:cs="Arial"/>
          <w:sz w:val="22"/>
          <w:szCs w:val="22"/>
          <w:lang w:val="en-GB"/>
        </w:rPr>
        <w:t>Sebelum</w:t>
      </w:r>
      <w:proofErr w:type="spellEnd"/>
      <w:r w:rsidRPr="009E14AF">
        <w:rPr>
          <w:rFonts w:cs="Arial"/>
          <w:sz w:val="22"/>
          <w:szCs w:val="22"/>
          <w:lang w:val="en-GB"/>
        </w:rPr>
        <w:t xml:space="preserve"> dan Setelah Uji </w:t>
      </w:r>
      <w:proofErr w:type="spellStart"/>
      <w:r w:rsidRPr="009E14AF">
        <w:rPr>
          <w:rFonts w:cs="Arial"/>
          <w:i/>
          <w:sz w:val="22"/>
          <w:szCs w:val="22"/>
          <w:lang w:val="en-GB"/>
        </w:rPr>
        <w:t>Stabilitas</w:t>
      </w:r>
      <w:proofErr w:type="spellEnd"/>
      <w:r w:rsidRPr="009E14AF">
        <w:rPr>
          <w:rFonts w:cs="Arial"/>
          <w:i/>
          <w:sz w:val="22"/>
          <w:szCs w:val="22"/>
          <w:lang w:val="en-GB"/>
        </w:rPr>
        <w:t xml:space="preserve"> Freeze-Thaw,</w:t>
      </w:r>
      <w:r w:rsidRPr="009E14AF">
        <w:rPr>
          <w:rFonts w:cs="Arial"/>
          <w:sz w:val="22"/>
          <w:szCs w:val="22"/>
          <w:lang w:val="en-GB"/>
        </w:rPr>
        <w:t xml:space="preserve"> (c)</w:t>
      </w:r>
      <w:r w:rsidR="00930DD0">
        <w:rPr>
          <w:rFonts w:cs="Arial"/>
          <w:sz w:val="22"/>
          <w:szCs w:val="22"/>
          <w:lang w:val="en-GB"/>
        </w:rPr>
        <w:t xml:space="preserve"> </w:t>
      </w:r>
      <w:proofErr w:type="spellStart"/>
      <w:r w:rsidRPr="009E14AF">
        <w:rPr>
          <w:rFonts w:cs="Arial"/>
          <w:sz w:val="22"/>
          <w:szCs w:val="22"/>
          <w:lang w:val="en-GB"/>
        </w:rPr>
        <w:t>Rheogram</w:t>
      </w:r>
      <w:proofErr w:type="spellEnd"/>
      <w:r w:rsidRPr="009E14AF">
        <w:rPr>
          <w:rFonts w:cs="Arial"/>
          <w:sz w:val="22"/>
          <w:szCs w:val="22"/>
          <w:lang w:val="en-GB"/>
        </w:rPr>
        <w:t xml:space="preserve"> Formula III </w:t>
      </w:r>
      <w:proofErr w:type="spellStart"/>
      <w:r w:rsidRPr="009E14AF">
        <w:rPr>
          <w:rFonts w:cs="Arial"/>
          <w:sz w:val="22"/>
          <w:szCs w:val="22"/>
          <w:lang w:val="en-GB"/>
        </w:rPr>
        <w:t>Sediaan</w:t>
      </w:r>
      <w:proofErr w:type="spellEnd"/>
      <w:r w:rsidRPr="009E14AF">
        <w:rPr>
          <w:rFonts w:cs="Arial"/>
          <w:sz w:val="22"/>
          <w:szCs w:val="22"/>
          <w:lang w:val="en-GB"/>
        </w:rPr>
        <w:t xml:space="preserve"> Gel </w:t>
      </w:r>
      <w:proofErr w:type="spellStart"/>
      <w:r w:rsidRPr="009E14AF">
        <w:rPr>
          <w:rFonts w:cs="Arial"/>
          <w:sz w:val="22"/>
          <w:szCs w:val="22"/>
          <w:lang w:val="en-GB"/>
        </w:rPr>
        <w:t>Ekstrak</w:t>
      </w:r>
      <w:proofErr w:type="spellEnd"/>
      <w:r w:rsidRPr="009E14AF">
        <w:rPr>
          <w:rFonts w:cs="Arial"/>
          <w:sz w:val="22"/>
          <w:szCs w:val="22"/>
          <w:lang w:val="en-GB"/>
        </w:rPr>
        <w:t xml:space="preserve"> </w:t>
      </w:r>
      <w:proofErr w:type="spellStart"/>
      <w:r w:rsidRPr="009E14AF">
        <w:rPr>
          <w:rFonts w:cs="Arial"/>
          <w:sz w:val="22"/>
          <w:szCs w:val="22"/>
          <w:lang w:val="en-GB"/>
        </w:rPr>
        <w:t>Daun</w:t>
      </w:r>
      <w:proofErr w:type="spellEnd"/>
      <w:r w:rsidRPr="009E14AF">
        <w:rPr>
          <w:rFonts w:cs="Arial"/>
          <w:sz w:val="22"/>
          <w:szCs w:val="22"/>
          <w:lang w:val="en-GB"/>
        </w:rPr>
        <w:t xml:space="preserve"> </w:t>
      </w:r>
      <w:proofErr w:type="spellStart"/>
      <w:r w:rsidRPr="009E14AF">
        <w:rPr>
          <w:rFonts w:cs="Arial"/>
          <w:sz w:val="22"/>
          <w:szCs w:val="22"/>
          <w:lang w:val="en-GB"/>
        </w:rPr>
        <w:t>Sereh</w:t>
      </w:r>
      <w:proofErr w:type="spellEnd"/>
      <w:r w:rsidRPr="009E14AF">
        <w:rPr>
          <w:rFonts w:cs="Arial"/>
          <w:sz w:val="22"/>
          <w:szCs w:val="22"/>
          <w:lang w:val="en-GB"/>
        </w:rPr>
        <w:t xml:space="preserve"> Wangi </w:t>
      </w:r>
      <w:proofErr w:type="spellStart"/>
      <w:r w:rsidRPr="009E14AF">
        <w:rPr>
          <w:rFonts w:cs="Arial"/>
          <w:sz w:val="22"/>
          <w:szCs w:val="22"/>
          <w:lang w:val="en-GB"/>
        </w:rPr>
        <w:t>Sebelum</w:t>
      </w:r>
      <w:proofErr w:type="spellEnd"/>
      <w:r w:rsidRPr="009E14AF">
        <w:rPr>
          <w:rFonts w:cs="Arial"/>
          <w:sz w:val="22"/>
          <w:szCs w:val="22"/>
          <w:lang w:val="en-GB"/>
        </w:rPr>
        <w:t xml:space="preserve"> dan Setelah Uji </w:t>
      </w:r>
      <w:proofErr w:type="spellStart"/>
      <w:r w:rsidRPr="009E14AF">
        <w:rPr>
          <w:rFonts w:cs="Arial"/>
          <w:i/>
          <w:sz w:val="22"/>
          <w:szCs w:val="22"/>
          <w:lang w:val="en-GB"/>
        </w:rPr>
        <w:t>Stabilitas</w:t>
      </w:r>
      <w:proofErr w:type="spellEnd"/>
      <w:r w:rsidRPr="009E14AF">
        <w:rPr>
          <w:rFonts w:cs="Arial"/>
          <w:i/>
          <w:sz w:val="22"/>
          <w:szCs w:val="22"/>
          <w:lang w:val="en-GB"/>
        </w:rPr>
        <w:t xml:space="preserve"> Freeze-Thaw.</w:t>
      </w:r>
    </w:p>
    <w:p w14:paraId="5AF5D3AF" w14:textId="77777777" w:rsidR="003D6E10" w:rsidRDefault="003D6E10" w:rsidP="003D6E10">
      <w:pPr>
        <w:pStyle w:val="ListParagraph"/>
        <w:spacing w:line="276" w:lineRule="auto"/>
        <w:ind w:left="1701" w:hanging="1417"/>
        <w:jc w:val="both"/>
        <w:rPr>
          <w:rFonts w:cs="Arial"/>
          <w:i/>
          <w:sz w:val="22"/>
          <w:szCs w:val="22"/>
          <w:lang w:val="en-GB"/>
        </w:rPr>
      </w:pPr>
    </w:p>
    <w:p w14:paraId="1FADCAC4" w14:textId="77777777" w:rsidR="00271889" w:rsidRDefault="00271889" w:rsidP="003D6E10">
      <w:pPr>
        <w:pStyle w:val="ListParagraph"/>
        <w:spacing w:line="276" w:lineRule="auto"/>
        <w:ind w:left="0" w:firstLine="426"/>
        <w:jc w:val="both"/>
        <w:rPr>
          <w:rFonts w:cs="Arial"/>
          <w:sz w:val="22"/>
          <w:szCs w:val="22"/>
        </w:rPr>
        <w:sectPr w:rsidR="00271889" w:rsidSect="00E437D0">
          <w:type w:val="continuous"/>
          <w:pgSz w:w="11906" w:h="16838" w:code="9"/>
          <w:pgMar w:top="1411" w:right="1138" w:bottom="1138" w:left="1138" w:header="851" w:footer="851" w:gutter="0"/>
          <w:cols w:space="708"/>
          <w:docGrid w:linePitch="360"/>
        </w:sectPr>
      </w:pPr>
    </w:p>
    <w:p w14:paraId="11D461A8" w14:textId="1E2C2C57" w:rsidR="003D6E10" w:rsidRDefault="00D531F0" w:rsidP="003D6E10">
      <w:pPr>
        <w:pStyle w:val="ListParagraph"/>
        <w:spacing w:line="276" w:lineRule="auto"/>
        <w:ind w:left="0" w:firstLine="426"/>
        <w:jc w:val="both"/>
        <w:rPr>
          <w:rFonts w:cs="Arial"/>
          <w:sz w:val="22"/>
          <w:szCs w:val="22"/>
        </w:rPr>
      </w:pPr>
      <w:proofErr w:type="spellStart"/>
      <w:r w:rsidRPr="00136155">
        <w:rPr>
          <w:rFonts w:cs="Arial"/>
          <w:sz w:val="22"/>
          <w:szCs w:val="22"/>
        </w:rPr>
        <w:t>Berdasarkan</w:t>
      </w:r>
      <w:proofErr w:type="spellEnd"/>
      <w:r w:rsidRPr="00136155">
        <w:rPr>
          <w:rFonts w:cs="Arial"/>
          <w:sz w:val="22"/>
          <w:szCs w:val="22"/>
        </w:rPr>
        <w:t xml:space="preserve"> pada Gambar 4 </w:t>
      </w:r>
      <w:proofErr w:type="spellStart"/>
      <w:r w:rsidRPr="00136155">
        <w:rPr>
          <w:rFonts w:cs="Arial"/>
          <w:sz w:val="22"/>
          <w:szCs w:val="22"/>
        </w:rPr>
        <w:t>telah</w:t>
      </w:r>
      <w:proofErr w:type="spellEnd"/>
      <w:r w:rsidRPr="00136155">
        <w:rPr>
          <w:rFonts w:cs="Arial"/>
          <w:sz w:val="22"/>
          <w:szCs w:val="22"/>
        </w:rPr>
        <w:t xml:space="preserve"> </w:t>
      </w:r>
      <w:proofErr w:type="spellStart"/>
      <w:r w:rsidRPr="00136155">
        <w:rPr>
          <w:rFonts w:cs="Arial"/>
          <w:sz w:val="22"/>
          <w:szCs w:val="22"/>
        </w:rPr>
        <w:t>diperoleh</w:t>
      </w:r>
      <w:proofErr w:type="spellEnd"/>
      <w:r w:rsidRPr="00136155">
        <w:rPr>
          <w:rFonts w:cs="Arial"/>
          <w:sz w:val="22"/>
          <w:szCs w:val="22"/>
        </w:rPr>
        <w:t xml:space="preserve"> </w:t>
      </w:r>
      <w:proofErr w:type="spellStart"/>
      <w:r w:rsidRPr="00136155">
        <w:rPr>
          <w:rFonts w:cs="Arial"/>
          <w:sz w:val="22"/>
          <w:szCs w:val="22"/>
        </w:rPr>
        <w:t>hasil</w:t>
      </w:r>
      <w:proofErr w:type="spellEnd"/>
      <w:r w:rsidRPr="00136155">
        <w:rPr>
          <w:rFonts w:cs="Arial"/>
          <w:sz w:val="22"/>
          <w:szCs w:val="22"/>
        </w:rPr>
        <w:t xml:space="preserve"> </w:t>
      </w:r>
      <w:proofErr w:type="spellStart"/>
      <w:r w:rsidRPr="00136155">
        <w:rPr>
          <w:rFonts w:cs="Arial"/>
          <w:sz w:val="22"/>
          <w:szCs w:val="22"/>
        </w:rPr>
        <w:t>tipe</w:t>
      </w:r>
      <w:proofErr w:type="spellEnd"/>
      <w:r w:rsidRPr="00136155">
        <w:rPr>
          <w:rFonts w:cs="Arial"/>
          <w:sz w:val="22"/>
          <w:szCs w:val="22"/>
        </w:rPr>
        <w:t xml:space="preserve"> </w:t>
      </w:r>
      <w:proofErr w:type="spellStart"/>
      <w:r w:rsidRPr="00136155">
        <w:rPr>
          <w:rFonts w:cs="Arial"/>
          <w:sz w:val="22"/>
          <w:szCs w:val="22"/>
        </w:rPr>
        <w:t>aliran</w:t>
      </w:r>
      <w:proofErr w:type="spellEnd"/>
      <w:r w:rsidRPr="00136155">
        <w:rPr>
          <w:rFonts w:cs="Arial"/>
          <w:sz w:val="22"/>
          <w:szCs w:val="22"/>
        </w:rPr>
        <w:t xml:space="preserve"> </w:t>
      </w:r>
      <w:proofErr w:type="spellStart"/>
      <w:r w:rsidRPr="00136155">
        <w:rPr>
          <w:rFonts w:cs="Arial"/>
          <w:sz w:val="22"/>
          <w:szCs w:val="22"/>
        </w:rPr>
        <w:t>sediaan</w:t>
      </w:r>
      <w:proofErr w:type="spellEnd"/>
      <w:r w:rsidRPr="00136155">
        <w:rPr>
          <w:rFonts w:cs="Arial"/>
          <w:sz w:val="22"/>
          <w:szCs w:val="22"/>
        </w:rPr>
        <w:t xml:space="preserve"> gel </w:t>
      </w:r>
      <w:proofErr w:type="spellStart"/>
      <w:r w:rsidRPr="00136155">
        <w:rPr>
          <w:rFonts w:cs="Arial"/>
          <w:sz w:val="22"/>
          <w:szCs w:val="22"/>
        </w:rPr>
        <w:t>ekstrak</w:t>
      </w:r>
      <w:proofErr w:type="spellEnd"/>
      <w:r w:rsidRPr="00136155">
        <w:rPr>
          <w:rFonts w:cs="Arial"/>
          <w:sz w:val="22"/>
          <w:szCs w:val="22"/>
        </w:rPr>
        <w:t xml:space="preserve"> </w:t>
      </w:r>
      <w:proofErr w:type="spellStart"/>
      <w:r w:rsidRPr="00136155">
        <w:rPr>
          <w:rFonts w:cs="Arial"/>
          <w:sz w:val="22"/>
          <w:szCs w:val="22"/>
        </w:rPr>
        <w:t>daun</w:t>
      </w:r>
      <w:proofErr w:type="spellEnd"/>
      <w:r w:rsidRPr="00136155">
        <w:rPr>
          <w:rFonts w:cs="Arial"/>
          <w:sz w:val="22"/>
          <w:szCs w:val="22"/>
        </w:rPr>
        <w:t xml:space="preserve"> </w:t>
      </w:r>
      <w:proofErr w:type="spellStart"/>
      <w:r w:rsidRPr="00136155">
        <w:rPr>
          <w:rFonts w:cs="Arial"/>
          <w:sz w:val="22"/>
          <w:szCs w:val="22"/>
        </w:rPr>
        <w:t>sereh</w:t>
      </w:r>
      <w:proofErr w:type="spellEnd"/>
      <w:r w:rsidRPr="00136155">
        <w:rPr>
          <w:rFonts w:cs="Arial"/>
          <w:sz w:val="22"/>
          <w:szCs w:val="22"/>
        </w:rPr>
        <w:t xml:space="preserve"> </w:t>
      </w:r>
      <w:proofErr w:type="spellStart"/>
      <w:r w:rsidRPr="00136155">
        <w:rPr>
          <w:rFonts w:cs="Arial"/>
          <w:sz w:val="22"/>
          <w:szCs w:val="22"/>
        </w:rPr>
        <w:t>wangi</w:t>
      </w:r>
      <w:proofErr w:type="spellEnd"/>
      <w:r w:rsidRPr="00136155">
        <w:rPr>
          <w:rFonts w:cs="Arial"/>
          <w:sz w:val="22"/>
          <w:szCs w:val="22"/>
        </w:rPr>
        <w:t xml:space="preserve"> pada </w:t>
      </w:r>
      <w:proofErr w:type="spellStart"/>
      <w:r w:rsidRPr="00136155">
        <w:rPr>
          <w:rFonts w:cs="Arial"/>
          <w:sz w:val="22"/>
          <w:szCs w:val="22"/>
        </w:rPr>
        <w:t>masing-masing</w:t>
      </w:r>
      <w:proofErr w:type="spellEnd"/>
      <w:r w:rsidRPr="00136155">
        <w:rPr>
          <w:rFonts w:cs="Arial"/>
          <w:sz w:val="22"/>
          <w:szCs w:val="22"/>
        </w:rPr>
        <w:t xml:space="preserve"> formula </w:t>
      </w:r>
      <w:proofErr w:type="spellStart"/>
      <w:r w:rsidRPr="00136155">
        <w:rPr>
          <w:rFonts w:cs="Arial"/>
          <w:sz w:val="22"/>
          <w:szCs w:val="22"/>
        </w:rPr>
        <w:t>adalah</w:t>
      </w:r>
      <w:proofErr w:type="spellEnd"/>
      <w:r w:rsidRPr="00136155">
        <w:rPr>
          <w:rFonts w:cs="Arial"/>
          <w:sz w:val="22"/>
          <w:szCs w:val="22"/>
        </w:rPr>
        <w:t xml:space="preserve"> </w:t>
      </w:r>
      <w:proofErr w:type="spellStart"/>
      <w:r w:rsidRPr="00136155">
        <w:rPr>
          <w:rFonts w:cs="Arial"/>
          <w:sz w:val="22"/>
          <w:szCs w:val="22"/>
        </w:rPr>
        <w:t>aliran</w:t>
      </w:r>
      <w:proofErr w:type="spellEnd"/>
      <w:r w:rsidRPr="00136155">
        <w:rPr>
          <w:rFonts w:cs="Arial"/>
          <w:sz w:val="22"/>
          <w:szCs w:val="22"/>
        </w:rPr>
        <w:t xml:space="preserve"> </w:t>
      </w:r>
      <w:proofErr w:type="spellStart"/>
      <w:r w:rsidRPr="00136155">
        <w:rPr>
          <w:rFonts w:cs="Arial"/>
          <w:sz w:val="22"/>
          <w:szCs w:val="22"/>
        </w:rPr>
        <w:t>plastis</w:t>
      </w:r>
      <w:proofErr w:type="spellEnd"/>
      <w:r w:rsidRPr="00136155">
        <w:rPr>
          <w:rFonts w:cs="Arial"/>
          <w:sz w:val="22"/>
          <w:szCs w:val="22"/>
        </w:rPr>
        <w:t xml:space="preserve"> </w:t>
      </w:r>
      <w:proofErr w:type="spellStart"/>
      <w:r w:rsidRPr="00136155">
        <w:rPr>
          <w:rFonts w:cs="Arial"/>
          <w:sz w:val="22"/>
          <w:szCs w:val="22"/>
        </w:rPr>
        <w:t>thiksotropik</w:t>
      </w:r>
      <w:proofErr w:type="spellEnd"/>
      <w:r w:rsidRPr="00136155">
        <w:rPr>
          <w:rFonts w:cs="Arial"/>
          <w:sz w:val="22"/>
          <w:szCs w:val="22"/>
        </w:rPr>
        <w:t xml:space="preserve">. Hal </w:t>
      </w:r>
      <w:proofErr w:type="spellStart"/>
      <w:r w:rsidRPr="00136155">
        <w:rPr>
          <w:rFonts w:cs="Arial"/>
          <w:sz w:val="22"/>
          <w:szCs w:val="22"/>
        </w:rPr>
        <w:t>ini</w:t>
      </w:r>
      <w:proofErr w:type="spellEnd"/>
      <w:r w:rsidRPr="00136155">
        <w:rPr>
          <w:rFonts w:cs="Arial"/>
          <w:sz w:val="22"/>
          <w:szCs w:val="22"/>
        </w:rPr>
        <w:t xml:space="preserve"> </w:t>
      </w:r>
      <w:proofErr w:type="spellStart"/>
      <w:r w:rsidRPr="00136155">
        <w:rPr>
          <w:rFonts w:cs="Arial"/>
          <w:sz w:val="22"/>
          <w:szCs w:val="22"/>
        </w:rPr>
        <w:t>dibuktikan</w:t>
      </w:r>
      <w:proofErr w:type="spellEnd"/>
      <w:r w:rsidRPr="00136155">
        <w:rPr>
          <w:rFonts w:cs="Arial"/>
          <w:sz w:val="22"/>
          <w:szCs w:val="22"/>
        </w:rPr>
        <w:t xml:space="preserve"> </w:t>
      </w:r>
      <w:proofErr w:type="spellStart"/>
      <w:r w:rsidRPr="00136155">
        <w:rPr>
          <w:rFonts w:cs="Arial"/>
          <w:sz w:val="22"/>
          <w:szCs w:val="22"/>
        </w:rPr>
        <w:t>dengan</w:t>
      </w:r>
      <w:proofErr w:type="spellEnd"/>
      <w:r w:rsidRPr="00136155">
        <w:rPr>
          <w:rFonts w:cs="Arial"/>
          <w:sz w:val="22"/>
          <w:szCs w:val="22"/>
        </w:rPr>
        <w:t xml:space="preserve"> </w:t>
      </w:r>
      <w:proofErr w:type="spellStart"/>
      <w:r w:rsidRPr="00136155">
        <w:rPr>
          <w:rFonts w:cs="Arial"/>
          <w:sz w:val="22"/>
          <w:szCs w:val="22"/>
        </w:rPr>
        <w:t>adanya</w:t>
      </w:r>
      <w:proofErr w:type="spellEnd"/>
      <w:r w:rsidRPr="00136155">
        <w:rPr>
          <w:rFonts w:cs="Arial"/>
          <w:sz w:val="22"/>
          <w:szCs w:val="22"/>
        </w:rPr>
        <w:t xml:space="preserve"> </w:t>
      </w:r>
      <w:proofErr w:type="spellStart"/>
      <w:r w:rsidRPr="00136155">
        <w:rPr>
          <w:rFonts w:cs="Arial"/>
          <w:sz w:val="22"/>
          <w:szCs w:val="22"/>
        </w:rPr>
        <w:t>kurva</w:t>
      </w:r>
      <w:proofErr w:type="spellEnd"/>
      <w:r w:rsidRPr="00136155">
        <w:rPr>
          <w:rFonts w:cs="Arial"/>
          <w:sz w:val="22"/>
          <w:szCs w:val="22"/>
        </w:rPr>
        <w:t xml:space="preserve"> </w:t>
      </w:r>
      <w:proofErr w:type="spellStart"/>
      <w:r w:rsidRPr="00136155">
        <w:rPr>
          <w:rFonts w:cs="Arial"/>
          <w:sz w:val="22"/>
          <w:szCs w:val="22"/>
        </w:rPr>
        <w:t>alir</w:t>
      </w:r>
      <w:proofErr w:type="spellEnd"/>
      <w:r w:rsidRPr="00136155">
        <w:rPr>
          <w:rFonts w:cs="Arial"/>
          <w:sz w:val="22"/>
          <w:szCs w:val="22"/>
        </w:rPr>
        <w:t xml:space="preserve"> </w:t>
      </w:r>
      <w:proofErr w:type="spellStart"/>
      <w:r w:rsidRPr="00136155">
        <w:rPr>
          <w:rFonts w:cs="Arial"/>
          <w:sz w:val="22"/>
          <w:szCs w:val="22"/>
        </w:rPr>
        <w:t>menurun</w:t>
      </w:r>
      <w:proofErr w:type="spellEnd"/>
      <w:r w:rsidRPr="00136155">
        <w:rPr>
          <w:rFonts w:cs="Arial"/>
          <w:sz w:val="22"/>
          <w:szCs w:val="22"/>
        </w:rPr>
        <w:t xml:space="preserve"> </w:t>
      </w:r>
      <w:proofErr w:type="spellStart"/>
      <w:r w:rsidRPr="00136155">
        <w:rPr>
          <w:rFonts w:cs="Arial"/>
          <w:sz w:val="22"/>
          <w:szCs w:val="22"/>
        </w:rPr>
        <w:t>sediaan</w:t>
      </w:r>
      <w:proofErr w:type="spellEnd"/>
      <w:r w:rsidRPr="00136155">
        <w:rPr>
          <w:rFonts w:cs="Arial"/>
          <w:sz w:val="22"/>
          <w:szCs w:val="22"/>
        </w:rPr>
        <w:t xml:space="preserve"> gel </w:t>
      </w:r>
      <w:proofErr w:type="spellStart"/>
      <w:r w:rsidRPr="00136155">
        <w:rPr>
          <w:rFonts w:cs="Arial"/>
          <w:sz w:val="22"/>
          <w:szCs w:val="22"/>
        </w:rPr>
        <w:t>terletak</w:t>
      </w:r>
      <w:proofErr w:type="spellEnd"/>
      <w:r w:rsidRPr="00136155">
        <w:rPr>
          <w:rFonts w:cs="Arial"/>
          <w:sz w:val="22"/>
          <w:szCs w:val="22"/>
        </w:rPr>
        <w:t xml:space="preserve"> </w:t>
      </w:r>
      <w:proofErr w:type="spellStart"/>
      <w:r w:rsidRPr="00136155">
        <w:rPr>
          <w:rFonts w:cs="Arial"/>
          <w:sz w:val="22"/>
          <w:szCs w:val="22"/>
        </w:rPr>
        <w:t>disebelah</w:t>
      </w:r>
      <w:proofErr w:type="spellEnd"/>
      <w:r w:rsidRPr="00136155">
        <w:rPr>
          <w:rFonts w:cs="Arial"/>
          <w:sz w:val="22"/>
          <w:szCs w:val="22"/>
        </w:rPr>
        <w:t xml:space="preserve"> </w:t>
      </w:r>
      <w:proofErr w:type="spellStart"/>
      <w:r w:rsidRPr="00136155">
        <w:rPr>
          <w:rFonts w:cs="Arial"/>
          <w:sz w:val="22"/>
          <w:szCs w:val="22"/>
        </w:rPr>
        <w:t>kurva</w:t>
      </w:r>
      <w:proofErr w:type="spellEnd"/>
      <w:r w:rsidRPr="00136155">
        <w:rPr>
          <w:rFonts w:cs="Arial"/>
          <w:sz w:val="22"/>
          <w:szCs w:val="22"/>
        </w:rPr>
        <w:t xml:space="preserve"> </w:t>
      </w:r>
      <w:proofErr w:type="spellStart"/>
      <w:r w:rsidRPr="00136155">
        <w:rPr>
          <w:rFonts w:cs="Arial"/>
          <w:sz w:val="22"/>
          <w:szCs w:val="22"/>
        </w:rPr>
        <w:t>menarik</w:t>
      </w:r>
      <w:proofErr w:type="spellEnd"/>
      <w:r w:rsidRPr="00136155">
        <w:rPr>
          <w:rFonts w:cs="Arial"/>
          <w:sz w:val="22"/>
          <w:szCs w:val="22"/>
        </w:rPr>
        <w:t xml:space="preserve">, </w:t>
      </w:r>
      <w:proofErr w:type="spellStart"/>
      <w:r w:rsidRPr="00136155">
        <w:rPr>
          <w:rFonts w:cs="Arial"/>
          <w:sz w:val="22"/>
          <w:szCs w:val="22"/>
        </w:rPr>
        <w:t>hal</w:t>
      </w:r>
      <w:proofErr w:type="spellEnd"/>
      <w:r w:rsidRPr="00136155">
        <w:rPr>
          <w:rFonts w:cs="Arial"/>
          <w:sz w:val="22"/>
          <w:szCs w:val="22"/>
        </w:rPr>
        <w:t xml:space="preserve"> </w:t>
      </w:r>
      <w:proofErr w:type="spellStart"/>
      <w:r w:rsidRPr="00136155">
        <w:rPr>
          <w:rFonts w:cs="Arial"/>
          <w:sz w:val="22"/>
          <w:szCs w:val="22"/>
        </w:rPr>
        <w:t>ini</w:t>
      </w:r>
      <w:proofErr w:type="spellEnd"/>
      <w:r w:rsidRPr="00136155">
        <w:rPr>
          <w:rFonts w:cs="Arial"/>
          <w:sz w:val="22"/>
          <w:szCs w:val="22"/>
        </w:rPr>
        <w:t xml:space="preserve"> </w:t>
      </w:r>
      <w:proofErr w:type="spellStart"/>
      <w:r w:rsidRPr="00136155">
        <w:rPr>
          <w:rFonts w:cs="Arial"/>
          <w:sz w:val="22"/>
          <w:szCs w:val="22"/>
        </w:rPr>
        <w:t>disebabkan</w:t>
      </w:r>
      <w:proofErr w:type="spellEnd"/>
      <w:r w:rsidRPr="00136155">
        <w:rPr>
          <w:rFonts w:cs="Arial"/>
          <w:sz w:val="22"/>
          <w:szCs w:val="22"/>
        </w:rPr>
        <w:t xml:space="preserve"> </w:t>
      </w:r>
      <w:proofErr w:type="spellStart"/>
      <w:r w:rsidRPr="00136155">
        <w:rPr>
          <w:rFonts w:cs="Arial"/>
          <w:sz w:val="22"/>
          <w:szCs w:val="22"/>
        </w:rPr>
        <w:t>karena</w:t>
      </w:r>
      <w:proofErr w:type="spellEnd"/>
      <w:r w:rsidRPr="00136155">
        <w:rPr>
          <w:rFonts w:cs="Arial"/>
          <w:sz w:val="22"/>
          <w:szCs w:val="22"/>
        </w:rPr>
        <w:t xml:space="preserve"> </w:t>
      </w:r>
      <w:proofErr w:type="spellStart"/>
      <w:r w:rsidRPr="00136155">
        <w:rPr>
          <w:rFonts w:cs="Arial"/>
          <w:sz w:val="22"/>
          <w:szCs w:val="22"/>
        </w:rPr>
        <w:t>perubahan</w:t>
      </w:r>
      <w:proofErr w:type="spellEnd"/>
      <w:r w:rsidRPr="00136155">
        <w:rPr>
          <w:rFonts w:cs="Arial"/>
          <w:sz w:val="22"/>
          <w:szCs w:val="22"/>
        </w:rPr>
        <w:t xml:space="preserve"> </w:t>
      </w:r>
      <w:proofErr w:type="spellStart"/>
      <w:r w:rsidRPr="00136155">
        <w:rPr>
          <w:rFonts w:cs="Arial"/>
          <w:sz w:val="22"/>
          <w:szCs w:val="22"/>
        </w:rPr>
        <w:t>struktur</w:t>
      </w:r>
      <w:proofErr w:type="spellEnd"/>
      <w:r w:rsidRPr="00136155">
        <w:rPr>
          <w:rFonts w:cs="Arial"/>
          <w:sz w:val="22"/>
          <w:szCs w:val="22"/>
        </w:rPr>
        <w:t xml:space="preserve"> yang </w:t>
      </w:r>
      <w:proofErr w:type="spellStart"/>
      <w:r w:rsidRPr="00136155">
        <w:rPr>
          <w:rFonts w:cs="Arial"/>
          <w:sz w:val="22"/>
          <w:szCs w:val="22"/>
        </w:rPr>
        <w:t>tidak</w:t>
      </w:r>
      <w:proofErr w:type="spellEnd"/>
      <w:r w:rsidRPr="00136155">
        <w:rPr>
          <w:rFonts w:cs="Arial"/>
          <w:sz w:val="22"/>
          <w:szCs w:val="22"/>
        </w:rPr>
        <w:t xml:space="preserve"> </w:t>
      </w:r>
      <w:proofErr w:type="spellStart"/>
      <w:r w:rsidRPr="00136155">
        <w:rPr>
          <w:rFonts w:cs="Arial"/>
          <w:sz w:val="22"/>
          <w:szCs w:val="22"/>
        </w:rPr>
        <w:t>kembali</w:t>
      </w:r>
      <w:proofErr w:type="spellEnd"/>
      <w:r w:rsidRPr="00136155">
        <w:rPr>
          <w:rFonts w:cs="Arial"/>
          <w:sz w:val="22"/>
          <w:szCs w:val="22"/>
        </w:rPr>
        <w:t xml:space="preserve"> </w:t>
      </w:r>
      <w:proofErr w:type="spellStart"/>
      <w:r w:rsidRPr="00136155">
        <w:rPr>
          <w:rFonts w:cs="Arial"/>
          <w:sz w:val="22"/>
          <w:szCs w:val="22"/>
        </w:rPr>
        <w:t>ke</w:t>
      </w:r>
      <w:proofErr w:type="spellEnd"/>
      <w:r w:rsidRPr="00136155">
        <w:rPr>
          <w:rFonts w:cs="Arial"/>
          <w:sz w:val="22"/>
          <w:szCs w:val="22"/>
        </w:rPr>
        <w:t xml:space="preserve"> </w:t>
      </w:r>
      <w:proofErr w:type="spellStart"/>
      <w:r w:rsidRPr="00136155">
        <w:rPr>
          <w:rFonts w:cs="Arial"/>
          <w:sz w:val="22"/>
          <w:szCs w:val="22"/>
        </w:rPr>
        <w:t>keadaan</w:t>
      </w:r>
      <w:proofErr w:type="spellEnd"/>
      <w:r w:rsidRPr="00136155">
        <w:rPr>
          <w:rFonts w:cs="Arial"/>
          <w:sz w:val="22"/>
          <w:szCs w:val="22"/>
        </w:rPr>
        <w:t xml:space="preserve"> </w:t>
      </w:r>
      <w:proofErr w:type="spellStart"/>
      <w:r w:rsidRPr="00136155">
        <w:rPr>
          <w:rFonts w:cs="Arial"/>
          <w:sz w:val="22"/>
          <w:szCs w:val="22"/>
        </w:rPr>
        <w:t>semula</w:t>
      </w:r>
      <w:proofErr w:type="spellEnd"/>
      <w:r w:rsidRPr="00136155">
        <w:rPr>
          <w:rFonts w:cs="Arial"/>
          <w:sz w:val="22"/>
          <w:szCs w:val="22"/>
        </w:rPr>
        <w:t xml:space="preserve"> </w:t>
      </w:r>
      <w:proofErr w:type="spellStart"/>
      <w:r w:rsidRPr="00136155">
        <w:rPr>
          <w:rFonts w:cs="Arial"/>
          <w:sz w:val="22"/>
          <w:szCs w:val="22"/>
        </w:rPr>
        <w:t>dengan</w:t>
      </w:r>
      <w:proofErr w:type="spellEnd"/>
      <w:r w:rsidRPr="00136155">
        <w:rPr>
          <w:rFonts w:cs="Arial"/>
          <w:sz w:val="22"/>
          <w:szCs w:val="22"/>
        </w:rPr>
        <w:t xml:space="preserve"> </w:t>
      </w:r>
      <w:proofErr w:type="spellStart"/>
      <w:r w:rsidRPr="00136155">
        <w:rPr>
          <w:rFonts w:cs="Arial"/>
          <w:sz w:val="22"/>
          <w:szCs w:val="22"/>
        </w:rPr>
        <w:t>segera</w:t>
      </w:r>
      <w:proofErr w:type="spellEnd"/>
      <w:r w:rsidRPr="00136155">
        <w:rPr>
          <w:rFonts w:cs="Arial"/>
          <w:sz w:val="22"/>
          <w:szCs w:val="22"/>
        </w:rPr>
        <w:t xml:space="preserve"> </w:t>
      </w:r>
      <w:proofErr w:type="spellStart"/>
      <w:r w:rsidRPr="00136155">
        <w:rPr>
          <w:rFonts w:cs="Arial"/>
          <w:sz w:val="22"/>
          <w:szCs w:val="22"/>
        </w:rPr>
        <w:t>ketika</w:t>
      </w:r>
      <w:proofErr w:type="spellEnd"/>
      <w:r w:rsidRPr="00136155">
        <w:rPr>
          <w:rFonts w:cs="Arial"/>
          <w:sz w:val="22"/>
          <w:szCs w:val="22"/>
        </w:rPr>
        <w:t xml:space="preserve"> </w:t>
      </w:r>
      <w:proofErr w:type="spellStart"/>
      <w:r w:rsidRPr="00136155">
        <w:rPr>
          <w:rFonts w:cs="Arial"/>
          <w:sz w:val="22"/>
          <w:szCs w:val="22"/>
        </w:rPr>
        <w:t>tekanan</w:t>
      </w:r>
      <w:proofErr w:type="spellEnd"/>
      <w:r w:rsidRPr="00136155">
        <w:rPr>
          <w:rFonts w:cs="Arial"/>
          <w:sz w:val="22"/>
          <w:szCs w:val="22"/>
        </w:rPr>
        <w:t xml:space="preserve"> </w:t>
      </w:r>
      <w:proofErr w:type="spellStart"/>
      <w:r w:rsidRPr="00136155">
        <w:rPr>
          <w:rFonts w:cs="Arial"/>
          <w:sz w:val="22"/>
          <w:szCs w:val="22"/>
        </w:rPr>
        <w:t>dikurangi</w:t>
      </w:r>
      <w:proofErr w:type="spellEnd"/>
      <w:r w:rsidRPr="00136155">
        <w:rPr>
          <w:rFonts w:cs="Arial"/>
          <w:sz w:val="22"/>
          <w:szCs w:val="22"/>
        </w:rPr>
        <w:t xml:space="preserve"> (</w:t>
      </w:r>
      <w:proofErr w:type="spellStart"/>
      <w:r w:rsidRPr="00136155">
        <w:rPr>
          <w:rFonts w:cs="Arial"/>
          <w:sz w:val="22"/>
          <w:szCs w:val="22"/>
        </w:rPr>
        <w:t>Sulastri</w:t>
      </w:r>
      <w:proofErr w:type="spellEnd"/>
      <w:r w:rsidRPr="00136155">
        <w:rPr>
          <w:rFonts w:cs="Arial"/>
          <w:sz w:val="22"/>
          <w:szCs w:val="22"/>
        </w:rPr>
        <w:t xml:space="preserve"> &amp; Zamzam, 2020).</w:t>
      </w:r>
    </w:p>
    <w:p w14:paraId="48BF7325" w14:textId="587B6B68" w:rsidR="00721A54" w:rsidRPr="00136155" w:rsidRDefault="00893D3E" w:rsidP="003D6E10">
      <w:pPr>
        <w:pStyle w:val="ListParagraph"/>
        <w:spacing w:line="276" w:lineRule="auto"/>
        <w:ind w:left="0" w:firstLine="426"/>
        <w:jc w:val="both"/>
        <w:rPr>
          <w:rFonts w:cs="Arial"/>
          <w:sz w:val="22"/>
          <w:szCs w:val="22"/>
        </w:rPr>
      </w:pPr>
      <w:proofErr w:type="spellStart"/>
      <w:r w:rsidRPr="009E14AF">
        <w:rPr>
          <w:rFonts w:cs="Arial"/>
          <w:sz w:val="22"/>
          <w:szCs w:val="22"/>
          <w:lang w:val="en-GB"/>
        </w:rPr>
        <w:t>Aliran</w:t>
      </w:r>
      <w:proofErr w:type="spellEnd"/>
      <w:r w:rsidRPr="009E14AF">
        <w:rPr>
          <w:rFonts w:cs="Arial"/>
          <w:sz w:val="22"/>
          <w:szCs w:val="22"/>
          <w:lang w:val="en-GB"/>
        </w:rPr>
        <w:t xml:space="preserve"> </w:t>
      </w:r>
      <w:proofErr w:type="spellStart"/>
      <w:r w:rsidRPr="009E14AF">
        <w:rPr>
          <w:rFonts w:cs="Arial"/>
          <w:sz w:val="22"/>
          <w:szCs w:val="22"/>
          <w:lang w:val="en-GB"/>
        </w:rPr>
        <w:t>plastis</w:t>
      </w:r>
      <w:proofErr w:type="spellEnd"/>
      <w:r w:rsidRPr="009E14AF">
        <w:rPr>
          <w:rFonts w:cs="Arial"/>
          <w:sz w:val="22"/>
          <w:szCs w:val="22"/>
          <w:lang w:val="en-GB"/>
        </w:rPr>
        <w:t xml:space="preserve"> </w:t>
      </w:r>
      <w:proofErr w:type="spellStart"/>
      <w:r w:rsidRPr="009E14AF">
        <w:rPr>
          <w:rFonts w:cs="Arial"/>
          <w:sz w:val="22"/>
          <w:szCs w:val="22"/>
          <w:lang w:val="en-GB"/>
        </w:rPr>
        <w:t>thiksotropik</w:t>
      </w:r>
      <w:proofErr w:type="spellEnd"/>
      <w:r w:rsidRPr="009E14AF">
        <w:rPr>
          <w:rFonts w:cs="Arial"/>
          <w:sz w:val="22"/>
          <w:szCs w:val="22"/>
          <w:lang w:val="en-GB"/>
        </w:rPr>
        <w:t xml:space="preserve"> </w:t>
      </w:r>
      <w:proofErr w:type="spellStart"/>
      <w:r w:rsidRPr="009E14AF">
        <w:rPr>
          <w:rFonts w:cs="Arial"/>
          <w:sz w:val="22"/>
          <w:szCs w:val="22"/>
          <w:lang w:val="en-GB"/>
        </w:rPr>
        <w:t>memiliki</w:t>
      </w:r>
      <w:proofErr w:type="spellEnd"/>
      <w:r w:rsidRPr="009E14AF">
        <w:rPr>
          <w:rFonts w:cs="Arial"/>
          <w:sz w:val="22"/>
          <w:szCs w:val="22"/>
          <w:lang w:val="en-GB"/>
        </w:rPr>
        <w:t xml:space="preserve"> </w:t>
      </w:r>
      <w:proofErr w:type="spellStart"/>
      <w:r w:rsidRPr="009E14AF">
        <w:rPr>
          <w:rFonts w:cs="Arial"/>
          <w:sz w:val="22"/>
          <w:szCs w:val="22"/>
          <w:lang w:val="en-GB"/>
        </w:rPr>
        <w:t>aliran</w:t>
      </w:r>
      <w:proofErr w:type="spellEnd"/>
      <w:r w:rsidRPr="009E14AF">
        <w:rPr>
          <w:rFonts w:cs="Arial"/>
          <w:sz w:val="22"/>
          <w:szCs w:val="22"/>
          <w:lang w:val="en-GB"/>
        </w:rPr>
        <w:t xml:space="preserve"> </w:t>
      </w:r>
      <w:proofErr w:type="spellStart"/>
      <w:r w:rsidRPr="009E14AF">
        <w:rPr>
          <w:rFonts w:cs="Arial"/>
          <w:sz w:val="22"/>
          <w:szCs w:val="22"/>
          <w:lang w:val="en-GB"/>
        </w:rPr>
        <w:t>menaik</w:t>
      </w:r>
      <w:proofErr w:type="spellEnd"/>
      <w:r w:rsidRPr="009E14AF">
        <w:rPr>
          <w:rFonts w:cs="Arial"/>
          <w:sz w:val="22"/>
          <w:szCs w:val="22"/>
          <w:lang w:val="en-GB"/>
        </w:rPr>
        <w:t xml:space="preserve"> dan </w:t>
      </w:r>
      <w:proofErr w:type="spellStart"/>
      <w:r w:rsidRPr="009E14AF">
        <w:rPr>
          <w:rFonts w:cs="Arial"/>
          <w:sz w:val="22"/>
          <w:szCs w:val="22"/>
          <w:lang w:val="en-GB"/>
        </w:rPr>
        <w:t>menurunnya</w:t>
      </w:r>
      <w:proofErr w:type="spellEnd"/>
      <w:r w:rsidRPr="009E14AF">
        <w:rPr>
          <w:rFonts w:cs="Arial"/>
          <w:sz w:val="22"/>
          <w:szCs w:val="22"/>
          <w:lang w:val="en-GB"/>
        </w:rPr>
        <w:t xml:space="preserve"> yang </w:t>
      </w:r>
      <w:proofErr w:type="spellStart"/>
      <w:r w:rsidRPr="009E14AF">
        <w:rPr>
          <w:rFonts w:cs="Arial"/>
          <w:sz w:val="22"/>
          <w:szCs w:val="22"/>
          <w:lang w:val="en-GB"/>
        </w:rPr>
        <w:t>tidak</w:t>
      </w:r>
      <w:proofErr w:type="spellEnd"/>
      <w:r w:rsidRPr="009E14AF">
        <w:rPr>
          <w:rFonts w:cs="Arial"/>
          <w:sz w:val="22"/>
          <w:szCs w:val="22"/>
          <w:lang w:val="en-GB"/>
        </w:rPr>
        <w:t xml:space="preserve"> </w:t>
      </w:r>
      <w:proofErr w:type="spellStart"/>
      <w:r w:rsidRPr="009E14AF">
        <w:rPr>
          <w:rFonts w:cs="Arial"/>
          <w:sz w:val="22"/>
          <w:szCs w:val="22"/>
          <w:lang w:val="en-GB"/>
        </w:rPr>
        <w:t>berhimpitan</w:t>
      </w:r>
      <w:proofErr w:type="spellEnd"/>
      <w:r w:rsidRPr="009E14AF">
        <w:rPr>
          <w:rFonts w:cs="Arial"/>
          <w:sz w:val="22"/>
          <w:szCs w:val="22"/>
          <w:lang w:val="en-GB"/>
        </w:rPr>
        <w:t xml:space="preserve"> </w:t>
      </w:r>
      <w:proofErr w:type="spellStart"/>
      <w:r w:rsidRPr="009E14AF">
        <w:rPr>
          <w:rFonts w:cs="Arial"/>
          <w:sz w:val="22"/>
          <w:szCs w:val="22"/>
          <w:lang w:val="en-GB"/>
        </w:rPr>
        <w:t>sehingga</w:t>
      </w:r>
      <w:proofErr w:type="spellEnd"/>
      <w:r w:rsidRPr="009E14AF">
        <w:rPr>
          <w:rFonts w:cs="Arial"/>
          <w:sz w:val="22"/>
          <w:szCs w:val="22"/>
          <w:lang w:val="en-GB"/>
        </w:rPr>
        <w:t xml:space="preserve"> </w:t>
      </w:r>
      <w:proofErr w:type="spellStart"/>
      <w:r w:rsidR="007F16AC" w:rsidRPr="007F16AC">
        <w:rPr>
          <w:rFonts w:cs="Arial"/>
          <w:sz w:val="22"/>
          <w:szCs w:val="22"/>
          <w:lang w:val="en-GB"/>
        </w:rPr>
        <w:t>menciptakan</w:t>
      </w:r>
      <w:proofErr w:type="spellEnd"/>
      <w:r w:rsidR="007F16AC" w:rsidRPr="007F16AC">
        <w:rPr>
          <w:rFonts w:cs="Arial"/>
          <w:sz w:val="22"/>
          <w:szCs w:val="22"/>
          <w:lang w:val="en-GB"/>
        </w:rPr>
        <w:t xml:space="preserve"> </w:t>
      </w:r>
      <w:proofErr w:type="spellStart"/>
      <w:r w:rsidR="007F16AC" w:rsidRPr="007F16AC">
        <w:rPr>
          <w:rFonts w:cs="Arial"/>
          <w:sz w:val="22"/>
          <w:szCs w:val="22"/>
          <w:lang w:val="en-GB"/>
        </w:rPr>
        <w:t>celah</w:t>
      </w:r>
      <w:proofErr w:type="spellEnd"/>
      <w:r w:rsidR="007F16AC" w:rsidRPr="007F16AC">
        <w:rPr>
          <w:rFonts w:cs="Arial"/>
          <w:sz w:val="22"/>
          <w:szCs w:val="22"/>
          <w:lang w:val="en-GB"/>
        </w:rPr>
        <w:t xml:space="preserve"> </w:t>
      </w:r>
      <w:proofErr w:type="spellStart"/>
      <w:r w:rsidR="007F16AC" w:rsidRPr="007F16AC">
        <w:rPr>
          <w:rFonts w:cs="Arial"/>
          <w:sz w:val="22"/>
          <w:szCs w:val="22"/>
          <w:lang w:val="en-GB"/>
        </w:rPr>
        <w:t>antara</w:t>
      </w:r>
      <w:proofErr w:type="spellEnd"/>
      <w:r w:rsidR="007F16AC" w:rsidRPr="007F16AC">
        <w:rPr>
          <w:rFonts w:cs="Arial"/>
          <w:sz w:val="22"/>
          <w:szCs w:val="22"/>
          <w:lang w:val="en-GB"/>
        </w:rPr>
        <w:t xml:space="preserve"> </w:t>
      </w:r>
      <w:proofErr w:type="spellStart"/>
      <w:r w:rsidR="007F16AC" w:rsidRPr="007F16AC">
        <w:rPr>
          <w:rFonts w:cs="Arial"/>
          <w:sz w:val="22"/>
          <w:szCs w:val="22"/>
          <w:lang w:val="en-GB"/>
        </w:rPr>
        <w:t>kurva</w:t>
      </w:r>
      <w:proofErr w:type="spellEnd"/>
      <w:r w:rsidR="007F16AC" w:rsidRPr="007F16AC">
        <w:rPr>
          <w:rFonts w:cs="Arial"/>
          <w:sz w:val="22"/>
          <w:szCs w:val="22"/>
          <w:lang w:val="en-GB"/>
        </w:rPr>
        <w:t xml:space="preserve"> naik dan </w:t>
      </w:r>
      <w:proofErr w:type="spellStart"/>
      <w:r w:rsidR="007F16AC" w:rsidRPr="007F16AC">
        <w:rPr>
          <w:rFonts w:cs="Arial"/>
          <w:sz w:val="22"/>
          <w:szCs w:val="22"/>
          <w:lang w:val="en-GB"/>
        </w:rPr>
        <w:t>turun</w:t>
      </w:r>
      <w:proofErr w:type="spellEnd"/>
      <w:r w:rsidR="007F16AC" w:rsidRPr="007F16AC">
        <w:rPr>
          <w:rFonts w:cs="Arial"/>
          <w:sz w:val="22"/>
          <w:szCs w:val="22"/>
          <w:lang w:val="en-GB"/>
        </w:rPr>
        <w:t>.</w:t>
      </w:r>
      <w:r w:rsidRPr="009E14AF">
        <w:rPr>
          <w:rFonts w:cs="Arial"/>
          <w:sz w:val="22"/>
          <w:szCs w:val="22"/>
          <w:lang w:val="en-GB"/>
        </w:rPr>
        <w:t xml:space="preserve"> </w:t>
      </w:r>
      <w:proofErr w:type="spellStart"/>
      <w:r w:rsidRPr="009E14AF">
        <w:rPr>
          <w:rFonts w:cs="Arial"/>
          <w:sz w:val="22"/>
          <w:szCs w:val="22"/>
          <w:lang w:val="en-GB"/>
        </w:rPr>
        <w:t>Semakin</w:t>
      </w:r>
      <w:proofErr w:type="spellEnd"/>
      <w:r w:rsidRPr="009E14AF">
        <w:rPr>
          <w:rFonts w:cs="Arial"/>
          <w:sz w:val="22"/>
          <w:szCs w:val="22"/>
          <w:lang w:val="en-GB"/>
        </w:rPr>
        <w:t xml:space="preserve"> </w:t>
      </w:r>
      <w:proofErr w:type="spellStart"/>
      <w:r w:rsidRPr="009E14AF">
        <w:rPr>
          <w:rFonts w:cs="Arial"/>
          <w:sz w:val="22"/>
          <w:szCs w:val="22"/>
          <w:lang w:val="en-GB"/>
        </w:rPr>
        <w:t>besar</w:t>
      </w:r>
      <w:proofErr w:type="spellEnd"/>
      <w:r w:rsidRPr="009E14AF">
        <w:rPr>
          <w:rFonts w:cs="Arial"/>
          <w:sz w:val="22"/>
          <w:szCs w:val="22"/>
          <w:lang w:val="en-GB"/>
        </w:rPr>
        <w:t xml:space="preserve"> </w:t>
      </w:r>
      <w:proofErr w:type="spellStart"/>
      <w:r w:rsidRPr="009E14AF">
        <w:rPr>
          <w:rFonts w:cs="Arial"/>
          <w:sz w:val="22"/>
          <w:szCs w:val="22"/>
          <w:lang w:val="en-GB"/>
        </w:rPr>
        <w:t>celah</w:t>
      </w:r>
      <w:proofErr w:type="spellEnd"/>
      <w:r w:rsidRPr="009E14AF">
        <w:rPr>
          <w:rFonts w:cs="Arial"/>
          <w:sz w:val="22"/>
          <w:szCs w:val="22"/>
          <w:lang w:val="en-GB"/>
        </w:rPr>
        <w:t xml:space="preserve"> yang </w:t>
      </w:r>
      <w:proofErr w:type="spellStart"/>
      <w:r w:rsidRPr="009E14AF">
        <w:rPr>
          <w:rFonts w:cs="Arial"/>
          <w:sz w:val="22"/>
          <w:szCs w:val="22"/>
          <w:lang w:val="en-GB"/>
        </w:rPr>
        <w:t>terbentuk</w:t>
      </w:r>
      <w:proofErr w:type="spellEnd"/>
      <w:r w:rsidRPr="009E14AF">
        <w:rPr>
          <w:rFonts w:cs="Arial"/>
          <w:sz w:val="22"/>
          <w:szCs w:val="22"/>
          <w:lang w:val="en-GB"/>
        </w:rPr>
        <w:t xml:space="preserve"> </w:t>
      </w:r>
      <w:proofErr w:type="spellStart"/>
      <w:r w:rsidRPr="009E14AF">
        <w:rPr>
          <w:rFonts w:cs="Arial"/>
          <w:sz w:val="22"/>
          <w:szCs w:val="22"/>
          <w:lang w:val="en-GB"/>
        </w:rPr>
        <w:t>maka</w:t>
      </w:r>
      <w:proofErr w:type="spellEnd"/>
      <w:r w:rsidRPr="009E14AF">
        <w:rPr>
          <w:rFonts w:cs="Arial"/>
          <w:sz w:val="22"/>
          <w:szCs w:val="22"/>
          <w:lang w:val="en-GB"/>
        </w:rPr>
        <w:t xml:space="preserve"> </w:t>
      </w:r>
      <w:proofErr w:type="spellStart"/>
      <w:r w:rsidRPr="009E14AF">
        <w:rPr>
          <w:rFonts w:cs="Arial"/>
          <w:sz w:val="22"/>
          <w:szCs w:val="22"/>
          <w:lang w:val="en-GB"/>
        </w:rPr>
        <w:t>semakin</w:t>
      </w:r>
      <w:proofErr w:type="spellEnd"/>
      <w:r w:rsidRPr="009E14AF">
        <w:rPr>
          <w:rFonts w:cs="Arial"/>
          <w:sz w:val="22"/>
          <w:szCs w:val="22"/>
          <w:lang w:val="en-GB"/>
        </w:rPr>
        <w:t xml:space="preserve"> </w:t>
      </w:r>
      <w:proofErr w:type="spellStart"/>
      <w:r w:rsidRPr="009E14AF">
        <w:rPr>
          <w:rFonts w:cs="Arial"/>
          <w:sz w:val="22"/>
          <w:szCs w:val="22"/>
          <w:lang w:val="en-GB"/>
        </w:rPr>
        <w:t>tidak</w:t>
      </w:r>
      <w:proofErr w:type="spellEnd"/>
      <w:r w:rsidRPr="009E14AF">
        <w:rPr>
          <w:rFonts w:cs="Arial"/>
          <w:sz w:val="22"/>
          <w:szCs w:val="22"/>
          <w:lang w:val="en-GB"/>
        </w:rPr>
        <w:t xml:space="preserve"> </w:t>
      </w:r>
      <w:proofErr w:type="spellStart"/>
      <w:r w:rsidRPr="009E14AF">
        <w:rPr>
          <w:rFonts w:cs="Arial"/>
          <w:sz w:val="22"/>
          <w:szCs w:val="22"/>
          <w:lang w:val="en-GB"/>
        </w:rPr>
        <w:t>stabil</w:t>
      </w:r>
      <w:proofErr w:type="spellEnd"/>
      <w:r w:rsidRPr="009E14AF">
        <w:rPr>
          <w:rFonts w:cs="Arial"/>
          <w:sz w:val="22"/>
          <w:szCs w:val="22"/>
          <w:lang w:val="en-GB"/>
        </w:rPr>
        <w:t xml:space="preserve"> </w:t>
      </w:r>
      <w:proofErr w:type="spellStart"/>
      <w:r w:rsidRPr="009E14AF">
        <w:rPr>
          <w:rFonts w:cs="Arial"/>
          <w:sz w:val="22"/>
          <w:szCs w:val="22"/>
          <w:lang w:val="en-GB"/>
        </w:rPr>
        <w:t>suatu</w:t>
      </w:r>
      <w:proofErr w:type="spellEnd"/>
      <w:r w:rsidRPr="009E14AF">
        <w:rPr>
          <w:rFonts w:cs="Arial"/>
          <w:sz w:val="22"/>
          <w:szCs w:val="22"/>
          <w:lang w:val="en-GB"/>
        </w:rPr>
        <w:t xml:space="preserve"> </w:t>
      </w:r>
      <w:proofErr w:type="spellStart"/>
      <w:r w:rsidRPr="009E14AF">
        <w:rPr>
          <w:rFonts w:cs="Arial"/>
          <w:sz w:val="22"/>
          <w:szCs w:val="22"/>
          <w:lang w:val="en-GB"/>
        </w:rPr>
        <w:t>sedian</w:t>
      </w:r>
      <w:proofErr w:type="spellEnd"/>
      <w:r w:rsidRPr="009E14AF">
        <w:rPr>
          <w:rFonts w:cs="Arial"/>
          <w:sz w:val="22"/>
          <w:szCs w:val="22"/>
          <w:lang w:val="en-GB"/>
        </w:rPr>
        <w:t xml:space="preserve">. </w:t>
      </w:r>
      <w:proofErr w:type="spellStart"/>
      <w:r w:rsidRPr="009E14AF">
        <w:rPr>
          <w:rFonts w:cs="Arial"/>
          <w:sz w:val="22"/>
          <w:szCs w:val="22"/>
          <w:lang w:val="en-GB"/>
        </w:rPr>
        <w:t>Tipe</w:t>
      </w:r>
      <w:proofErr w:type="spellEnd"/>
      <w:r w:rsidRPr="009E14AF">
        <w:rPr>
          <w:rFonts w:cs="Arial"/>
          <w:sz w:val="22"/>
          <w:szCs w:val="22"/>
          <w:lang w:val="en-GB"/>
        </w:rPr>
        <w:t xml:space="preserve"> </w:t>
      </w:r>
      <w:proofErr w:type="spellStart"/>
      <w:r w:rsidRPr="009E14AF">
        <w:rPr>
          <w:rFonts w:cs="Arial"/>
          <w:sz w:val="22"/>
          <w:szCs w:val="22"/>
          <w:lang w:val="en-GB"/>
        </w:rPr>
        <w:t>aliran</w:t>
      </w:r>
      <w:proofErr w:type="spellEnd"/>
      <w:r w:rsidRPr="009E14AF">
        <w:rPr>
          <w:rFonts w:cs="Arial"/>
          <w:sz w:val="22"/>
          <w:szCs w:val="22"/>
          <w:lang w:val="en-GB"/>
        </w:rPr>
        <w:t xml:space="preserve"> </w:t>
      </w:r>
      <w:proofErr w:type="spellStart"/>
      <w:r w:rsidRPr="009E14AF">
        <w:rPr>
          <w:rFonts w:cs="Arial"/>
          <w:sz w:val="22"/>
          <w:szCs w:val="22"/>
          <w:lang w:val="en-GB"/>
        </w:rPr>
        <w:t>thiktsotropik</w:t>
      </w:r>
      <w:proofErr w:type="spellEnd"/>
      <w:r w:rsidRPr="009E14AF">
        <w:rPr>
          <w:rFonts w:cs="Arial"/>
          <w:sz w:val="22"/>
          <w:szCs w:val="22"/>
          <w:lang w:val="en-GB"/>
        </w:rPr>
        <w:t xml:space="preserve"> </w:t>
      </w:r>
      <w:proofErr w:type="spellStart"/>
      <w:r w:rsidRPr="009E14AF">
        <w:rPr>
          <w:rFonts w:cs="Arial"/>
          <w:sz w:val="22"/>
          <w:szCs w:val="22"/>
          <w:lang w:val="en-GB"/>
        </w:rPr>
        <w:t>merupakan</w:t>
      </w:r>
      <w:proofErr w:type="spellEnd"/>
      <w:r w:rsidRPr="009E14AF">
        <w:rPr>
          <w:rFonts w:cs="Arial"/>
          <w:sz w:val="22"/>
          <w:szCs w:val="22"/>
          <w:lang w:val="en-GB"/>
        </w:rPr>
        <w:t xml:space="preserve"> </w:t>
      </w:r>
      <w:proofErr w:type="spellStart"/>
      <w:r w:rsidRPr="009E14AF">
        <w:rPr>
          <w:rFonts w:cs="Arial"/>
          <w:sz w:val="22"/>
          <w:szCs w:val="22"/>
          <w:lang w:val="en-GB"/>
        </w:rPr>
        <w:t>tipe</w:t>
      </w:r>
      <w:proofErr w:type="spellEnd"/>
      <w:r w:rsidRPr="009E14AF">
        <w:rPr>
          <w:rFonts w:cs="Arial"/>
          <w:sz w:val="22"/>
          <w:szCs w:val="22"/>
          <w:lang w:val="en-GB"/>
        </w:rPr>
        <w:t xml:space="preserve"> </w:t>
      </w:r>
      <w:proofErr w:type="spellStart"/>
      <w:r w:rsidRPr="009E14AF">
        <w:rPr>
          <w:rFonts w:cs="Arial"/>
          <w:sz w:val="22"/>
          <w:szCs w:val="22"/>
          <w:lang w:val="en-GB"/>
        </w:rPr>
        <w:t>aliran</w:t>
      </w:r>
      <w:proofErr w:type="spellEnd"/>
      <w:r w:rsidRPr="009E14AF">
        <w:rPr>
          <w:rFonts w:cs="Arial"/>
          <w:sz w:val="22"/>
          <w:szCs w:val="22"/>
          <w:lang w:val="en-GB"/>
        </w:rPr>
        <w:t xml:space="preserve"> yang paling </w:t>
      </w:r>
      <w:proofErr w:type="spellStart"/>
      <w:r w:rsidRPr="009E14AF">
        <w:rPr>
          <w:rFonts w:cs="Arial"/>
          <w:sz w:val="22"/>
          <w:szCs w:val="22"/>
          <w:lang w:val="en-GB"/>
        </w:rPr>
        <w:t>baik</w:t>
      </w:r>
      <w:proofErr w:type="spellEnd"/>
      <w:r w:rsidRPr="009E14AF">
        <w:rPr>
          <w:rFonts w:cs="Arial"/>
          <w:sz w:val="22"/>
          <w:szCs w:val="22"/>
          <w:lang w:val="en-GB"/>
        </w:rPr>
        <w:t xml:space="preserve"> </w:t>
      </w:r>
      <w:proofErr w:type="spellStart"/>
      <w:r w:rsidRPr="009E14AF">
        <w:rPr>
          <w:rFonts w:cs="Arial"/>
          <w:sz w:val="22"/>
          <w:szCs w:val="22"/>
          <w:lang w:val="en-GB"/>
        </w:rPr>
        <w:t>untuk</w:t>
      </w:r>
      <w:proofErr w:type="spellEnd"/>
      <w:r w:rsidRPr="009E14AF">
        <w:rPr>
          <w:rFonts w:cs="Arial"/>
          <w:sz w:val="22"/>
          <w:szCs w:val="22"/>
          <w:lang w:val="en-GB"/>
        </w:rPr>
        <w:t xml:space="preserve"> </w:t>
      </w:r>
      <w:proofErr w:type="spellStart"/>
      <w:r w:rsidRPr="009E14AF">
        <w:rPr>
          <w:rFonts w:cs="Arial"/>
          <w:sz w:val="22"/>
          <w:szCs w:val="22"/>
          <w:lang w:val="en-GB"/>
        </w:rPr>
        <w:t>sediaan</w:t>
      </w:r>
      <w:proofErr w:type="spellEnd"/>
      <w:r w:rsidRPr="009E14AF">
        <w:rPr>
          <w:rFonts w:cs="Arial"/>
          <w:sz w:val="22"/>
          <w:szCs w:val="22"/>
          <w:lang w:val="en-GB"/>
        </w:rPr>
        <w:t xml:space="preserve"> </w:t>
      </w:r>
      <w:r w:rsidR="00B5349C">
        <w:rPr>
          <w:rFonts w:cs="Arial"/>
          <w:sz w:val="22"/>
          <w:szCs w:val="22"/>
          <w:lang w:val="en-GB"/>
        </w:rPr>
        <w:t xml:space="preserve">semi </w:t>
      </w:r>
      <w:proofErr w:type="spellStart"/>
      <w:r w:rsidR="00B5349C">
        <w:rPr>
          <w:rFonts w:cs="Arial"/>
          <w:sz w:val="22"/>
          <w:szCs w:val="22"/>
          <w:lang w:val="en-GB"/>
        </w:rPr>
        <w:t>padat</w:t>
      </w:r>
      <w:proofErr w:type="spellEnd"/>
      <w:r w:rsidRPr="009E14AF">
        <w:rPr>
          <w:rFonts w:cs="Arial"/>
          <w:sz w:val="22"/>
          <w:szCs w:val="22"/>
          <w:lang w:val="en-GB"/>
        </w:rPr>
        <w:t xml:space="preserve"> </w:t>
      </w:r>
      <w:proofErr w:type="spellStart"/>
      <w:r w:rsidR="00B5349C" w:rsidRPr="00B5349C">
        <w:rPr>
          <w:rFonts w:cs="Arial"/>
          <w:sz w:val="22"/>
          <w:szCs w:val="22"/>
          <w:lang w:val="en-GB"/>
        </w:rPr>
        <w:t>karena</w:t>
      </w:r>
      <w:proofErr w:type="spellEnd"/>
      <w:r w:rsidR="00B5349C" w:rsidRPr="00B5349C">
        <w:rPr>
          <w:rFonts w:cs="Arial"/>
          <w:sz w:val="22"/>
          <w:szCs w:val="22"/>
          <w:lang w:val="en-GB"/>
        </w:rPr>
        <w:t xml:space="preserve"> </w:t>
      </w:r>
      <w:proofErr w:type="spellStart"/>
      <w:r w:rsidR="00B5349C" w:rsidRPr="00B5349C">
        <w:rPr>
          <w:rFonts w:cs="Arial"/>
          <w:sz w:val="22"/>
          <w:szCs w:val="22"/>
          <w:lang w:val="en-GB"/>
        </w:rPr>
        <w:t>mudah</w:t>
      </w:r>
      <w:proofErr w:type="spellEnd"/>
      <w:r w:rsidR="00B5349C" w:rsidRPr="00B5349C">
        <w:rPr>
          <w:rFonts w:cs="Arial"/>
          <w:sz w:val="22"/>
          <w:szCs w:val="22"/>
          <w:lang w:val="en-GB"/>
        </w:rPr>
        <w:t xml:space="preserve"> </w:t>
      </w:r>
      <w:proofErr w:type="spellStart"/>
      <w:r w:rsidR="00B5349C" w:rsidRPr="00B5349C">
        <w:rPr>
          <w:rFonts w:cs="Arial"/>
          <w:sz w:val="22"/>
          <w:szCs w:val="22"/>
          <w:lang w:val="en-GB"/>
        </w:rPr>
        <w:t>dituang</w:t>
      </w:r>
      <w:proofErr w:type="spellEnd"/>
      <w:r w:rsidR="00B5349C" w:rsidRPr="00B5349C">
        <w:rPr>
          <w:rFonts w:cs="Arial"/>
          <w:sz w:val="22"/>
          <w:szCs w:val="22"/>
          <w:lang w:val="en-GB"/>
        </w:rPr>
        <w:t xml:space="preserve"> dan </w:t>
      </w:r>
      <w:proofErr w:type="spellStart"/>
      <w:r w:rsidR="00B5349C" w:rsidRPr="00B5349C">
        <w:rPr>
          <w:rFonts w:cs="Arial"/>
          <w:sz w:val="22"/>
          <w:szCs w:val="22"/>
          <w:lang w:val="en-GB"/>
        </w:rPr>
        <w:t>mudah</w:t>
      </w:r>
      <w:proofErr w:type="spellEnd"/>
      <w:r w:rsidR="00B5349C" w:rsidRPr="00B5349C">
        <w:rPr>
          <w:rFonts w:cs="Arial"/>
          <w:sz w:val="22"/>
          <w:szCs w:val="22"/>
          <w:lang w:val="en-GB"/>
        </w:rPr>
        <w:t xml:space="preserve"> </w:t>
      </w:r>
      <w:proofErr w:type="spellStart"/>
      <w:r w:rsidR="00B5349C" w:rsidRPr="00B5349C">
        <w:rPr>
          <w:rFonts w:cs="Arial"/>
          <w:sz w:val="22"/>
          <w:szCs w:val="22"/>
          <w:lang w:val="en-GB"/>
        </w:rPr>
        <w:t>menyebar</w:t>
      </w:r>
      <w:proofErr w:type="spellEnd"/>
      <w:r w:rsidR="00B5349C" w:rsidRPr="00B5349C">
        <w:rPr>
          <w:rFonts w:cs="Arial"/>
          <w:sz w:val="22"/>
          <w:szCs w:val="22"/>
          <w:lang w:val="en-GB"/>
        </w:rPr>
        <w:t xml:space="preserve"> </w:t>
      </w:r>
      <w:proofErr w:type="spellStart"/>
      <w:r w:rsidR="00B5349C" w:rsidRPr="00B5349C">
        <w:rPr>
          <w:rFonts w:cs="Arial"/>
          <w:sz w:val="22"/>
          <w:szCs w:val="22"/>
          <w:lang w:val="en-GB"/>
        </w:rPr>
        <w:t>saat</w:t>
      </w:r>
      <w:proofErr w:type="spellEnd"/>
      <w:r w:rsidR="00B5349C" w:rsidRPr="00B5349C">
        <w:rPr>
          <w:rFonts w:cs="Arial"/>
          <w:sz w:val="22"/>
          <w:szCs w:val="22"/>
          <w:lang w:val="en-GB"/>
        </w:rPr>
        <w:t xml:space="preserve"> </w:t>
      </w:r>
      <w:proofErr w:type="spellStart"/>
      <w:r w:rsidR="00B5349C" w:rsidRPr="00B5349C">
        <w:rPr>
          <w:rFonts w:cs="Arial"/>
          <w:sz w:val="22"/>
          <w:szCs w:val="22"/>
          <w:lang w:val="en-GB"/>
        </w:rPr>
        <w:t>dioleskan</w:t>
      </w:r>
      <w:proofErr w:type="spellEnd"/>
      <w:r w:rsidR="00B5349C" w:rsidRPr="00B5349C">
        <w:rPr>
          <w:rFonts w:cs="Arial"/>
          <w:sz w:val="22"/>
          <w:szCs w:val="22"/>
          <w:lang w:val="en-GB"/>
        </w:rPr>
        <w:t xml:space="preserve"> </w:t>
      </w:r>
      <w:proofErr w:type="spellStart"/>
      <w:r w:rsidR="00B5349C" w:rsidRPr="00B5349C">
        <w:rPr>
          <w:rFonts w:cs="Arial"/>
          <w:sz w:val="22"/>
          <w:szCs w:val="22"/>
          <w:lang w:val="en-GB"/>
        </w:rPr>
        <w:t>ke</w:t>
      </w:r>
      <w:proofErr w:type="spellEnd"/>
      <w:r w:rsidR="00B5349C" w:rsidRPr="00B5349C">
        <w:rPr>
          <w:rFonts w:cs="Arial"/>
          <w:sz w:val="22"/>
          <w:szCs w:val="22"/>
          <w:lang w:val="en-GB"/>
        </w:rPr>
        <w:t xml:space="preserve"> </w:t>
      </w:r>
      <w:proofErr w:type="spellStart"/>
      <w:r w:rsidR="00B5349C" w:rsidRPr="00B5349C">
        <w:rPr>
          <w:rFonts w:cs="Arial"/>
          <w:sz w:val="22"/>
          <w:szCs w:val="22"/>
          <w:lang w:val="en-GB"/>
        </w:rPr>
        <w:t>kulit</w:t>
      </w:r>
      <w:proofErr w:type="spellEnd"/>
      <w:r w:rsidR="00C134BD">
        <w:rPr>
          <w:rFonts w:cs="Arial"/>
          <w:sz w:val="22"/>
          <w:szCs w:val="22"/>
          <w:lang w:val="en-GB"/>
        </w:rPr>
        <w:t xml:space="preserve"> </w:t>
      </w:r>
      <w:proofErr w:type="spellStart"/>
      <w:r w:rsidR="00C134BD">
        <w:rPr>
          <w:rFonts w:cs="Arial"/>
          <w:sz w:val="22"/>
          <w:szCs w:val="22"/>
          <w:lang w:val="en-GB"/>
        </w:rPr>
        <w:t>meskipun</w:t>
      </w:r>
      <w:proofErr w:type="spellEnd"/>
      <w:r w:rsidR="00C134BD">
        <w:rPr>
          <w:rFonts w:cs="Arial"/>
          <w:sz w:val="22"/>
          <w:szCs w:val="22"/>
          <w:lang w:val="en-GB"/>
        </w:rPr>
        <w:t xml:space="preserve"> </w:t>
      </w:r>
      <w:proofErr w:type="spellStart"/>
      <w:r w:rsidR="00C134BD" w:rsidRPr="00B5349C">
        <w:rPr>
          <w:rFonts w:cs="Arial"/>
          <w:sz w:val="22"/>
          <w:szCs w:val="22"/>
          <w:lang w:val="en-GB"/>
        </w:rPr>
        <w:t>memiliki</w:t>
      </w:r>
      <w:proofErr w:type="spellEnd"/>
      <w:r w:rsidR="00C134BD" w:rsidRPr="00B5349C">
        <w:rPr>
          <w:rFonts w:cs="Arial"/>
          <w:sz w:val="22"/>
          <w:szCs w:val="22"/>
          <w:lang w:val="en-GB"/>
        </w:rPr>
        <w:t xml:space="preserve"> </w:t>
      </w:r>
      <w:proofErr w:type="spellStart"/>
      <w:r w:rsidR="00C134BD" w:rsidRPr="00B5349C">
        <w:rPr>
          <w:rFonts w:cs="Arial"/>
          <w:sz w:val="22"/>
          <w:szCs w:val="22"/>
          <w:lang w:val="en-GB"/>
        </w:rPr>
        <w:t>konsistensi</w:t>
      </w:r>
      <w:proofErr w:type="spellEnd"/>
      <w:r w:rsidR="00C134BD" w:rsidRPr="00B5349C">
        <w:rPr>
          <w:rFonts w:cs="Arial"/>
          <w:sz w:val="22"/>
          <w:szCs w:val="22"/>
          <w:lang w:val="en-GB"/>
        </w:rPr>
        <w:t xml:space="preserve"> yang </w:t>
      </w:r>
      <w:proofErr w:type="spellStart"/>
      <w:r w:rsidR="00C134BD" w:rsidRPr="00B5349C">
        <w:rPr>
          <w:rFonts w:cs="Arial"/>
          <w:sz w:val="22"/>
          <w:szCs w:val="22"/>
          <w:lang w:val="en-GB"/>
        </w:rPr>
        <w:t>tinggi</w:t>
      </w:r>
      <w:proofErr w:type="spellEnd"/>
      <w:r w:rsidR="00B5349C" w:rsidRPr="00B5349C">
        <w:rPr>
          <w:rFonts w:cs="Arial"/>
          <w:sz w:val="22"/>
          <w:szCs w:val="22"/>
          <w:lang w:val="en-GB"/>
        </w:rPr>
        <w:t xml:space="preserve"> </w:t>
      </w:r>
      <w:r w:rsidRPr="009E14AF">
        <w:rPr>
          <w:rFonts w:cs="Arial"/>
          <w:sz w:val="22"/>
          <w:szCs w:val="22"/>
          <w:lang w:val="en-GB"/>
        </w:rPr>
        <w:t>(</w:t>
      </w:r>
      <w:proofErr w:type="spellStart"/>
      <w:r w:rsidRPr="009E14AF">
        <w:rPr>
          <w:rFonts w:cs="Arial"/>
          <w:sz w:val="22"/>
          <w:szCs w:val="22"/>
          <w:lang w:val="en-GB"/>
        </w:rPr>
        <w:t>Kunaedi</w:t>
      </w:r>
      <w:proofErr w:type="spellEnd"/>
      <w:r w:rsidRPr="009E14AF">
        <w:rPr>
          <w:rFonts w:cs="Arial"/>
          <w:sz w:val="22"/>
          <w:szCs w:val="22"/>
          <w:lang w:val="en-GB"/>
        </w:rPr>
        <w:t xml:space="preserve"> &amp; </w:t>
      </w:r>
      <w:proofErr w:type="spellStart"/>
      <w:r w:rsidRPr="009E14AF">
        <w:rPr>
          <w:rFonts w:cs="Arial"/>
          <w:sz w:val="22"/>
          <w:szCs w:val="22"/>
          <w:lang w:val="en-GB"/>
        </w:rPr>
        <w:t>Sulastri</w:t>
      </w:r>
      <w:proofErr w:type="spellEnd"/>
      <w:r w:rsidRPr="009E14AF">
        <w:rPr>
          <w:rFonts w:cs="Arial"/>
          <w:sz w:val="22"/>
          <w:szCs w:val="22"/>
          <w:lang w:val="en-GB"/>
        </w:rPr>
        <w:t xml:space="preserve">, 2020). </w:t>
      </w:r>
      <w:proofErr w:type="spellStart"/>
      <w:r w:rsidR="007F16AC" w:rsidRPr="007F16AC">
        <w:rPr>
          <w:rFonts w:cs="Arial"/>
          <w:bCs/>
          <w:sz w:val="22"/>
          <w:szCs w:val="22"/>
        </w:rPr>
        <w:t>Sementara</w:t>
      </w:r>
      <w:proofErr w:type="spellEnd"/>
      <w:r w:rsidR="007F16AC" w:rsidRPr="007F16AC">
        <w:rPr>
          <w:rFonts w:cs="Arial"/>
          <w:bCs/>
          <w:sz w:val="22"/>
          <w:szCs w:val="22"/>
        </w:rPr>
        <w:t xml:space="preserve"> </w:t>
      </w:r>
      <w:proofErr w:type="spellStart"/>
      <w:r w:rsidR="007F16AC" w:rsidRPr="007F16AC">
        <w:rPr>
          <w:rFonts w:cs="Arial"/>
          <w:bCs/>
          <w:sz w:val="22"/>
          <w:szCs w:val="22"/>
        </w:rPr>
        <w:t>itu</w:t>
      </w:r>
      <w:proofErr w:type="spellEnd"/>
      <w:r w:rsidR="007F16AC" w:rsidRPr="007F16AC">
        <w:rPr>
          <w:rFonts w:cs="Arial"/>
          <w:bCs/>
          <w:sz w:val="22"/>
          <w:szCs w:val="22"/>
        </w:rPr>
        <w:t>,</w:t>
      </w:r>
      <w:r w:rsidR="007F16AC" w:rsidRPr="007F16AC">
        <w:rPr>
          <w:rFonts w:cs="Arial"/>
          <w:sz w:val="22"/>
          <w:szCs w:val="22"/>
        </w:rPr>
        <w:t xml:space="preserve"> </w:t>
      </w:r>
      <w:proofErr w:type="spellStart"/>
      <w:r w:rsidR="00B57740">
        <w:rPr>
          <w:rFonts w:cs="Arial"/>
          <w:sz w:val="22"/>
          <w:szCs w:val="22"/>
        </w:rPr>
        <w:t>adanya</w:t>
      </w:r>
      <w:proofErr w:type="spellEnd"/>
      <w:r w:rsidR="00B57740">
        <w:rPr>
          <w:rFonts w:cs="Arial"/>
          <w:sz w:val="22"/>
          <w:szCs w:val="22"/>
        </w:rPr>
        <w:t xml:space="preserve"> </w:t>
      </w:r>
      <w:proofErr w:type="spellStart"/>
      <w:r w:rsidR="007F16AC" w:rsidRPr="007F16AC">
        <w:rPr>
          <w:rFonts w:cs="Arial"/>
          <w:sz w:val="22"/>
          <w:szCs w:val="22"/>
        </w:rPr>
        <w:t>aliran</w:t>
      </w:r>
      <w:proofErr w:type="spellEnd"/>
      <w:r w:rsidR="007F16AC" w:rsidRPr="007F16AC">
        <w:rPr>
          <w:rFonts w:cs="Arial"/>
          <w:sz w:val="22"/>
          <w:szCs w:val="22"/>
        </w:rPr>
        <w:t xml:space="preserve"> </w:t>
      </w:r>
      <w:proofErr w:type="spellStart"/>
      <w:r w:rsidR="007F16AC" w:rsidRPr="007F16AC">
        <w:rPr>
          <w:rFonts w:cs="Arial"/>
          <w:sz w:val="22"/>
          <w:szCs w:val="22"/>
        </w:rPr>
        <w:t>plastis</w:t>
      </w:r>
      <w:proofErr w:type="spellEnd"/>
      <w:r w:rsidR="007F16AC" w:rsidRPr="007F16AC">
        <w:rPr>
          <w:rFonts w:cs="Arial"/>
          <w:sz w:val="22"/>
          <w:szCs w:val="22"/>
        </w:rPr>
        <w:t xml:space="preserve"> </w:t>
      </w:r>
      <w:proofErr w:type="spellStart"/>
      <w:r w:rsidR="007F16AC" w:rsidRPr="007F16AC">
        <w:rPr>
          <w:rFonts w:cs="Arial"/>
          <w:sz w:val="22"/>
          <w:szCs w:val="22"/>
        </w:rPr>
        <w:t>dibuktikan</w:t>
      </w:r>
      <w:proofErr w:type="spellEnd"/>
      <w:r w:rsidR="007F16AC" w:rsidRPr="007F16AC">
        <w:rPr>
          <w:rFonts w:cs="Arial"/>
          <w:sz w:val="22"/>
          <w:szCs w:val="22"/>
        </w:rPr>
        <w:t xml:space="preserve"> </w:t>
      </w:r>
      <w:proofErr w:type="spellStart"/>
      <w:r w:rsidR="007F16AC" w:rsidRPr="007F16AC">
        <w:rPr>
          <w:rFonts w:cs="Arial"/>
          <w:sz w:val="22"/>
          <w:szCs w:val="22"/>
        </w:rPr>
        <w:t>dengan</w:t>
      </w:r>
      <w:proofErr w:type="spellEnd"/>
      <w:r w:rsidR="007F16AC" w:rsidRPr="007F16AC">
        <w:rPr>
          <w:rFonts w:cs="Arial"/>
          <w:sz w:val="22"/>
          <w:szCs w:val="22"/>
        </w:rPr>
        <w:t xml:space="preserve"> </w:t>
      </w:r>
      <w:proofErr w:type="spellStart"/>
      <w:r w:rsidR="007F16AC" w:rsidRPr="007F16AC">
        <w:rPr>
          <w:rFonts w:cs="Arial"/>
          <w:sz w:val="22"/>
          <w:szCs w:val="22"/>
        </w:rPr>
        <w:t>adanya</w:t>
      </w:r>
      <w:proofErr w:type="spellEnd"/>
      <w:r w:rsidR="007F16AC" w:rsidRPr="007F16AC">
        <w:rPr>
          <w:rFonts w:cs="Arial"/>
          <w:sz w:val="22"/>
          <w:szCs w:val="22"/>
        </w:rPr>
        <w:t xml:space="preserve"> </w:t>
      </w:r>
      <w:proofErr w:type="spellStart"/>
      <w:r w:rsidR="007F16AC" w:rsidRPr="007F16AC">
        <w:rPr>
          <w:rFonts w:cs="Arial"/>
          <w:sz w:val="22"/>
          <w:szCs w:val="22"/>
        </w:rPr>
        <w:t>nilai</w:t>
      </w:r>
      <w:proofErr w:type="spellEnd"/>
      <w:r w:rsidR="007F16AC" w:rsidRPr="007F16AC">
        <w:rPr>
          <w:rFonts w:cs="Arial"/>
          <w:sz w:val="22"/>
          <w:szCs w:val="22"/>
        </w:rPr>
        <w:t xml:space="preserve"> </w:t>
      </w:r>
      <w:r w:rsidRPr="009E14AF">
        <w:rPr>
          <w:rFonts w:cs="Arial"/>
          <w:i/>
          <w:sz w:val="22"/>
          <w:szCs w:val="22"/>
          <w:lang w:val="en-GB"/>
        </w:rPr>
        <w:t>yield</w:t>
      </w:r>
      <w:r w:rsidRPr="009E14AF">
        <w:rPr>
          <w:rFonts w:cs="Arial"/>
          <w:sz w:val="22"/>
          <w:szCs w:val="22"/>
          <w:lang w:val="en-GB"/>
        </w:rPr>
        <w:t xml:space="preserve"> yang </w:t>
      </w:r>
      <w:proofErr w:type="spellStart"/>
      <w:r w:rsidRPr="009E14AF">
        <w:rPr>
          <w:rFonts w:cs="Arial"/>
          <w:sz w:val="22"/>
          <w:szCs w:val="22"/>
          <w:lang w:val="en-GB"/>
        </w:rPr>
        <w:t>ditandai</w:t>
      </w:r>
      <w:proofErr w:type="spellEnd"/>
      <w:r w:rsidRPr="009E14AF">
        <w:rPr>
          <w:rFonts w:cs="Arial"/>
          <w:sz w:val="22"/>
          <w:szCs w:val="22"/>
          <w:lang w:val="en-GB"/>
        </w:rPr>
        <w:t xml:space="preserve"> </w:t>
      </w:r>
      <w:proofErr w:type="spellStart"/>
      <w:r w:rsidRPr="009E14AF">
        <w:rPr>
          <w:rFonts w:cs="Arial"/>
          <w:sz w:val="22"/>
          <w:szCs w:val="22"/>
          <w:lang w:val="en-GB"/>
        </w:rPr>
        <w:t>dengan</w:t>
      </w:r>
      <w:proofErr w:type="spellEnd"/>
      <w:r w:rsidRPr="009E14AF">
        <w:rPr>
          <w:rFonts w:cs="Arial"/>
          <w:sz w:val="22"/>
          <w:szCs w:val="22"/>
          <w:lang w:val="en-GB"/>
        </w:rPr>
        <w:t xml:space="preserve"> </w:t>
      </w:r>
      <w:proofErr w:type="spellStart"/>
      <w:r w:rsidRPr="009E14AF">
        <w:rPr>
          <w:rFonts w:cs="Arial"/>
          <w:sz w:val="22"/>
          <w:szCs w:val="22"/>
          <w:lang w:val="en-GB"/>
        </w:rPr>
        <w:t>adanya</w:t>
      </w:r>
      <w:proofErr w:type="spellEnd"/>
      <w:r w:rsidRPr="009E14AF">
        <w:rPr>
          <w:rFonts w:cs="Arial"/>
          <w:sz w:val="22"/>
          <w:szCs w:val="22"/>
          <w:lang w:val="en-GB"/>
        </w:rPr>
        <w:t xml:space="preserve"> </w:t>
      </w:r>
      <w:proofErr w:type="spellStart"/>
      <w:r w:rsidRPr="009E14AF">
        <w:rPr>
          <w:rFonts w:cs="Arial"/>
          <w:sz w:val="22"/>
          <w:szCs w:val="22"/>
          <w:lang w:val="en-GB"/>
        </w:rPr>
        <w:t>kurva</w:t>
      </w:r>
      <w:proofErr w:type="spellEnd"/>
      <w:r w:rsidRPr="009E14AF">
        <w:rPr>
          <w:rFonts w:cs="Arial"/>
          <w:sz w:val="22"/>
          <w:szCs w:val="22"/>
          <w:lang w:val="en-GB"/>
        </w:rPr>
        <w:t xml:space="preserve"> yang </w:t>
      </w:r>
      <w:proofErr w:type="spellStart"/>
      <w:r w:rsidRPr="009E14AF">
        <w:rPr>
          <w:rFonts w:cs="Arial"/>
          <w:sz w:val="22"/>
          <w:szCs w:val="22"/>
          <w:lang w:val="en-GB"/>
        </w:rPr>
        <w:t>tidak</w:t>
      </w:r>
      <w:proofErr w:type="spellEnd"/>
      <w:r w:rsidRPr="009E14AF">
        <w:rPr>
          <w:rFonts w:cs="Arial"/>
          <w:sz w:val="22"/>
          <w:szCs w:val="22"/>
          <w:lang w:val="en-GB"/>
        </w:rPr>
        <w:t xml:space="preserve"> </w:t>
      </w:r>
      <w:proofErr w:type="spellStart"/>
      <w:r w:rsidRPr="009E14AF">
        <w:rPr>
          <w:rFonts w:cs="Arial"/>
          <w:sz w:val="22"/>
          <w:szCs w:val="22"/>
          <w:lang w:val="en-GB"/>
        </w:rPr>
        <w:t>memotong</w:t>
      </w:r>
      <w:proofErr w:type="spellEnd"/>
      <w:r w:rsidRPr="009E14AF">
        <w:rPr>
          <w:rFonts w:cs="Arial"/>
          <w:sz w:val="22"/>
          <w:szCs w:val="22"/>
          <w:lang w:val="en-GB"/>
        </w:rPr>
        <w:t xml:space="preserve"> </w:t>
      </w:r>
      <w:proofErr w:type="spellStart"/>
      <w:r w:rsidRPr="009E14AF">
        <w:rPr>
          <w:rFonts w:cs="Arial"/>
          <w:sz w:val="22"/>
          <w:szCs w:val="22"/>
          <w:lang w:val="en-GB"/>
        </w:rPr>
        <w:t>titik</w:t>
      </w:r>
      <w:proofErr w:type="spellEnd"/>
      <w:r w:rsidRPr="009E14AF">
        <w:rPr>
          <w:rFonts w:cs="Arial"/>
          <w:sz w:val="22"/>
          <w:szCs w:val="22"/>
          <w:lang w:val="en-GB"/>
        </w:rPr>
        <w:t xml:space="preserve"> (0,0), </w:t>
      </w:r>
      <w:proofErr w:type="spellStart"/>
      <w:r w:rsidR="004C3E08" w:rsidRPr="004C3E08">
        <w:rPr>
          <w:rFonts w:cs="Arial"/>
          <w:sz w:val="22"/>
          <w:szCs w:val="22"/>
          <w:lang w:val="en-GB"/>
        </w:rPr>
        <w:t>tetapi</w:t>
      </w:r>
      <w:proofErr w:type="spellEnd"/>
      <w:r w:rsidR="004C3E08" w:rsidRPr="004C3E08">
        <w:rPr>
          <w:rFonts w:cs="Arial"/>
          <w:sz w:val="22"/>
          <w:szCs w:val="22"/>
          <w:lang w:val="en-GB"/>
        </w:rPr>
        <w:t xml:space="preserve"> </w:t>
      </w:r>
      <w:proofErr w:type="spellStart"/>
      <w:r w:rsidR="004C3E08" w:rsidRPr="004C3E08">
        <w:rPr>
          <w:rFonts w:cs="Arial"/>
          <w:sz w:val="22"/>
          <w:szCs w:val="22"/>
          <w:lang w:val="en-GB"/>
        </w:rPr>
        <w:t>kurva</w:t>
      </w:r>
      <w:proofErr w:type="spellEnd"/>
      <w:r w:rsidR="004C3E08" w:rsidRPr="004C3E08">
        <w:rPr>
          <w:rFonts w:cs="Arial"/>
          <w:sz w:val="22"/>
          <w:szCs w:val="22"/>
          <w:lang w:val="en-GB"/>
        </w:rPr>
        <w:t xml:space="preserve"> </w:t>
      </w:r>
      <w:proofErr w:type="spellStart"/>
      <w:r w:rsidR="004C3E08" w:rsidRPr="004C3E08">
        <w:rPr>
          <w:rFonts w:cs="Arial"/>
          <w:sz w:val="22"/>
          <w:szCs w:val="22"/>
          <w:lang w:val="en-GB"/>
        </w:rPr>
        <w:t>tersebut</w:t>
      </w:r>
      <w:proofErr w:type="spellEnd"/>
      <w:r w:rsidR="004C3E08" w:rsidRPr="004C3E08">
        <w:rPr>
          <w:rFonts w:cs="Arial"/>
          <w:sz w:val="22"/>
          <w:szCs w:val="22"/>
          <w:lang w:val="en-GB"/>
        </w:rPr>
        <w:t xml:space="preserve"> </w:t>
      </w:r>
      <w:proofErr w:type="spellStart"/>
      <w:r w:rsidR="004C3E08" w:rsidRPr="004C3E08">
        <w:rPr>
          <w:rFonts w:cs="Arial"/>
          <w:sz w:val="22"/>
          <w:szCs w:val="22"/>
          <w:lang w:val="en-GB"/>
        </w:rPr>
        <w:t>memotong</w:t>
      </w:r>
      <w:proofErr w:type="spellEnd"/>
      <w:r w:rsidR="004C3E08" w:rsidRPr="004C3E08">
        <w:rPr>
          <w:rFonts w:cs="Arial"/>
          <w:sz w:val="22"/>
          <w:szCs w:val="22"/>
          <w:lang w:val="en-GB"/>
        </w:rPr>
        <w:t xml:space="preserve"> </w:t>
      </w:r>
      <w:proofErr w:type="spellStart"/>
      <w:r w:rsidR="004C3E08" w:rsidRPr="004C3E08">
        <w:rPr>
          <w:rFonts w:cs="Arial"/>
          <w:sz w:val="22"/>
          <w:szCs w:val="22"/>
          <w:lang w:val="en-GB"/>
        </w:rPr>
        <w:t>sumbu</w:t>
      </w:r>
      <w:proofErr w:type="spellEnd"/>
      <w:r w:rsidR="004C3E08" w:rsidRPr="004C3E08">
        <w:rPr>
          <w:rFonts w:cs="Arial"/>
          <w:sz w:val="22"/>
          <w:szCs w:val="22"/>
          <w:lang w:val="en-GB"/>
        </w:rPr>
        <w:t xml:space="preserve"> </w:t>
      </w:r>
      <w:proofErr w:type="spellStart"/>
      <w:r w:rsidR="004C3E08" w:rsidRPr="004C3E08">
        <w:rPr>
          <w:rFonts w:cs="Arial"/>
          <w:sz w:val="22"/>
          <w:szCs w:val="22"/>
          <w:lang w:val="en-GB"/>
        </w:rPr>
        <w:t>dari</w:t>
      </w:r>
      <w:proofErr w:type="spellEnd"/>
      <w:r w:rsidR="004C3E08" w:rsidRPr="004C3E08">
        <w:rPr>
          <w:rFonts w:cs="Arial"/>
          <w:sz w:val="22"/>
          <w:szCs w:val="22"/>
          <w:lang w:val="en-GB"/>
        </w:rPr>
        <w:t xml:space="preserve"> </w:t>
      </w:r>
      <w:proofErr w:type="spellStart"/>
      <w:r w:rsidRPr="009E14AF">
        <w:rPr>
          <w:rFonts w:cs="Arial"/>
          <w:sz w:val="22"/>
          <w:szCs w:val="22"/>
          <w:lang w:val="en-GB"/>
        </w:rPr>
        <w:t>tekanan</w:t>
      </w:r>
      <w:proofErr w:type="spellEnd"/>
      <w:r w:rsidRPr="009E14AF">
        <w:rPr>
          <w:rFonts w:cs="Arial"/>
          <w:sz w:val="22"/>
          <w:szCs w:val="22"/>
          <w:lang w:val="en-GB"/>
        </w:rPr>
        <w:t xml:space="preserve"> </w:t>
      </w:r>
      <w:proofErr w:type="spellStart"/>
      <w:r w:rsidRPr="009E14AF">
        <w:rPr>
          <w:rFonts w:cs="Arial"/>
          <w:sz w:val="22"/>
          <w:szCs w:val="22"/>
          <w:lang w:val="en-GB"/>
        </w:rPr>
        <w:t>geser</w:t>
      </w:r>
      <w:proofErr w:type="spellEnd"/>
      <w:r w:rsidRPr="009E14AF">
        <w:rPr>
          <w:rFonts w:cs="Arial"/>
          <w:sz w:val="22"/>
          <w:szCs w:val="22"/>
          <w:lang w:val="en-GB"/>
        </w:rPr>
        <w:t xml:space="preserve"> pada </w:t>
      </w:r>
      <w:proofErr w:type="spellStart"/>
      <w:r w:rsidRPr="009E14AF">
        <w:rPr>
          <w:rFonts w:cs="Arial"/>
          <w:sz w:val="22"/>
          <w:szCs w:val="22"/>
          <w:lang w:val="en-GB"/>
        </w:rPr>
        <w:t>nilai</w:t>
      </w:r>
      <w:proofErr w:type="spellEnd"/>
      <w:r w:rsidRPr="009E14AF">
        <w:rPr>
          <w:rFonts w:cs="Arial"/>
          <w:sz w:val="22"/>
          <w:szCs w:val="22"/>
          <w:lang w:val="en-GB"/>
        </w:rPr>
        <w:t xml:space="preserve"> yield (</w:t>
      </w:r>
      <w:proofErr w:type="spellStart"/>
      <w:r w:rsidRPr="009E14AF">
        <w:rPr>
          <w:rFonts w:cs="Arial"/>
          <w:sz w:val="22"/>
          <w:szCs w:val="22"/>
          <w:lang w:val="en-GB"/>
        </w:rPr>
        <w:t>Mursyid</w:t>
      </w:r>
      <w:proofErr w:type="spellEnd"/>
      <w:r w:rsidRPr="009E14AF">
        <w:rPr>
          <w:rFonts w:cs="Arial"/>
          <w:sz w:val="22"/>
          <w:szCs w:val="22"/>
          <w:lang w:val="en-GB"/>
        </w:rPr>
        <w:t xml:space="preserve">, 2017). Hal </w:t>
      </w:r>
      <w:proofErr w:type="spellStart"/>
      <w:r w:rsidRPr="009E14AF">
        <w:rPr>
          <w:rFonts w:cs="Arial"/>
          <w:sz w:val="22"/>
          <w:szCs w:val="22"/>
          <w:lang w:val="en-GB"/>
        </w:rPr>
        <w:t>ini</w:t>
      </w:r>
      <w:proofErr w:type="spellEnd"/>
      <w:r w:rsidRPr="009E14AF">
        <w:rPr>
          <w:rFonts w:cs="Arial"/>
          <w:sz w:val="22"/>
          <w:szCs w:val="22"/>
          <w:lang w:val="en-GB"/>
        </w:rPr>
        <w:t xml:space="preserve"> </w:t>
      </w:r>
      <w:proofErr w:type="spellStart"/>
      <w:r w:rsidRPr="009E14AF">
        <w:rPr>
          <w:rFonts w:cs="Arial"/>
          <w:sz w:val="22"/>
          <w:szCs w:val="22"/>
          <w:lang w:val="en-GB"/>
        </w:rPr>
        <w:t>didukung</w:t>
      </w:r>
      <w:proofErr w:type="spellEnd"/>
      <w:r w:rsidRPr="009E14AF">
        <w:rPr>
          <w:rFonts w:cs="Arial"/>
          <w:sz w:val="22"/>
          <w:szCs w:val="22"/>
          <w:lang w:val="en-GB"/>
        </w:rPr>
        <w:t xml:space="preserve"> pada </w:t>
      </w:r>
      <w:proofErr w:type="spellStart"/>
      <w:r w:rsidRPr="009E14AF">
        <w:rPr>
          <w:rFonts w:cs="Arial"/>
          <w:sz w:val="22"/>
          <w:szCs w:val="22"/>
          <w:lang w:val="en-GB"/>
        </w:rPr>
        <w:t>penelitian</w:t>
      </w:r>
      <w:proofErr w:type="spellEnd"/>
      <w:r w:rsidRPr="009E14AF">
        <w:rPr>
          <w:rFonts w:cs="Arial"/>
          <w:sz w:val="22"/>
          <w:szCs w:val="22"/>
          <w:lang w:val="en-GB"/>
        </w:rPr>
        <w:t xml:space="preserve"> yang </w:t>
      </w:r>
      <w:proofErr w:type="spellStart"/>
      <w:r w:rsidRPr="009E14AF">
        <w:rPr>
          <w:rFonts w:cs="Arial"/>
          <w:sz w:val="22"/>
          <w:szCs w:val="22"/>
          <w:lang w:val="en-GB"/>
        </w:rPr>
        <w:t>telah</w:t>
      </w:r>
      <w:proofErr w:type="spellEnd"/>
      <w:r w:rsidRPr="009E14AF">
        <w:rPr>
          <w:rFonts w:cs="Arial"/>
          <w:sz w:val="22"/>
          <w:szCs w:val="22"/>
          <w:lang w:val="en-GB"/>
        </w:rPr>
        <w:t xml:space="preserve"> </w:t>
      </w:r>
      <w:proofErr w:type="spellStart"/>
      <w:r w:rsidRPr="009E14AF">
        <w:rPr>
          <w:rFonts w:cs="Arial"/>
          <w:sz w:val="22"/>
          <w:szCs w:val="22"/>
          <w:lang w:val="en-GB"/>
        </w:rPr>
        <w:t>dilakukan</w:t>
      </w:r>
      <w:proofErr w:type="spellEnd"/>
      <w:r w:rsidRPr="009E14AF">
        <w:rPr>
          <w:rFonts w:cs="Arial"/>
          <w:sz w:val="22"/>
          <w:szCs w:val="22"/>
          <w:lang w:val="en-GB"/>
        </w:rPr>
        <w:t xml:space="preserve"> oleh </w:t>
      </w:r>
      <w:proofErr w:type="spellStart"/>
      <w:r w:rsidRPr="009E14AF">
        <w:rPr>
          <w:rFonts w:cs="Arial"/>
          <w:sz w:val="22"/>
          <w:szCs w:val="22"/>
          <w:lang w:val="en-GB"/>
        </w:rPr>
        <w:t>Kunaedi</w:t>
      </w:r>
      <w:proofErr w:type="spellEnd"/>
      <w:r w:rsidRPr="009E14AF">
        <w:rPr>
          <w:rFonts w:cs="Arial"/>
          <w:sz w:val="22"/>
          <w:szCs w:val="22"/>
          <w:lang w:val="en-GB"/>
        </w:rPr>
        <w:t xml:space="preserve"> &amp; </w:t>
      </w:r>
      <w:proofErr w:type="spellStart"/>
      <w:r w:rsidRPr="009E14AF">
        <w:rPr>
          <w:rFonts w:cs="Arial"/>
          <w:sz w:val="22"/>
          <w:szCs w:val="22"/>
          <w:lang w:val="en-GB"/>
        </w:rPr>
        <w:t>Sulastri</w:t>
      </w:r>
      <w:proofErr w:type="spellEnd"/>
      <w:r w:rsidRPr="009E14AF">
        <w:rPr>
          <w:rFonts w:cs="Arial"/>
          <w:sz w:val="22"/>
          <w:szCs w:val="22"/>
          <w:lang w:val="en-GB"/>
        </w:rPr>
        <w:t xml:space="preserve"> (2020) </w:t>
      </w:r>
      <w:proofErr w:type="spellStart"/>
      <w:r w:rsidRPr="009E14AF">
        <w:rPr>
          <w:rFonts w:cs="Arial"/>
          <w:sz w:val="22"/>
          <w:szCs w:val="22"/>
          <w:lang w:val="en-GB"/>
        </w:rPr>
        <w:t>bahwa</w:t>
      </w:r>
      <w:proofErr w:type="spellEnd"/>
      <w:r w:rsidRPr="009E14AF">
        <w:rPr>
          <w:rFonts w:cs="Arial"/>
          <w:sz w:val="22"/>
          <w:szCs w:val="22"/>
          <w:lang w:val="en-GB"/>
        </w:rPr>
        <w:t xml:space="preserve"> </w:t>
      </w:r>
      <w:proofErr w:type="spellStart"/>
      <w:r w:rsidRPr="009E14AF">
        <w:rPr>
          <w:rFonts w:cs="Arial"/>
          <w:sz w:val="22"/>
          <w:szCs w:val="22"/>
          <w:lang w:val="en-GB"/>
        </w:rPr>
        <w:t>sediaan</w:t>
      </w:r>
      <w:proofErr w:type="spellEnd"/>
      <w:r w:rsidRPr="009E14AF">
        <w:rPr>
          <w:rFonts w:cs="Arial"/>
          <w:sz w:val="22"/>
          <w:szCs w:val="22"/>
          <w:lang w:val="en-GB"/>
        </w:rPr>
        <w:t xml:space="preserve"> gel pada formula 2 </w:t>
      </w:r>
      <w:proofErr w:type="spellStart"/>
      <w:r w:rsidRPr="009E14AF">
        <w:rPr>
          <w:rFonts w:cs="Arial"/>
          <w:sz w:val="22"/>
          <w:szCs w:val="22"/>
          <w:lang w:val="en-GB"/>
        </w:rPr>
        <w:t>dengan</w:t>
      </w:r>
      <w:proofErr w:type="spellEnd"/>
      <w:r w:rsidRPr="009E14AF">
        <w:rPr>
          <w:rFonts w:cs="Arial"/>
          <w:sz w:val="22"/>
          <w:szCs w:val="22"/>
          <w:lang w:val="en-GB"/>
        </w:rPr>
        <w:t xml:space="preserve"> </w:t>
      </w:r>
      <w:proofErr w:type="spellStart"/>
      <w:r w:rsidRPr="009E14AF">
        <w:rPr>
          <w:rFonts w:cs="Arial"/>
          <w:sz w:val="22"/>
          <w:szCs w:val="22"/>
          <w:lang w:val="en-GB"/>
        </w:rPr>
        <w:t>menggunakan</w:t>
      </w:r>
      <w:proofErr w:type="spellEnd"/>
      <w:r w:rsidRPr="009E14AF">
        <w:rPr>
          <w:rFonts w:cs="Arial"/>
          <w:sz w:val="22"/>
          <w:szCs w:val="22"/>
          <w:lang w:val="en-GB"/>
        </w:rPr>
        <w:t xml:space="preserve"> Na CMC </w:t>
      </w:r>
      <w:proofErr w:type="spellStart"/>
      <w:r w:rsidRPr="009E14AF">
        <w:rPr>
          <w:rFonts w:cs="Arial"/>
          <w:sz w:val="22"/>
          <w:szCs w:val="22"/>
          <w:lang w:val="en-GB"/>
        </w:rPr>
        <w:t>sebagai</w:t>
      </w:r>
      <w:proofErr w:type="spellEnd"/>
      <w:r w:rsidRPr="009E14AF">
        <w:rPr>
          <w:rFonts w:cs="Arial"/>
          <w:sz w:val="22"/>
          <w:szCs w:val="22"/>
          <w:lang w:val="en-GB"/>
        </w:rPr>
        <w:t xml:space="preserve"> </w:t>
      </w:r>
      <w:r w:rsidRPr="009E14AF">
        <w:rPr>
          <w:rFonts w:cs="Arial"/>
          <w:i/>
          <w:sz w:val="22"/>
          <w:szCs w:val="22"/>
          <w:lang w:val="en-GB"/>
        </w:rPr>
        <w:t>gelling agent</w:t>
      </w:r>
      <w:r w:rsidRPr="009E14AF">
        <w:rPr>
          <w:rFonts w:cs="Arial"/>
          <w:sz w:val="22"/>
          <w:szCs w:val="22"/>
          <w:lang w:val="en-GB"/>
        </w:rPr>
        <w:t xml:space="preserve"> </w:t>
      </w:r>
      <w:proofErr w:type="spellStart"/>
      <w:r w:rsidRPr="009E14AF">
        <w:rPr>
          <w:rFonts w:cs="Arial"/>
          <w:sz w:val="22"/>
          <w:szCs w:val="22"/>
          <w:lang w:val="en-GB"/>
        </w:rPr>
        <w:t>menujukkan</w:t>
      </w:r>
      <w:proofErr w:type="spellEnd"/>
      <w:r w:rsidRPr="009E14AF">
        <w:rPr>
          <w:rFonts w:cs="Arial"/>
          <w:sz w:val="22"/>
          <w:szCs w:val="22"/>
          <w:lang w:val="en-GB"/>
        </w:rPr>
        <w:t xml:space="preserve"> </w:t>
      </w:r>
      <w:proofErr w:type="spellStart"/>
      <w:r w:rsidRPr="009E14AF">
        <w:rPr>
          <w:rFonts w:cs="Arial"/>
          <w:sz w:val="22"/>
          <w:szCs w:val="22"/>
          <w:lang w:val="en-GB"/>
        </w:rPr>
        <w:t>sistem</w:t>
      </w:r>
      <w:proofErr w:type="spellEnd"/>
      <w:r w:rsidRPr="009E14AF">
        <w:rPr>
          <w:rFonts w:cs="Arial"/>
          <w:sz w:val="22"/>
          <w:szCs w:val="22"/>
          <w:lang w:val="en-GB"/>
        </w:rPr>
        <w:t xml:space="preserve"> non-newton </w:t>
      </w:r>
      <w:proofErr w:type="spellStart"/>
      <w:r w:rsidRPr="009E14AF">
        <w:rPr>
          <w:rFonts w:cs="Arial"/>
          <w:sz w:val="22"/>
          <w:szCs w:val="22"/>
          <w:lang w:val="en-GB"/>
        </w:rPr>
        <w:t>aliran</w:t>
      </w:r>
      <w:proofErr w:type="spellEnd"/>
      <w:r w:rsidR="009E14AF" w:rsidRPr="009E14AF">
        <w:rPr>
          <w:rFonts w:cs="Arial"/>
          <w:sz w:val="22"/>
          <w:szCs w:val="22"/>
          <w:lang w:val="en-GB"/>
        </w:rPr>
        <w:t xml:space="preserve"> </w:t>
      </w:r>
      <w:proofErr w:type="spellStart"/>
      <w:r w:rsidR="009E14AF" w:rsidRPr="009E14AF">
        <w:rPr>
          <w:rFonts w:cs="Arial"/>
          <w:sz w:val="22"/>
          <w:szCs w:val="22"/>
          <w:lang w:val="en-GB"/>
        </w:rPr>
        <w:t>plastispositif</w:t>
      </w:r>
      <w:proofErr w:type="spellEnd"/>
      <w:r w:rsidR="009E14AF" w:rsidRPr="009E14AF">
        <w:rPr>
          <w:rFonts w:cs="Arial"/>
          <w:sz w:val="22"/>
          <w:szCs w:val="22"/>
          <w:lang w:val="en-GB"/>
        </w:rPr>
        <w:t xml:space="preserve"> dan </w:t>
      </w:r>
      <w:proofErr w:type="spellStart"/>
      <w:r w:rsidR="009E14AF" w:rsidRPr="009E14AF">
        <w:rPr>
          <w:rFonts w:cs="Arial"/>
          <w:sz w:val="22"/>
          <w:szCs w:val="22"/>
          <w:lang w:val="en-GB"/>
        </w:rPr>
        <w:t>tiksotropik</w:t>
      </w:r>
      <w:proofErr w:type="spellEnd"/>
      <w:r w:rsidR="009E14AF" w:rsidRPr="009E14AF">
        <w:rPr>
          <w:rFonts w:cs="Arial"/>
          <w:sz w:val="22"/>
          <w:szCs w:val="22"/>
          <w:lang w:val="en-GB"/>
        </w:rPr>
        <w:t>.</w:t>
      </w:r>
    </w:p>
    <w:p w14:paraId="29765140" w14:textId="77777777" w:rsidR="00E62DB7" w:rsidRDefault="00E62DB7" w:rsidP="00136155">
      <w:pPr>
        <w:spacing w:line="276" w:lineRule="auto"/>
        <w:ind w:left="1440" w:hanging="1440"/>
        <w:jc w:val="both"/>
        <w:rPr>
          <w:rFonts w:cs="Arial"/>
          <w:b/>
          <w:sz w:val="22"/>
          <w:szCs w:val="22"/>
        </w:rPr>
      </w:pPr>
    </w:p>
    <w:p w14:paraId="3B66507D" w14:textId="212527D8" w:rsidR="009E14AF" w:rsidRPr="009E14AF" w:rsidRDefault="009E14AF" w:rsidP="00136155">
      <w:pPr>
        <w:spacing w:line="276" w:lineRule="auto"/>
        <w:ind w:left="1440" w:hanging="1440"/>
        <w:jc w:val="both"/>
        <w:rPr>
          <w:rFonts w:cs="Arial"/>
          <w:b/>
          <w:sz w:val="22"/>
          <w:szCs w:val="22"/>
        </w:rPr>
      </w:pPr>
      <w:r w:rsidRPr="009E14AF">
        <w:rPr>
          <w:rFonts w:cs="Arial"/>
          <w:b/>
          <w:sz w:val="22"/>
          <w:szCs w:val="22"/>
        </w:rPr>
        <w:t>KESIMPULAN</w:t>
      </w:r>
    </w:p>
    <w:p w14:paraId="52A670DD" w14:textId="77777777" w:rsidR="00136155" w:rsidRDefault="009E14AF" w:rsidP="00136155">
      <w:pPr>
        <w:spacing w:line="276" w:lineRule="auto"/>
        <w:ind w:firstLine="426"/>
        <w:jc w:val="both"/>
        <w:rPr>
          <w:rFonts w:cs="Arial"/>
          <w:sz w:val="22"/>
          <w:szCs w:val="22"/>
        </w:rPr>
      </w:pPr>
      <w:proofErr w:type="spellStart"/>
      <w:r w:rsidRPr="009E14AF">
        <w:rPr>
          <w:rFonts w:cs="Arial"/>
          <w:sz w:val="22"/>
          <w:szCs w:val="22"/>
        </w:rPr>
        <w:t>Berdasarkan</w:t>
      </w:r>
      <w:proofErr w:type="spellEnd"/>
      <w:r w:rsidRPr="009E14AF">
        <w:rPr>
          <w:rFonts w:cs="Arial"/>
          <w:sz w:val="22"/>
          <w:szCs w:val="22"/>
        </w:rPr>
        <w:t xml:space="preserve"> </w:t>
      </w:r>
      <w:proofErr w:type="spellStart"/>
      <w:r w:rsidRPr="009E14AF">
        <w:rPr>
          <w:rFonts w:cs="Arial"/>
          <w:sz w:val="22"/>
          <w:szCs w:val="22"/>
        </w:rPr>
        <w:t>hasil</w:t>
      </w:r>
      <w:proofErr w:type="spellEnd"/>
      <w:r w:rsidRPr="009E14AF">
        <w:rPr>
          <w:rFonts w:cs="Arial"/>
          <w:sz w:val="22"/>
          <w:szCs w:val="22"/>
        </w:rPr>
        <w:t xml:space="preserve"> </w:t>
      </w:r>
      <w:proofErr w:type="spellStart"/>
      <w:r w:rsidRPr="009E14AF">
        <w:rPr>
          <w:rFonts w:cs="Arial"/>
          <w:sz w:val="22"/>
          <w:szCs w:val="22"/>
        </w:rPr>
        <w:t>penelitian</w:t>
      </w:r>
      <w:proofErr w:type="spellEnd"/>
      <w:r w:rsidRPr="009E14AF">
        <w:rPr>
          <w:rFonts w:cs="Arial"/>
          <w:sz w:val="22"/>
          <w:szCs w:val="22"/>
        </w:rPr>
        <w:t xml:space="preserve"> yang </w:t>
      </w:r>
      <w:proofErr w:type="spellStart"/>
      <w:r w:rsidRPr="009E14AF">
        <w:rPr>
          <w:rFonts w:cs="Arial"/>
          <w:sz w:val="22"/>
          <w:szCs w:val="22"/>
        </w:rPr>
        <w:t>telah</w:t>
      </w:r>
      <w:proofErr w:type="spellEnd"/>
      <w:r w:rsidRPr="009E14AF">
        <w:rPr>
          <w:rFonts w:cs="Arial"/>
          <w:sz w:val="22"/>
          <w:szCs w:val="22"/>
        </w:rPr>
        <w:t xml:space="preserve"> </w:t>
      </w:r>
      <w:proofErr w:type="spellStart"/>
      <w:r w:rsidRPr="009E14AF">
        <w:rPr>
          <w:rFonts w:cs="Arial"/>
          <w:sz w:val="22"/>
          <w:szCs w:val="22"/>
        </w:rPr>
        <w:t>dilak</w:t>
      </w:r>
      <w:r w:rsidR="00B610DC">
        <w:rPr>
          <w:rFonts w:cs="Arial"/>
          <w:sz w:val="22"/>
          <w:szCs w:val="22"/>
        </w:rPr>
        <w:t>ukan</w:t>
      </w:r>
      <w:proofErr w:type="spellEnd"/>
      <w:r w:rsidR="00B610DC">
        <w:rPr>
          <w:rFonts w:cs="Arial"/>
          <w:sz w:val="22"/>
          <w:szCs w:val="22"/>
        </w:rPr>
        <w:t xml:space="preserve"> </w:t>
      </w:r>
      <w:proofErr w:type="spellStart"/>
      <w:r w:rsidR="00B610DC">
        <w:rPr>
          <w:rFonts w:cs="Arial"/>
          <w:sz w:val="22"/>
          <w:szCs w:val="22"/>
        </w:rPr>
        <w:t>dapat</w:t>
      </w:r>
      <w:proofErr w:type="spellEnd"/>
      <w:r w:rsidR="00B610DC">
        <w:rPr>
          <w:rFonts w:cs="Arial"/>
          <w:sz w:val="22"/>
          <w:szCs w:val="22"/>
        </w:rPr>
        <w:t xml:space="preserve"> </w:t>
      </w:r>
      <w:proofErr w:type="spellStart"/>
      <w:r w:rsidR="00B610DC">
        <w:rPr>
          <w:rFonts w:cs="Arial"/>
          <w:sz w:val="22"/>
          <w:szCs w:val="22"/>
        </w:rPr>
        <w:t>disimpulkan</w:t>
      </w:r>
      <w:proofErr w:type="spellEnd"/>
      <w:r w:rsidR="00B610DC">
        <w:rPr>
          <w:rFonts w:cs="Arial"/>
          <w:sz w:val="22"/>
          <w:szCs w:val="22"/>
        </w:rPr>
        <w:t xml:space="preserve"> </w:t>
      </w:r>
      <w:proofErr w:type="spellStart"/>
      <w:r w:rsidR="00B610DC">
        <w:rPr>
          <w:rFonts w:cs="Arial"/>
          <w:sz w:val="22"/>
          <w:szCs w:val="22"/>
        </w:rPr>
        <w:t>bahwa</w:t>
      </w:r>
      <w:proofErr w:type="spellEnd"/>
      <w:r w:rsidR="00B610DC">
        <w:rPr>
          <w:rFonts w:cs="Arial"/>
          <w:sz w:val="22"/>
          <w:szCs w:val="22"/>
        </w:rPr>
        <w:t xml:space="preserve"> </w:t>
      </w:r>
      <w:proofErr w:type="spellStart"/>
      <w:r w:rsidR="00B610DC">
        <w:rPr>
          <w:rFonts w:cs="Arial"/>
          <w:sz w:val="22"/>
          <w:szCs w:val="22"/>
        </w:rPr>
        <w:t>v</w:t>
      </w:r>
      <w:r w:rsidR="00B57740">
        <w:rPr>
          <w:rFonts w:cs="Arial"/>
          <w:sz w:val="22"/>
          <w:szCs w:val="22"/>
        </w:rPr>
        <w:t>ariasi</w:t>
      </w:r>
      <w:proofErr w:type="spellEnd"/>
      <w:r w:rsidR="00B57740">
        <w:rPr>
          <w:rFonts w:cs="Arial"/>
          <w:sz w:val="22"/>
          <w:szCs w:val="22"/>
        </w:rPr>
        <w:t xml:space="preserve"> </w:t>
      </w:r>
      <w:proofErr w:type="spellStart"/>
      <w:r w:rsidR="00B57740">
        <w:rPr>
          <w:rFonts w:cs="Arial"/>
          <w:sz w:val="22"/>
          <w:szCs w:val="22"/>
        </w:rPr>
        <w:t>konsentrasi</w:t>
      </w:r>
      <w:proofErr w:type="spellEnd"/>
      <w:r w:rsidR="00B57740">
        <w:rPr>
          <w:rFonts w:cs="Arial"/>
          <w:sz w:val="22"/>
          <w:szCs w:val="22"/>
        </w:rPr>
        <w:t xml:space="preserve"> Na-</w:t>
      </w:r>
      <w:r w:rsidRPr="009E14AF">
        <w:rPr>
          <w:rFonts w:cs="Arial"/>
          <w:sz w:val="22"/>
          <w:szCs w:val="22"/>
        </w:rPr>
        <w:t xml:space="preserve">CMC </w:t>
      </w:r>
      <w:proofErr w:type="spellStart"/>
      <w:r w:rsidRPr="009E14AF">
        <w:rPr>
          <w:rFonts w:cs="Arial"/>
          <w:sz w:val="22"/>
          <w:szCs w:val="22"/>
        </w:rPr>
        <w:t>sebagai</w:t>
      </w:r>
      <w:proofErr w:type="spellEnd"/>
      <w:r w:rsidRPr="009E14AF">
        <w:rPr>
          <w:rFonts w:cs="Arial"/>
          <w:sz w:val="22"/>
          <w:szCs w:val="22"/>
        </w:rPr>
        <w:t xml:space="preserve"> </w:t>
      </w:r>
      <w:r w:rsidRPr="009E14AF">
        <w:rPr>
          <w:rFonts w:cs="Arial"/>
          <w:i/>
          <w:sz w:val="22"/>
          <w:szCs w:val="22"/>
        </w:rPr>
        <w:t>gelling agent</w:t>
      </w:r>
      <w:r w:rsidRPr="009E14AF">
        <w:rPr>
          <w:rFonts w:cs="Arial"/>
          <w:sz w:val="22"/>
          <w:szCs w:val="22"/>
        </w:rPr>
        <w:t xml:space="preserve"> </w:t>
      </w:r>
      <w:proofErr w:type="spellStart"/>
      <w:r w:rsidRPr="009E14AF">
        <w:rPr>
          <w:rFonts w:cs="Arial"/>
          <w:sz w:val="22"/>
          <w:szCs w:val="22"/>
        </w:rPr>
        <w:t>dapat</w:t>
      </w:r>
      <w:proofErr w:type="spellEnd"/>
      <w:r w:rsidRPr="009E14AF">
        <w:rPr>
          <w:rFonts w:cs="Arial"/>
          <w:sz w:val="22"/>
          <w:szCs w:val="22"/>
        </w:rPr>
        <w:t xml:space="preserve"> </w:t>
      </w:r>
      <w:proofErr w:type="spellStart"/>
      <w:r w:rsidRPr="009E14AF">
        <w:rPr>
          <w:rFonts w:cs="Arial"/>
          <w:sz w:val="22"/>
          <w:szCs w:val="22"/>
        </w:rPr>
        <w:t>mempengaruhi</w:t>
      </w:r>
      <w:proofErr w:type="spellEnd"/>
      <w:r w:rsidRPr="009E14AF">
        <w:rPr>
          <w:rFonts w:cs="Arial"/>
          <w:sz w:val="22"/>
          <w:szCs w:val="22"/>
        </w:rPr>
        <w:t xml:space="preserve"> </w:t>
      </w:r>
      <w:proofErr w:type="spellStart"/>
      <w:r w:rsidRPr="009E14AF">
        <w:rPr>
          <w:rFonts w:cs="Arial"/>
          <w:sz w:val="22"/>
          <w:szCs w:val="22"/>
        </w:rPr>
        <w:t>satabilitas</w:t>
      </w:r>
      <w:proofErr w:type="spellEnd"/>
      <w:r w:rsidRPr="009E14AF">
        <w:rPr>
          <w:rFonts w:cs="Arial"/>
          <w:sz w:val="22"/>
          <w:szCs w:val="22"/>
        </w:rPr>
        <w:t xml:space="preserve"> </w:t>
      </w:r>
      <w:proofErr w:type="spellStart"/>
      <w:r w:rsidRPr="009E14AF">
        <w:rPr>
          <w:rFonts w:cs="Arial"/>
          <w:sz w:val="22"/>
          <w:szCs w:val="22"/>
        </w:rPr>
        <w:t>fisik</w:t>
      </w:r>
      <w:proofErr w:type="spellEnd"/>
      <w:r w:rsidRPr="009E14AF">
        <w:rPr>
          <w:rFonts w:cs="Arial"/>
          <w:sz w:val="22"/>
          <w:szCs w:val="22"/>
        </w:rPr>
        <w:t xml:space="preserve"> dan </w:t>
      </w:r>
      <w:proofErr w:type="spellStart"/>
      <w:r w:rsidRPr="009E14AF">
        <w:rPr>
          <w:rFonts w:cs="Arial"/>
          <w:sz w:val="22"/>
          <w:szCs w:val="22"/>
        </w:rPr>
        <w:t>kimia</w:t>
      </w:r>
      <w:proofErr w:type="spellEnd"/>
      <w:r w:rsidRPr="009E14AF">
        <w:rPr>
          <w:rFonts w:cs="Arial"/>
          <w:sz w:val="22"/>
          <w:szCs w:val="22"/>
        </w:rPr>
        <w:t xml:space="preserve"> </w:t>
      </w:r>
      <w:proofErr w:type="spellStart"/>
      <w:r w:rsidRPr="009E14AF">
        <w:rPr>
          <w:rFonts w:cs="Arial"/>
          <w:sz w:val="22"/>
          <w:szCs w:val="22"/>
        </w:rPr>
        <w:t>sediaan</w:t>
      </w:r>
      <w:proofErr w:type="spellEnd"/>
      <w:r w:rsidRPr="009E14AF">
        <w:rPr>
          <w:rFonts w:cs="Arial"/>
          <w:sz w:val="22"/>
          <w:szCs w:val="22"/>
        </w:rPr>
        <w:t xml:space="preserve"> gel </w:t>
      </w:r>
      <w:proofErr w:type="spellStart"/>
      <w:r w:rsidRPr="009E14AF">
        <w:rPr>
          <w:rFonts w:cs="Arial"/>
          <w:sz w:val="22"/>
          <w:szCs w:val="22"/>
        </w:rPr>
        <w:t>ekstrak</w:t>
      </w:r>
      <w:proofErr w:type="spellEnd"/>
      <w:r w:rsidRPr="009E14AF">
        <w:rPr>
          <w:rFonts w:cs="Arial"/>
          <w:sz w:val="22"/>
          <w:szCs w:val="22"/>
        </w:rPr>
        <w:t xml:space="preserve"> </w:t>
      </w:r>
      <w:proofErr w:type="spellStart"/>
      <w:r w:rsidRPr="009E14AF">
        <w:rPr>
          <w:rFonts w:cs="Arial"/>
          <w:sz w:val="22"/>
          <w:szCs w:val="22"/>
        </w:rPr>
        <w:t>daun</w:t>
      </w:r>
      <w:proofErr w:type="spellEnd"/>
      <w:r w:rsidRPr="009E14AF">
        <w:rPr>
          <w:rFonts w:cs="Arial"/>
          <w:sz w:val="22"/>
          <w:szCs w:val="22"/>
        </w:rPr>
        <w:t xml:space="preserve"> </w:t>
      </w:r>
      <w:proofErr w:type="spellStart"/>
      <w:r w:rsidR="003B6014">
        <w:rPr>
          <w:rFonts w:cs="Arial"/>
          <w:sz w:val="22"/>
          <w:szCs w:val="22"/>
        </w:rPr>
        <w:t>serai</w:t>
      </w:r>
      <w:proofErr w:type="spellEnd"/>
      <w:r w:rsidRPr="009E14AF">
        <w:rPr>
          <w:rFonts w:cs="Arial"/>
          <w:sz w:val="22"/>
          <w:szCs w:val="22"/>
        </w:rPr>
        <w:t xml:space="preserve"> </w:t>
      </w:r>
      <w:proofErr w:type="spellStart"/>
      <w:r w:rsidRPr="009E14AF">
        <w:rPr>
          <w:rFonts w:cs="Arial"/>
          <w:sz w:val="22"/>
          <w:szCs w:val="22"/>
        </w:rPr>
        <w:t>wangi</w:t>
      </w:r>
      <w:proofErr w:type="spellEnd"/>
      <w:r w:rsidRPr="009E14AF">
        <w:rPr>
          <w:rFonts w:cs="Arial"/>
          <w:sz w:val="22"/>
          <w:szCs w:val="22"/>
        </w:rPr>
        <w:t xml:space="preserve"> </w:t>
      </w:r>
      <w:proofErr w:type="spellStart"/>
      <w:r w:rsidRPr="009E14AF">
        <w:rPr>
          <w:rFonts w:cs="Arial"/>
          <w:sz w:val="22"/>
          <w:szCs w:val="22"/>
        </w:rPr>
        <w:t>yaitu</w:t>
      </w:r>
      <w:proofErr w:type="spellEnd"/>
      <w:r w:rsidRPr="009E14AF">
        <w:rPr>
          <w:rFonts w:cs="Arial"/>
          <w:sz w:val="22"/>
          <w:szCs w:val="22"/>
        </w:rPr>
        <w:t xml:space="preserve"> </w:t>
      </w:r>
      <w:proofErr w:type="spellStart"/>
      <w:r w:rsidRPr="009E14AF">
        <w:rPr>
          <w:rFonts w:cs="Arial"/>
          <w:sz w:val="22"/>
          <w:szCs w:val="22"/>
        </w:rPr>
        <w:t>konsistensi</w:t>
      </w:r>
      <w:proofErr w:type="spellEnd"/>
      <w:r w:rsidRPr="009E14AF">
        <w:rPr>
          <w:rFonts w:cs="Arial"/>
          <w:sz w:val="22"/>
          <w:szCs w:val="22"/>
        </w:rPr>
        <w:t xml:space="preserve"> </w:t>
      </w:r>
      <w:proofErr w:type="spellStart"/>
      <w:r w:rsidRPr="009E14AF">
        <w:rPr>
          <w:rFonts w:cs="Arial"/>
          <w:sz w:val="22"/>
          <w:szCs w:val="22"/>
        </w:rPr>
        <w:t>sediaan</w:t>
      </w:r>
      <w:proofErr w:type="spellEnd"/>
      <w:r w:rsidRPr="009E14AF">
        <w:rPr>
          <w:rFonts w:cs="Arial"/>
          <w:sz w:val="22"/>
          <w:szCs w:val="22"/>
        </w:rPr>
        <w:t xml:space="preserve"> gel yang </w:t>
      </w:r>
      <w:proofErr w:type="spellStart"/>
      <w:r w:rsidRPr="009E14AF">
        <w:rPr>
          <w:rFonts w:cs="Arial"/>
          <w:sz w:val="22"/>
          <w:szCs w:val="22"/>
        </w:rPr>
        <w:t>semakin</w:t>
      </w:r>
      <w:proofErr w:type="spellEnd"/>
      <w:r w:rsidRPr="009E14AF">
        <w:rPr>
          <w:rFonts w:cs="Arial"/>
          <w:sz w:val="22"/>
          <w:szCs w:val="22"/>
        </w:rPr>
        <w:t xml:space="preserve"> </w:t>
      </w:r>
      <w:proofErr w:type="spellStart"/>
      <w:r w:rsidRPr="009E14AF">
        <w:rPr>
          <w:rFonts w:cs="Arial"/>
          <w:sz w:val="22"/>
          <w:szCs w:val="22"/>
        </w:rPr>
        <w:t>kental</w:t>
      </w:r>
      <w:proofErr w:type="spellEnd"/>
      <w:r w:rsidRPr="009E14AF">
        <w:rPr>
          <w:rFonts w:cs="Arial"/>
          <w:sz w:val="22"/>
          <w:szCs w:val="22"/>
        </w:rPr>
        <w:t xml:space="preserve">, </w:t>
      </w:r>
      <w:proofErr w:type="spellStart"/>
      <w:r w:rsidRPr="009E14AF">
        <w:rPr>
          <w:rFonts w:cs="Arial"/>
          <w:sz w:val="22"/>
          <w:szCs w:val="22"/>
        </w:rPr>
        <w:t>intensitas</w:t>
      </w:r>
      <w:proofErr w:type="spellEnd"/>
      <w:r w:rsidRPr="009E14AF">
        <w:rPr>
          <w:rFonts w:cs="Arial"/>
          <w:sz w:val="22"/>
          <w:szCs w:val="22"/>
        </w:rPr>
        <w:t xml:space="preserve"> </w:t>
      </w:r>
      <w:proofErr w:type="spellStart"/>
      <w:r w:rsidRPr="009E14AF">
        <w:rPr>
          <w:rFonts w:cs="Arial"/>
          <w:sz w:val="22"/>
          <w:szCs w:val="22"/>
        </w:rPr>
        <w:t>warna</w:t>
      </w:r>
      <w:proofErr w:type="spellEnd"/>
      <w:r w:rsidRPr="009E14AF">
        <w:rPr>
          <w:rFonts w:cs="Arial"/>
          <w:sz w:val="22"/>
          <w:szCs w:val="22"/>
        </w:rPr>
        <w:t xml:space="preserve"> yang </w:t>
      </w:r>
      <w:proofErr w:type="spellStart"/>
      <w:r w:rsidRPr="009E14AF">
        <w:rPr>
          <w:rFonts w:cs="Arial"/>
          <w:sz w:val="22"/>
          <w:szCs w:val="22"/>
        </w:rPr>
        <w:t>semakin</w:t>
      </w:r>
      <w:proofErr w:type="spellEnd"/>
      <w:r w:rsidRPr="009E14AF">
        <w:rPr>
          <w:rFonts w:cs="Arial"/>
          <w:sz w:val="22"/>
          <w:szCs w:val="22"/>
        </w:rPr>
        <w:t xml:space="preserve"> </w:t>
      </w:r>
      <w:proofErr w:type="spellStart"/>
      <w:r w:rsidRPr="009E14AF">
        <w:rPr>
          <w:rFonts w:cs="Arial"/>
          <w:sz w:val="22"/>
          <w:szCs w:val="22"/>
        </w:rPr>
        <w:t>pekat</w:t>
      </w:r>
      <w:proofErr w:type="spellEnd"/>
      <w:r w:rsidRPr="009E14AF">
        <w:rPr>
          <w:rFonts w:cs="Arial"/>
          <w:sz w:val="22"/>
          <w:szCs w:val="22"/>
        </w:rPr>
        <w:t xml:space="preserve">, </w:t>
      </w:r>
      <w:proofErr w:type="spellStart"/>
      <w:r w:rsidRPr="009E14AF">
        <w:rPr>
          <w:rFonts w:cs="Arial"/>
          <w:sz w:val="22"/>
          <w:szCs w:val="22"/>
        </w:rPr>
        <w:t>menurunkan</w:t>
      </w:r>
      <w:proofErr w:type="spellEnd"/>
      <w:r w:rsidRPr="009E14AF">
        <w:rPr>
          <w:rFonts w:cs="Arial"/>
          <w:sz w:val="22"/>
          <w:szCs w:val="22"/>
        </w:rPr>
        <w:t xml:space="preserve"> </w:t>
      </w:r>
      <w:proofErr w:type="spellStart"/>
      <w:r w:rsidRPr="009E14AF">
        <w:rPr>
          <w:rFonts w:cs="Arial"/>
          <w:sz w:val="22"/>
          <w:szCs w:val="22"/>
        </w:rPr>
        <w:t>nilai</w:t>
      </w:r>
      <w:proofErr w:type="spellEnd"/>
      <w:r w:rsidRPr="009E14AF">
        <w:rPr>
          <w:rFonts w:cs="Arial"/>
          <w:sz w:val="22"/>
          <w:szCs w:val="22"/>
        </w:rPr>
        <w:t xml:space="preserve"> pH, </w:t>
      </w:r>
      <w:proofErr w:type="spellStart"/>
      <w:r w:rsidRPr="009E14AF">
        <w:rPr>
          <w:rFonts w:cs="Arial"/>
          <w:sz w:val="22"/>
          <w:szCs w:val="22"/>
        </w:rPr>
        <w:t>daya</w:t>
      </w:r>
      <w:proofErr w:type="spellEnd"/>
      <w:r w:rsidRPr="009E14AF">
        <w:rPr>
          <w:rFonts w:cs="Arial"/>
          <w:sz w:val="22"/>
          <w:szCs w:val="22"/>
        </w:rPr>
        <w:t xml:space="preserve"> </w:t>
      </w:r>
      <w:proofErr w:type="spellStart"/>
      <w:r w:rsidRPr="009E14AF">
        <w:rPr>
          <w:rFonts w:cs="Arial"/>
          <w:sz w:val="22"/>
          <w:szCs w:val="22"/>
        </w:rPr>
        <w:t>sebar</w:t>
      </w:r>
      <w:proofErr w:type="spellEnd"/>
      <w:r w:rsidRPr="009E14AF">
        <w:rPr>
          <w:rFonts w:cs="Arial"/>
          <w:sz w:val="22"/>
          <w:szCs w:val="22"/>
        </w:rPr>
        <w:t xml:space="preserve"> dan </w:t>
      </w:r>
      <w:proofErr w:type="spellStart"/>
      <w:r w:rsidRPr="009E14AF">
        <w:rPr>
          <w:rFonts w:cs="Arial"/>
          <w:sz w:val="22"/>
          <w:szCs w:val="22"/>
        </w:rPr>
        <w:t>viskositas</w:t>
      </w:r>
      <w:proofErr w:type="spellEnd"/>
      <w:r w:rsidRPr="009E14AF">
        <w:rPr>
          <w:rFonts w:cs="Arial"/>
          <w:sz w:val="22"/>
          <w:szCs w:val="22"/>
        </w:rPr>
        <w:t xml:space="preserve"> </w:t>
      </w:r>
      <w:proofErr w:type="spellStart"/>
      <w:r w:rsidRPr="009E14AF">
        <w:rPr>
          <w:rFonts w:cs="Arial"/>
          <w:sz w:val="22"/>
          <w:szCs w:val="22"/>
        </w:rPr>
        <w:t>sediaan</w:t>
      </w:r>
      <w:proofErr w:type="spellEnd"/>
      <w:r w:rsidRPr="009E14AF">
        <w:rPr>
          <w:rFonts w:cs="Arial"/>
          <w:sz w:val="22"/>
          <w:szCs w:val="22"/>
        </w:rPr>
        <w:t xml:space="preserve"> gel. Sert</w:t>
      </w:r>
      <w:r w:rsidR="00B610DC">
        <w:rPr>
          <w:rFonts w:cs="Arial"/>
          <w:sz w:val="22"/>
          <w:szCs w:val="22"/>
        </w:rPr>
        <w:t xml:space="preserve">a </w:t>
      </w:r>
      <w:proofErr w:type="spellStart"/>
      <w:r w:rsidR="00B610DC">
        <w:rPr>
          <w:rFonts w:cs="Arial"/>
          <w:sz w:val="22"/>
          <w:szCs w:val="22"/>
        </w:rPr>
        <w:t>meningkatkan</w:t>
      </w:r>
      <w:proofErr w:type="spellEnd"/>
      <w:r w:rsidR="00B610DC">
        <w:rPr>
          <w:rFonts w:cs="Arial"/>
          <w:sz w:val="22"/>
          <w:szCs w:val="22"/>
        </w:rPr>
        <w:t xml:space="preserve"> </w:t>
      </w:r>
      <w:proofErr w:type="spellStart"/>
      <w:r w:rsidR="00B610DC">
        <w:rPr>
          <w:rFonts w:cs="Arial"/>
          <w:sz w:val="22"/>
          <w:szCs w:val="22"/>
        </w:rPr>
        <w:t>nilai</w:t>
      </w:r>
      <w:proofErr w:type="spellEnd"/>
      <w:r w:rsidR="00B610DC">
        <w:rPr>
          <w:rFonts w:cs="Arial"/>
          <w:sz w:val="22"/>
          <w:szCs w:val="22"/>
        </w:rPr>
        <w:t xml:space="preserve"> </w:t>
      </w:r>
      <w:proofErr w:type="spellStart"/>
      <w:r w:rsidR="00B610DC">
        <w:rPr>
          <w:rFonts w:cs="Arial"/>
          <w:sz w:val="22"/>
          <w:szCs w:val="22"/>
        </w:rPr>
        <w:t>daya</w:t>
      </w:r>
      <w:proofErr w:type="spellEnd"/>
      <w:r w:rsidR="00B610DC">
        <w:rPr>
          <w:rFonts w:cs="Arial"/>
          <w:sz w:val="22"/>
          <w:szCs w:val="22"/>
        </w:rPr>
        <w:t xml:space="preserve"> </w:t>
      </w:r>
      <w:proofErr w:type="spellStart"/>
      <w:r w:rsidR="00B610DC">
        <w:rPr>
          <w:rFonts w:cs="Arial"/>
          <w:sz w:val="22"/>
          <w:szCs w:val="22"/>
        </w:rPr>
        <w:t>lekat</w:t>
      </w:r>
      <w:proofErr w:type="spellEnd"/>
      <w:r w:rsidR="00B610DC">
        <w:rPr>
          <w:rFonts w:cs="Arial"/>
          <w:sz w:val="22"/>
          <w:szCs w:val="22"/>
        </w:rPr>
        <w:t xml:space="preserve"> </w:t>
      </w:r>
      <w:proofErr w:type="spellStart"/>
      <w:r w:rsidRPr="009E14AF">
        <w:rPr>
          <w:rFonts w:cs="Arial"/>
          <w:sz w:val="22"/>
          <w:szCs w:val="22"/>
        </w:rPr>
        <w:t>sediaan</w:t>
      </w:r>
      <w:proofErr w:type="spellEnd"/>
      <w:r w:rsidRPr="009E14AF">
        <w:rPr>
          <w:rFonts w:cs="Arial"/>
          <w:sz w:val="22"/>
          <w:szCs w:val="22"/>
        </w:rPr>
        <w:t xml:space="preserve"> gel. Akan</w:t>
      </w:r>
      <w:r w:rsidR="003B6014">
        <w:rPr>
          <w:rFonts w:cs="Arial"/>
          <w:sz w:val="22"/>
          <w:szCs w:val="22"/>
        </w:rPr>
        <w:t xml:space="preserve"> </w:t>
      </w:r>
      <w:proofErr w:type="spellStart"/>
      <w:r w:rsidR="003B6014">
        <w:rPr>
          <w:rFonts w:cs="Arial"/>
          <w:sz w:val="22"/>
          <w:szCs w:val="22"/>
        </w:rPr>
        <w:t>tetapi</w:t>
      </w:r>
      <w:proofErr w:type="spellEnd"/>
      <w:r w:rsidR="003B6014">
        <w:rPr>
          <w:rFonts w:cs="Arial"/>
          <w:sz w:val="22"/>
          <w:szCs w:val="22"/>
        </w:rPr>
        <w:t xml:space="preserve">, </w:t>
      </w:r>
      <w:proofErr w:type="spellStart"/>
      <w:r w:rsidR="003B6014" w:rsidRPr="009E14AF">
        <w:rPr>
          <w:rFonts w:cs="Arial"/>
          <w:sz w:val="22"/>
          <w:szCs w:val="22"/>
        </w:rPr>
        <w:t>homogenitas</w:t>
      </w:r>
      <w:proofErr w:type="spellEnd"/>
      <w:r w:rsidR="003B6014" w:rsidRPr="009E14AF">
        <w:rPr>
          <w:rFonts w:cs="Arial"/>
          <w:sz w:val="22"/>
          <w:szCs w:val="22"/>
        </w:rPr>
        <w:t xml:space="preserve"> </w:t>
      </w:r>
      <w:proofErr w:type="spellStart"/>
      <w:r w:rsidR="003B6014" w:rsidRPr="009E14AF">
        <w:rPr>
          <w:rFonts w:cs="Arial"/>
          <w:sz w:val="22"/>
          <w:szCs w:val="22"/>
        </w:rPr>
        <w:t>sedia</w:t>
      </w:r>
      <w:r w:rsidR="003B6014">
        <w:rPr>
          <w:rFonts w:cs="Arial"/>
          <w:sz w:val="22"/>
          <w:szCs w:val="22"/>
        </w:rPr>
        <w:t>an</w:t>
      </w:r>
      <w:proofErr w:type="spellEnd"/>
      <w:r w:rsidR="003B6014">
        <w:rPr>
          <w:rFonts w:cs="Arial"/>
          <w:sz w:val="22"/>
          <w:szCs w:val="22"/>
        </w:rPr>
        <w:t xml:space="preserve"> gel </w:t>
      </w:r>
      <w:proofErr w:type="spellStart"/>
      <w:r w:rsidR="003B6014">
        <w:rPr>
          <w:rFonts w:cs="Arial"/>
          <w:sz w:val="22"/>
          <w:szCs w:val="22"/>
        </w:rPr>
        <w:t>ekstrak</w:t>
      </w:r>
      <w:proofErr w:type="spellEnd"/>
      <w:r w:rsidR="003B6014">
        <w:rPr>
          <w:rFonts w:cs="Arial"/>
          <w:sz w:val="22"/>
          <w:szCs w:val="22"/>
        </w:rPr>
        <w:t xml:space="preserve"> </w:t>
      </w:r>
      <w:proofErr w:type="spellStart"/>
      <w:r w:rsidR="003B6014">
        <w:rPr>
          <w:rFonts w:cs="Arial"/>
          <w:sz w:val="22"/>
          <w:szCs w:val="22"/>
        </w:rPr>
        <w:t>daun</w:t>
      </w:r>
      <w:proofErr w:type="spellEnd"/>
      <w:r w:rsidR="003B6014">
        <w:rPr>
          <w:rFonts w:cs="Arial"/>
          <w:sz w:val="22"/>
          <w:szCs w:val="22"/>
        </w:rPr>
        <w:t xml:space="preserve"> </w:t>
      </w:r>
      <w:proofErr w:type="spellStart"/>
      <w:r w:rsidR="003B6014">
        <w:rPr>
          <w:rFonts w:cs="Arial"/>
          <w:sz w:val="22"/>
          <w:szCs w:val="22"/>
        </w:rPr>
        <w:t>serai</w:t>
      </w:r>
      <w:proofErr w:type="spellEnd"/>
      <w:r w:rsidR="003B6014">
        <w:rPr>
          <w:rFonts w:cs="Arial"/>
          <w:sz w:val="22"/>
          <w:szCs w:val="22"/>
        </w:rPr>
        <w:t xml:space="preserve"> </w:t>
      </w:r>
      <w:proofErr w:type="spellStart"/>
      <w:r w:rsidR="003B6014">
        <w:rPr>
          <w:rFonts w:cs="Arial"/>
          <w:sz w:val="22"/>
          <w:szCs w:val="22"/>
        </w:rPr>
        <w:t>wangi</w:t>
      </w:r>
      <w:proofErr w:type="spellEnd"/>
      <w:r w:rsidR="003B6014">
        <w:rPr>
          <w:rFonts w:cs="Arial"/>
          <w:sz w:val="22"/>
          <w:szCs w:val="22"/>
        </w:rPr>
        <w:t xml:space="preserve"> </w:t>
      </w:r>
      <w:proofErr w:type="spellStart"/>
      <w:r w:rsidR="003B6014">
        <w:rPr>
          <w:rFonts w:cs="Arial"/>
          <w:sz w:val="22"/>
          <w:szCs w:val="22"/>
        </w:rPr>
        <w:t>tidak</w:t>
      </w:r>
      <w:proofErr w:type="spellEnd"/>
      <w:r w:rsidR="003B6014">
        <w:rPr>
          <w:rFonts w:cs="Arial"/>
          <w:sz w:val="22"/>
          <w:szCs w:val="22"/>
        </w:rPr>
        <w:t xml:space="preserve"> </w:t>
      </w:r>
      <w:proofErr w:type="spellStart"/>
      <w:r w:rsidR="003B6014">
        <w:rPr>
          <w:rFonts w:cs="Arial"/>
          <w:sz w:val="22"/>
          <w:szCs w:val="22"/>
        </w:rPr>
        <w:t>dapat</w:t>
      </w:r>
      <w:proofErr w:type="spellEnd"/>
      <w:r w:rsidR="003B6014">
        <w:rPr>
          <w:rFonts w:cs="Arial"/>
          <w:sz w:val="22"/>
          <w:szCs w:val="22"/>
        </w:rPr>
        <w:t xml:space="preserve"> </w:t>
      </w:r>
      <w:proofErr w:type="spellStart"/>
      <w:r w:rsidR="003B6014">
        <w:rPr>
          <w:rFonts w:cs="Arial"/>
          <w:sz w:val="22"/>
          <w:szCs w:val="22"/>
        </w:rPr>
        <w:t>dipengaruhi</w:t>
      </w:r>
      <w:proofErr w:type="spellEnd"/>
      <w:r w:rsidR="003B6014">
        <w:rPr>
          <w:rFonts w:cs="Arial"/>
          <w:sz w:val="22"/>
          <w:szCs w:val="22"/>
        </w:rPr>
        <w:t xml:space="preserve"> oleh </w:t>
      </w:r>
      <w:proofErr w:type="spellStart"/>
      <w:r w:rsidR="003B6014">
        <w:rPr>
          <w:rFonts w:cs="Arial"/>
          <w:sz w:val="22"/>
          <w:szCs w:val="22"/>
        </w:rPr>
        <w:t>variasi</w:t>
      </w:r>
      <w:proofErr w:type="spellEnd"/>
      <w:r w:rsidR="003B6014">
        <w:rPr>
          <w:rFonts w:cs="Arial"/>
          <w:sz w:val="22"/>
          <w:szCs w:val="22"/>
        </w:rPr>
        <w:t xml:space="preserve"> </w:t>
      </w:r>
      <w:proofErr w:type="spellStart"/>
      <w:r w:rsidR="003B6014">
        <w:rPr>
          <w:rFonts w:cs="Arial"/>
          <w:sz w:val="22"/>
          <w:szCs w:val="22"/>
        </w:rPr>
        <w:t>konsentrasi</w:t>
      </w:r>
      <w:proofErr w:type="spellEnd"/>
      <w:r w:rsidR="003B6014">
        <w:rPr>
          <w:rFonts w:cs="Arial"/>
          <w:sz w:val="22"/>
          <w:szCs w:val="22"/>
        </w:rPr>
        <w:t xml:space="preserve"> Na-</w:t>
      </w:r>
      <w:r w:rsidRPr="009E14AF">
        <w:rPr>
          <w:rFonts w:cs="Arial"/>
          <w:sz w:val="22"/>
          <w:szCs w:val="22"/>
        </w:rPr>
        <w:t xml:space="preserve">CMC </w:t>
      </w:r>
      <w:proofErr w:type="spellStart"/>
      <w:r w:rsidRPr="009E14AF">
        <w:rPr>
          <w:rFonts w:cs="Arial"/>
          <w:sz w:val="22"/>
          <w:szCs w:val="22"/>
        </w:rPr>
        <w:t>sebagai</w:t>
      </w:r>
      <w:proofErr w:type="spellEnd"/>
      <w:r w:rsidRPr="009E14AF">
        <w:rPr>
          <w:rFonts w:cs="Arial"/>
          <w:sz w:val="22"/>
          <w:szCs w:val="22"/>
        </w:rPr>
        <w:t xml:space="preserve"> </w:t>
      </w:r>
      <w:r w:rsidRPr="009E14AF">
        <w:rPr>
          <w:rFonts w:cs="Arial"/>
          <w:i/>
          <w:sz w:val="22"/>
          <w:szCs w:val="22"/>
        </w:rPr>
        <w:t>gelling agent</w:t>
      </w:r>
      <w:r w:rsidR="004C3E08">
        <w:rPr>
          <w:rFonts w:cs="Arial"/>
          <w:sz w:val="22"/>
          <w:szCs w:val="22"/>
        </w:rPr>
        <w:t>.</w:t>
      </w:r>
    </w:p>
    <w:p w14:paraId="7E657EF0" w14:textId="2299894F" w:rsidR="00D21002" w:rsidRDefault="009E14AF" w:rsidP="00136155">
      <w:pPr>
        <w:spacing w:line="276" w:lineRule="auto"/>
        <w:ind w:firstLine="426"/>
        <w:jc w:val="both"/>
        <w:rPr>
          <w:rFonts w:cs="Arial"/>
          <w:sz w:val="22"/>
          <w:szCs w:val="22"/>
        </w:rPr>
      </w:pPr>
      <w:proofErr w:type="spellStart"/>
      <w:r w:rsidRPr="009E14AF">
        <w:rPr>
          <w:rFonts w:cs="Arial"/>
          <w:sz w:val="22"/>
          <w:szCs w:val="22"/>
        </w:rPr>
        <w:t>Formulasi</w:t>
      </w:r>
      <w:proofErr w:type="spellEnd"/>
      <w:r w:rsidRPr="009E14AF">
        <w:rPr>
          <w:rFonts w:cs="Arial"/>
          <w:sz w:val="22"/>
          <w:szCs w:val="22"/>
        </w:rPr>
        <w:t xml:space="preserve"> </w:t>
      </w:r>
      <w:proofErr w:type="spellStart"/>
      <w:r w:rsidRPr="009E14AF">
        <w:rPr>
          <w:rFonts w:cs="Arial"/>
          <w:sz w:val="22"/>
          <w:szCs w:val="22"/>
        </w:rPr>
        <w:t>sediaan</w:t>
      </w:r>
      <w:proofErr w:type="spellEnd"/>
      <w:r w:rsidRPr="009E14AF">
        <w:rPr>
          <w:rFonts w:cs="Arial"/>
          <w:sz w:val="22"/>
          <w:szCs w:val="22"/>
        </w:rPr>
        <w:t xml:space="preserve"> gel </w:t>
      </w:r>
      <w:proofErr w:type="spellStart"/>
      <w:r w:rsidRPr="009E14AF">
        <w:rPr>
          <w:rFonts w:cs="Arial"/>
          <w:sz w:val="22"/>
          <w:szCs w:val="22"/>
        </w:rPr>
        <w:t>ekstrak</w:t>
      </w:r>
      <w:proofErr w:type="spellEnd"/>
      <w:r w:rsidRPr="009E14AF">
        <w:rPr>
          <w:rFonts w:cs="Arial"/>
          <w:sz w:val="22"/>
          <w:szCs w:val="22"/>
        </w:rPr>
        <w:t xml:space="preserve"> </w:t>
      </w:r>
      <w:proofErr w:type="spellStart"/>
      <w:r w:rsidRPr="009E14AF">
        <w:rPr>
          <w:rFonts w:cs="Arial"/>
          <w:sz w:val="22"/>
          <w:szCs w:val="22"/>
        </w:rPr>
        <w:t>daun</w:t>
      </w:r>
      <w:proofErr w:type="spellEnd"/>
      <w:r w:rsidRPr="009E14AF">
        <w:rPr>
          <w:rFonts w:cs="Arial"/>
          <w:sz w:val="22"/>
          <w:szCs w:val="22"/>
        </w:rPr>
        <w:t xml:space="preserve"> </w:t>
      </w:r>
      <w:proofErr w:type="spellStart"/>
      <w:r w:rsidR="003B6014">
        <w:rPr>
          <w:rFonts w:cs="Arial"/>
          <w:sz w:val="22"/>
          <w:szCs w:val="22"/>
        </w:rPr>
        <w:t>serai</w:t>
      </w:r>
      <w:proofErr w:type="spellEnd"/>
      <w:r w:rsidRPr="009E14AF">
        <w:rPr>
          <w:rFonts w:cs="Arial"/>
          <w:sz w:val="22"/>
          <w:szCs w:val="22"/>
        </w:rPr>
        <w:t xml:space="preserve"> </w:t>
      </w:r>
      <w:proofErr w:type="spellStart"/>
      <w:r w:rsidRPr="009E14AF">
        <w:rPr>
          <w:rFonts w:cs="Arial"/>
          <w:sz w:val="22"/>
          <w:szCs w:val="22"/>
        </w:rPr>
        <w:t>wangi</w:t>
      </w:r>
      <w:proofErr w:type="spellEnd"/>
      <w:r w:rsidRPr="009E14AF">
        <w:rPr>
          <w:rFonts w:cs="Arial"/>
          <w:sz w:val="22"/>
          <w:szCs w:val="22"/>
        </w:rPr>
        <w:t xml:space="preserve"> yang paling optimal agar </w:t>
      </w:r>
      <w:proofErr w:type="spellStart"/>
      <w:r w:rsidRPr="009E14AF">
        <w:rPr>
          <w:rFonts w:cs="Arial"/>
          <w:sz w:val="22"/>
          <w:szCs w:val="22"/>
        </w:rPr>
        <w:t>dapat</w:t>
      </w:r>
      <w:proofErr w:type="spellEnd"/>
      <w:r w:rsidRPr="009E14AF">
        <w:rPr>
          <w:rFonts w:cs="Arial"/>
          <w:sz w:val="22"/>
          <w:szCs w:val="22"/>
        </w:rPr>
        <w:t xml:space="preserve"> </w:t>
      </w:r>
      <w:proofErr w:type="spellStart"/>
      <w:r w:rsidRPr="009E14AF">
        <w:rPr>
          <w:rFonts w:cs="Arial"/>
          <w:sz w:val="22"/>
          <w:szCs w:val="22"/>
        </w:rPr>
        <w:t>memenuhi</w:t>
      </w:r>
      <w:proofErr w:type="spellEnd"/>
      <w:r w:rsidRPr="009E14AF">
        <w:rPr>
          <w:rFonts w:cs="Arial"/>
          <w:sz w:val="22"/>
          <w:szCs w:val="22"/>
        </w:rPr>
        <w:t xml:space="preserve"> </w:t>
      </w:r>
      <w:proofErr w:type="spellStart"/>
      <w:r w:rsidRPr="009E14AF">
        <w:rPr>
          <w:rFonts w:cs="Arial"/>
          <w:sz w:val="22"/>
          <w:szCs w:val="22"/>
        </w:rPr>
        <w:t>kriteria</w:t>
      </w:r>
      <w:proofErr w:type="spellEnd"/>
      <w:r w:rsidRPr="009E14AF">
        <w:rPr>
          <w:rFonts w:cs="Arial"/>
          <w:sz w:val="22"/>
          <w:szCs w:val="22"/>
        </w:rPr>
        <w:t xml:space="preserve"> </w:t>
      </w:r>
      <w:proofErr w:type="spellStart"/>
      <w:r w:rsidR="003B6014">
        <w:rPr>
          <w:rFonts w:cs="Arial"/>
          <w:sz w:val="22"/>
          <w:szCs w:val="22"/>
        </w:rPr>
        <w:t>sediaan</w:t>
      </w:r>
      <w:proofErr w:type="spellEnd"/>
      <w:r w:rsidR="003B6014">
        <w:rPr>
          <w:rFonts w:cs="Arial"/>
          <w:sz w:val="22"/>
          <w:szCs w:val="22"/>
        </w:rPr>
        <w:t xml:space="preserve"> gel yang </w:t>
      </w:r>
      <w:proofErr w:type="spellStart"/>
      <w:r w:rsidR="003B6014">
        <w:rPr>
          <w:rFonts w:cs="Arial"/>
          <w:sz w:val="22"/>
          <w:szCs w:val="22"/>
        </w:rPr>
        <w:t>baik</w:t>
      </w:r>
      <w:proofErr w:type="spellEnd"/>
      <w:r w:rsidR="003B6014">
        <w:rPr>
          <w:rFonts w:cs="Arial"/>
          <w:sz w:val="22"/>
          <w:szCs w:val="22"/>
        </w:rPr>
        <w:t xml:space="preserve"> </w:t>
      </w:r>
      <w:proofErr w:type="spellStart"/>
      <w:r w:rsidR="003B6014">
        <w:rPr>
          <w:rFonts w:cs="Arial"/>
          <w:sz w:val="22"/>
          <w:szCs w:val="22"/>
        </w:rPr>
        <w:t>adalah</w:t>
      </w:r>
      <w:proofErr w:type="spellEnd"/>
      <w:r w:rsidRPr="009E14AF">
        <w:rPr>
          <w:rFonts w:cs="Arial"/>
          <w:sz w:val="22"/>
          <w:szCs w:val="22"/>
        </w:rPr>
        <w:t xml:space="preserve"> </w:t>
      </w:r>
      <w:proofErr w:type="spellStart"/>
      <w:r w:rsidRPr="009E14AF">
        <w:rPr>
          <w:rFonts w:cs="Arial"/>
          <w:sz w:val="22"/>
          <w:szCs w:val="22"/>
        </w:rPr>
        <w:t>sediaan</w:t>
      </w:r>
      <w:proofErr w:type="spellEnd"/>
      <w:r w:rsidRPr="009E14AF">
        <w:rPr>
          <w:rFonts w:cs="Arial"/>
          <w:sz w:val="22"/>
          <w:szCs w:val="22"/>
        </w:rPr>
        <w:t xml:space="preserve"> gel formula I </w:t>
      </w:r>
      <w:proofErr w:type="spellStart"/>
      <w:r w:rsidRPr="009E14AF">
        <w:rPr>
          <w:rFonts w:cs="Arial"/>
          <w:sz w:val="22"/>
          <w:szCs w:val="22"/>
        </w:rPr>
        <w:t>den</w:t>
      </w:r>
      <w:r w:rsidR="003B6014">
        <w:rPr>
          <w:rFonts w:cs="Arial"/>
          <w:sz w:val="22"/>
          <w:szCs w:val="22"/>
        </w:rPr>
        <w:t>gan</w:t>
      </w:r>
      <w:proofErr w:type="spellEnd"/>
      <w:r w:rsidR="003B6014">
        <w:rPr>
          <w:rFonts w:cs="Arial"/>
          <w:sz w:val="22"/>
          <w:szCs w:val="22"/>
        </w:rPr>
        <w:t xml:space="preserve"> </w:t>
      </w:r>
      <w:proofErr w:type="spellStart"/>
      <w:r w:rsidR="003B6014">
        <w:rPr>
          <w:rFonts w:cs="Arial"/>
          <w:sz w:val="22"/>
          <w:szCs w:val="22"/>
        </w:rPr>
        <w:t>konsentrasi</w:t>
      </w:r>
      <w:proofErr w:type="spellEnd"/>
      <w:r w:rsidR="003B6014">
        <w:rPr>
          <w:rFonts w:cs="Arial"/>
          <w:sz w:val="22"/>
          <w:szCs w:val="22"/>
        </w:rPr>
        <w:t xml:space="preserve"> Na-</w:t>
      </w:r>
      <w:r w:rsidRPr="009E14AF">
        <w:rPr>
          <w:rFonts w:cs="Arial"/>
          <w:sz w:val="22"/>
          <w:szCs w:val="22"/>
        </w:rPr>
        <w:t xml:space="preserve">CMC </w:t>
      </w:r>
      <w:r w:rsidR="00B610DC">
        <w:rPr>
          <w:rFonts w:cs="Arial"/>
          <w:sz w:val="22"/>
          <w:szCs w:val="22"/>
        </w:rPr>
        <w:t>1,5%.</w:t>
      </w:r>
      <w:r w:rsidR="00136155">
        <w:rPr>
          <w:rFonts w:cs="Arial"/>
          <w:sz w:val="22"/>
          <w:szCs w:val="22"/>
        </w:rPr>
        <w:t xml:space="preserve"> </w:t>
      </w:r>
      <w:r w:rsidRPr="009E14AF">
        <w:rPr>
          <w:rFonts w:cs="Arial"/>
          <w:sz w:val="22"/>
          <w:szCs w:val="22"/>
        </w:rPr>
        <w:t xml:space="preserve">Uji </w:t>
      </w:r>
      <w:proofErr w:type="spellStart"/>
      <w:r w:rsidRPr="009E14AF">
        <w:rPr>
          <w:rFonts w:cs="Arial"/>
          <w:sz w:val="22"/>
          <w:szCs w:val="22"/>
        </w:rPr>
        <w:t>satabilitas</w:t>
      </w:r>
      <w:proofErr w:type="spellEnd"/>
      <w:r w:rsidRPr="009E14AF">
        <w:rPr>
          <w:rFonts w:cs="Arial"/>
          <w:sz w:val="22"/>
          <w:szCs w:val="22"/>
        </w:rPr>
        <w:t xml:space="preserve"> </w:t>
      </w:r>
      <w:r w:rsidRPr="009E14AF">
        <w:rPr>
          <w:rFonts w:cs="Arial"/>
          <w:i/>
          <w:sz w:val="22"/>
          <w:szCs w:val="22"/>
        </w:rPr>
        <w:t xml:space="preserve">freeze-thaw </w:t>
      </w:r>
      <w:proofErr w:type="spellStart"/>
      <w:r w:rsidR="00735ABC">
        <w:rPr>
          <w:rFonts w:cs="Arial"/>
          <w:sz w:val="22"/>
          <w:szCs w:val="22"/>
        </w:rPr>
        <w:t>berpengaruh</w:t>
      </w:r>
      <w:proofErr w:type="spellEnd"/>
      <w:r w:rsidRPr="009E14AF">
        <w:rPr>
          <w:rFonts w:cs="Arial"/>
          <w:sz w:val="22"/>
          <w:szCs w:val="22"/>
        </w:rPr>
        <w:t xml:space="preserve"> </w:t>
      </w:r>
      <w:proofErr w:type="spellStart"/>
      <w:r w:rsidRPr="009E14AF">
        <w:rPr>
          <w:rFonts w:cs="Arial"/>
          <w:sz w:val="22"/>
          <w:szCs w:val="22"/>
        </w:rPr>
        <w:t>terhadap</w:t>
      </w:r>
      <w:proofErr w:type="spellEnd"/>
      <w:r w:rsidRPr="009E14AF">
        <w:rPr>
          <w:rFonts w:cs="Arial"/>
          <w:sz w:val="22"/>
          <w:szCs w:val="22"/>
        </w:rPr>
        <w:t xml:space="preserve"> </w:t>
      </w:r>
      <w:proofErr w:type="spellStart"/>
      <w:r w:rsidRPr="009E14AF">
        <w:rPr>
          <w:rFonts w:cs="Arial"/>
          <w:sz w:val="22"/>
          <w:szCs w:val="22"/>
        </w:rPr>
        <w:t>stabilitas</w:t>
      </w:r>
      <w:proofErr w:type="spellEnd"/>
      <w:r w:rsidRPr="009E14AF">
        <w:rPr>
          <w:rFonts w:cs="Arial"/>
          <w:sz w:val="22"/>
          <w:szCs w:val="22"/>
        </w:rPr>
        <w:t xml:space="preserve"> </w:t>
      </w:r>
      <w:proofErr w:type="spellStart"/>
      <w:r w:rsidRPr="009E14AF">
        <w:rPr>
          <w:rFonts w:cs="Arial"/>
          <w:sz w:val="22"/>
          <w:szCs w:val="22"/>
        </w:rPr>
        <w:t>fisik</w:t>
      </w:r>
      <w:proofErr w:type="spellEnd"/>
      <w:r w:rsidRPr="009E14AF">
        <w:rPr>
          <w:rFonts w:cs="Arial"/>
          <w:sz w:val="22"/>
          <w:szCs w:val="22"/>
        </w:rPr>
        <w:t xml:space="preserve"> dan </w:t>
      </w:r>
      <w:proofErr w:type="spellStart"/>
      <w:r w:rsidRPr="009E14AF">
        <w:rPr>
          <w:rFonts w:cs="Arial"/>
          <w:sz w:val="22"/>
          <w:szCs w:val="22"/>
        </w:rPr>
        <w:t>kimia</w:t>
      </w:r>
      <w:proofErr w:type="spellEnd"/>
      <w:r w:rsidRPr="009E14AF">
        <w:rPr>
          <w:rFonts w:cs="Arial"/>
          <w:sz w:val="22"/>
          <w:szCs w:val="22"/>
        </w:rPr>
        <w:t xml:space="preserve"> pada </w:t>
      </w:r>
      <w:proofErr w:type="spellStart"/>
      <w:r w:rsidRPr="009E14AF">
        <w:rPr>
          <w:rFonts w:cs="Arial"/>
          <w:sz w:val="22"/>
          <w:szCs w:val="22"/>
        </w:rPr>
        <w:t>sedia</w:t>
      </w:r>
      <w:r w:rsidR="004C3E08">
        <w:rPr>
          <w:rFonts w:cs="Arial"/>
          <w:sz w:val="22"/>
          <w:szCs w:val="22"/>
        </w:rPr>
        <w:t>an</w:t>
      </w:r>
      <w:proofErr w:type="spellEnd"/>
      <w:r w:rsidR="004C3E08">
        <w:rPr>
          <w:rFonts w:cs="Arial"/>
          <w:sz w:val="22"/>
          <w:szCs w:val="22"/>
        </w:rPr>
        <w:t xml:space="preserve"> gel </w:t>
      </w:r>
      <w:proofErr w:type="spellStart"/>
      <w:r w:rsidR="004C3E08">
        <w:rPr>
          <w:rFonts w:cs="Arial"/>
          <w:sz w:val="22"/>
          <w:szCs w:val="22"/>
        </w:rPr>
        <w:t>ekstrak</w:t>
      </w:r>
      <w:proofErr w:type="spellEnd"/>
      <w:r w:rsidR="004C3E08">
        <w:rPr>
          <w:rFonts w:cs="Arial"/>
          <w:sz w:val="22"/>
          <w:szCs w:val="22"/>
        </w:rPr>
        <w:t xml:space="preserve"> </w:t>
      </w:r>
      <w:proofErr w:type="spellStart"/>
      <w:r w:rsidR="004C3E08">
        <w:rPr>
          <w:rFonts w:cs="Arial"/>
          <w:sz w:val="22"/>
          <w:szCs w:val="22"/>
        </w:rPr>
        <w:t>daun</w:t>
      </w:r>
      <w:proofErr w:type="spellEnd"/>
      <w:r w:rsidR="004C3E08">
        <w:rPr>
          <w:rFonts w:cs="Arial"/>
          <w:sz w:val="22"/>
          <w:szCs w:val="22"/>
        </w:rPr>
        <w:t xml:space="preserve"> </w:t>
      </w:r>
      <w:proofErr w:type="spellStart"/>
      <w:r w:rsidR="00735ABC">
        <w:rPr>
          <w:rFonts w:cs="Arial"/>
          <w:sz w:val="22"/>
          <w:szCs w:val="22"/>
        </w:rPr>
        <w:t>serai</w:t>
      </w:r>
      <w:proofErr w:type="spellEnd"/>
      <w:r w:rsidR="004C3E08">
        <w:rPr>
          <w:rFonts w:cs="Arial"/>
          <w:sz w:val="22"/>
          <w:szCs w:val="22"/>
        </w:rPr>
        <w:t xml:space="preserve"> </w:t>
      </w:r>
      <w:proofErr w:type="spellStart"/>
      <w:r w:rsidR="004C3E08">
        <w:rPr>
          <w:rFonts w:cs="Arial"/>
          <w:sz w:val="22"/>
          <w:szCs w:val="22"/>
        </w:rPr>
        <w:t>wangi</w:t>
      </w:r>
      <w:proofErr w:type="spellEnd"/>
      <w:r w:rsidR="004C3E08">
        <w:rPr>
          <w:rFonts w:cs="Arial"/>
          <w:sz w:val="22"/>
          <w:szCs w:val="22"/>
        </w:rPr>
        <w:t xml:space="preserve">. </w:t>
      </w:r>
      <w:proofErr w:type="spellStart"/>
      <w:r w:rsidRPr="009E14AF">
        <w:rPr>
          <w:rFonts w:cs="Arial"/>
          <w:sz w:val="22"/>
          <w:szCs w:val="22"/>
        </w:rPr>
        <w:t>Namun</w:t>
      </w:r>
      <w:proofErr w:type="spellEnd"/>
      <w:r w:rsidRPr="009E14AF">
        <w:rPr>
          <w:rFonts w:cs="Arial"/>
          <w:sz w:val="22"/>
          <w:szCs w:val="22"/>
        </w:rPr>
        <w:t xml:space="preserve">, </w:t>
      </w:r>
      <w:proofErr w:type="spellStart"/>
      <w:r w:rsidRPr="009E14AF">
        <w:rPr>
          <w:rFonts w:cs="Arial"/>
          <w:sz w:val="22"/>
          <w:szCs w:val="22"/>
        </w:rPr>
        <w:t>masing-masing</w:t>
      </w:r>
      <w:proofErr w:type="spellEnd"/>
      <w:r w:rsidRPr="009E14AF">
        <w:rPr>
          <w:rFonts w:cs="Arial"/>
          <w:sz w:val="22"/>
          <w:szCs w:val="22"/>
        </w:rPr>
        <w:t xml:space="preserve"> formula </w:t>
      </w:r>
      <w:proofErr w:type="spellStart"/>
      <w:r w:rsidRPr="009E14AF">
        <w:rPr>
          <w:rFonts w:cs="Arial"/>
          <w:sz w:val="22"/>
          <w:szCs w:val="22"/>
        </w:rPr>
        <w:t>sediaan</w:t>
      </w:r>
      <w:proofErr w:type="spellEnd"/>
      <w:r w:rsidRPr="009E14AF">
        <w:rPr>
          <w:rFonts w:cs="Arial"/>
          <w:sz w:val="22"/>
          <w:szCs w:val="22"/>
        </w:rPr>
        <w:t xml:space="preserve"> gel </w:t>
      </w:r>
      <w:proofErr w:type="spellStart"/>
      <w:r w:rsidRPr="009E14AF">
        <w:rPr>
          <w:rFonts w:cs="Arial"/>
          <w:sz w:val="22"/>
          <w:szCs w:val="22"/>
        </w:rPr>
        <w:t>masih</w:t>
      </w:r>
      <w:proofErr w:type="spellEnd"/>
      <w:r w:rsidRPr="009E14AF">
        <w:rPr>
          <w:rFonts w:cs="Arial"/>
          <w:sz w:val="22"/>
          <w:szCs w:val="22"/>
        </w:rPr>
        <w:t xml:space="preserve"> </w:t>
      </w:r>
      <w:proofErr w:type="spellStart"/>
      <w:r w:rsidRPr="009E14AF">
        <w:rPr>
          <w:rFonts w:cs="Arial"/>
          <w:sz w:val="22"/>
          <w:szCs w:val="22"/>
        </w:rPr>
        <w:t>memenuhi</w:t>
      </w:r>
      <w:proofErr w:type="spellEnd"/>
      <w:r w:rsidRPr="009E14AF">
        <w:rPr>
          <w:rFonts w:cs="Arial"/>
          <w:sz w:val="22"/>
          <w:szCs w:val="22"/>
        </w:rPr>
        <w:t xml:space="preserve"> </w:t>
      </w:r>
      <w:proofErr w:type="spellStart"/>
      <w:r w:rsidRPr="009E14AF">
        <w:rPr>
          <w:rFonts w:cs="Arial"/>
          <w:sz w:val="22"/>
          <w:szCs w:val="22"/>
        </w:rPr>
        <w:t>kriteria</w:t>
      </w:r>
      <w:proofErr w:type="spellEnd"/>
      <w:r w:rsidRPr="009E14AF">
        <w:rPr>
          <w:rFonts w:cs="Arial"/>
          <w:sz w:val="22"/>
          <w:szCs w:val="22"/>
        </w:rPr>
        <w:t xml:space="preserve"> </w:t>
      </w:r>
      <w:proofErr w:type="spellStart"/>
      <w:r w:rsidRPr="009E14AF">
        <w:rPr>
          <w:rFonts w:cs="Arial"/>
          <w:sz w:val="22"/>
          <w:szCs w:val="22"/>
        </w:rPr>
        <w:t>persyaratan</w:t>
      </w:r>
      <w:proofErr w:type="spellEnd"/>
      <w:r w:rsidRPr="009E14AF">
        <w:rPr>
          <w:rFonts w:cs="Arial"/>
          <w:sz w:val="22"/>
          <w:szCs w:val="22"/>
        </w:rPr>
        <w:t xml:space="preserve"> </w:t>
      </w:r>
      <w:proofErr w:type="spellStart"/>
      <w:r w:rsidRPr="009E14AF">
        <w:rPr>
          <w:rFonts w:cs="Arial"/>
          <w:sz w:val="22"/>
          <w:szCs w:val="22"/>
        </w:rPr>
        <w:t>sediaan</w:t>
      </w:r>
      <w:proofErr w:type="spellEnd"/>
      <w:r w:rsidRPr="009E14AF">
        <w:rPr>
          <w:rFonts w:cs="Arial"/>
          <w:sz w:val="22"/>
          <w:szCs w:val="22"/>
        </w:rPr>
        <w:t xml:space="preserve"> gel </w:t>
      </w:r>
      <w:proofErr w:type="spellStart"/>
      <w:r w:rsidRPr="009E14AF">
        <w:rPr>
          <w:rFonts w:cs="Arial"/>
          <w:sz w:val="22"/>
          <w:szCs w:val="22"/>
        </w:rPr>
        <w:t>berdasarkan</w:t>
      </w:r>
      <w:proofErr w:type="spellEnd"/>
      <w:r w:rsidRPr="009E14AF">
        <w:rPr>
          <w:rFonts w:cs="Arial"/>
          <w:sz w:val="22"/>
          <w:szCs w:val="22"/>
        </w:rPr>
        <w:t xml:space="preserve"> </w:t>
      </w:r>
      <w:proofErr w:type="spellStart"/>
      <w:r w:rsidRPr="009E14AF">
        <w:rPr>
          <w:rFonts w:cs="Arial"/>
          <w:sz w:val="22"/>
          <w:szCs w:val="22"/>
        </w:rPr>
        <w:t>hasil</w:t>
      </w:r>
      <w:proofErr w:type="spellEnd"/>
      <w:r w:rsidRPr="009E14AF">
        <w:rPr>
          <w:rFonts w:cs="Arial"/>
          <w:sz w:val="22"/>
          <w:szCs w:val="22"/>
        </w:rPr>
        <w:t xml:space="preserve"> uji </w:t>
      </w:r>
      <w:proofErr w:type="spellStart"/>
      <w:r w:rsidRPr="009E14AF">
        <w:rPr>
          <w:rFonts w:cs="Arial"/>
          <w:i/>
          <w:sz w:val="22"/>
          <w:szCs w:val="22"/>
        </w:rPr>
        <w:t>anova</w:t>
      </w:r>
      <w:proofErr w:type="spellEnd"/>
      <w:r w:rsidRPr="009E14AF">
        <w:rPr>
          <w:rFonts w:cs="Arial"/>
          <w:i/>
          <w:sz w:val="22"/>
          <w:szCs w:val="22"/>
        </w:rPr>
        <w:t xml:space="preserve"> One-Way</w:t>
      </w:r>
      <w:r w:rsidRPr="009E14AF">
        <w:rPr>
          <w:rFonts w:cs="Arial"/>
          <w:sz w:val="22"/>
          <w:szCs w:val="22"/>
        </w:rPr>
        <w:t xml:space="preserve">. </w:t>
      </w:r>
      <w:proofErr w:type="spellStart"/>
      <w:r w:rsidRPr="009E14AF">
        <w:rPr>
          <w:rFonts w:cs="Arial"/>
          <w:sz w:val="22"/>
          <w:szCs w:val="22"/>
        </w:rPr>
        <w:t>Dimana</w:t>
      </w:r>
      <w:proofErr w:type="spellEnd"/>
      <w:r w:rsidRPr="009E14AF">
        <w:rPr>
          <w:rFonts w:cs="Arial"/>
          <w:sz w:val="22"/>
          <w:szCs w:val="22"/>
        </w:rPr>
        <w:t xml:space="preserve"> </w:t>
      </w:r>
      <w:proofErr w:type="spellStart"/>
      <w:r w:rsidRPr="009E14AF">
        <w:rPr>
          <w:rFonts w:cs="Arial"/>
          <w:sz w:val="22"/>
          <w:szCs w:val="22"/>
        </w:rPr>
        <w:t>hasil</w:t>
      </w:r>
      <w:proofErr w:type="spellEnd"/>
      <w:r w:rsidRPr="009E14AF">
        <w:rPr>
          <w:rFonts w:cs="Arial"/>
          <w:sz w:val="22"/>
          <w:szCs w:val="22"/>
        </w:rPr>
        <w:t xml:space="preserve"> </w:t>
      </w:r>
      <w:proofErr w:type="spellStart"/>
      <w:r w:rsidRPr="009E14AF">
        <w:rPr>
          <w:rFonts w:cs="Arial"/>
          <w:sz w:val="22"/>
          <w:szCs w:val="22"/>
        </w:rPr>
        <w:t>seluruh</w:t>
      </w:r>
      <w:proofErr w:type="spellEnd"/>
      <w:r w:rsidRPr="009E14AF">
        <w:rPr>
          <w:rFonts w:cs="Arial"/>
          <w:sz w:val="22"/>
          <w:szCs w:val="22"/>
        </w:rPr>
        <w:t xml:space="preserve"> uji </w:t>
      </w:r>
      <w:proofErr w:type="spellStart"/>
      <w:r w:rsidRPr="009E14AF">
        <w:rPr>
          <w:rFonts w:cs="Arial"/>
          <w:sz w:val="22"/>
          <w:szCs w:val="22"/>
        </w:rPr>
        <w:t>evaluasi</w:t>
      </w:r>
      <w:proofErr w:type="spellEnd"/>
      <w:r w:rsidRPr="009E14AF">
        <w:rPr>
          <w:rFonts w:cs="Arial"/>
          <w:sz w:val="22"/>
          <w:szCs w:val="22"/>
        </w:rPr>
        <w:t xml:space="preserve"> </w:t>
      </w:r>
      <w:proofErr w:type="spellStart"/>
      <w:r w:rsidRPr="009E14AF">
        <w:rPr>
          <w:rFonts w:cs="Arial"/>
          <w:sz w:val="22"/>
          <w:szCs w:val="22"/>
        </w:rPr>
        <w:t>sediaan</w:t>
      </w:r>
      <w:proofErr w:type="spellEnd"/>
      <w:r w:rsidRPr="009E14AF">
        <w:rPr>
          <w:rFonts w:cs="Arial"/>
          <w:sz w:val="22"/>
          <w:szCs w:val="22"/>
        </w:rPr>
        <w:t xml:space="preserve"> gel </w:t>
      </w:r>
      <w:proofErr w:type="spellStart"/>
      <w:r w:rsidRPr="009E14AF">
        <w:rPr>
          <w:rFonts w:cs="Arial"/>
          <w:sz w:val="22"/>
          <w:szCs w:val="22"/>
        </w:rPr>
        <w:t>ekstrak</w:t>
      </w:r>
      <w:proofErr w:type="spellEnd"/>
      <w:r w:rsidRPr="009E14AF">
        <w:rPr>
          <w:rFonts w:cs="Arial"/>
          <w:sz w:val="22"/>
          <w:szCs w:val="22"/>
        </w:rPr>
        <w:t xml:space="preserve"> </w:t>
      </w:r>
      <w:proofErr w:type="spellStart"/>
      <w:r w:rsidRPr="009E14AF">
        <w:rPr>
          <w:rFonts w:cs="Arial"/>
          <w:sz w:val="22"/>
          <w:szCs w:val="22"/>
        </w:rPr>
        <w:t>daun</w:t>
      </w:r>
      <w:proofErr w:type="spellEnd"/>
      <w:r w:rsidRPr="009E14AF">
        <w:rPr>
          <w:rFonts w:cs="Arial"/>
          <w:sz w:val="22"/>
          <w:szCs w:val="22"/>
        </w:rPr>
        <w:t xml:space="preserve"> </w:t>
      </w:r>
      <w:proofErr w:type="spellStart"/>
      <w:r w:rsidR="00735ABC">
        <w:rPr>
          <w:rFonts w:cs="Arial"/>
          <w:sz w:val="22"/>
          <w:szCs w:val="22"/>
        </w:rPr>
        <w:t>serai</w:t>
      </w:r>
      <w:proofErr w:type="spellEnd"/>
      <w:r w:rsidRPr="009E14AF">
        <w:rPr>
          <w:rFonts w:cs="Arial"/>
          <w:sz w:val="22"/>
          <w:szCs w:val="22"/>
        </w:rPr>
        <w:t xml:space="preserve"> </w:t>
      </w:r>
      <w:proofErr w:type="spellStart"/>
      <w:r w:rsidRPr="009E14AF">
        <w:rPr>
          <w:rFonts w:cs="Arial"/>
          <w:sz w:val="22"/>
          <w:szCs w:val="22"/>
        </w:rPr>
        <w:t>wangi</w:t>
      </w:r>
      <w:proofErr w:type="spellEnd"/>
      <w:r w:rsidRPr="009E14AF">
        <w:rPr>
          <w:rFonts w:cs="Arial"/>
          <w:sz w:val="22"/>
          <w:szCs w:val="22"/>
        </w:rPr>
        <w:t xml:space="preserve"> </w:t>
      </w:r>
      <w:proofErr w:type="spellStart"/>
      <w:r w:rsidRPr="009E14AF">
        <w:rPr>
          <w:rFonts w:cs="Arial"/>
          <w:sz w:val="22"/>
          <w:szCs w:val="22"/>
        </w:rPr>
        <w:t>menunjukkan</w:t>
      </w:r>
      <w:proofErr w:type="spellEnd"/>
      <w:r w:rsidRPr="009E14AF">
        <w:rPr>
          <w:rFonts w:cs="Arial"/>
          <w:sz w:val="22"/>
          <w:szCs w:val="22"/>
        </w:rPr>
        <w:t xml:space="preserve"> </w:t>
      </w:r>
      <w:proofErr w:type="spellStart"/>
      <w:r w:rsidRPr="009E14AF">
        <w:rPr>
          <w:rFonts w:cs="Arial"/>
          <w:sz w:val="22"/>
          <w:szCs w:val="22"/>
        </w:rPr>
        <w:t>nilai</w:t>
      </w:r>
      <w:proofErr w:type="spellEnd"/>
      <w:r w:rsidRPr="009E14AF">
        <w:rPr>
          <w:rFonts w:cs="Arial"/>
          <w:sz w:val="22"/>
          <w:szCs w:val="22"/>
        </w:rPr>
        <w:t xml:space="preserve"> </w:t>
      </w:r>
      <w:r w:rsidRPr="009E14AF">
        <w:rPr>
          <w:rFonts w:cs="Arial"/>
          <w:i/>
          <w:sz w:val="22"/>
          <w:szCs w:val="22"/>
        </w:rPr>
        <w:t>p-value</w:t>
      </w:r>
      <w:r w:rsidRPr="009E14AF">
        <w:rPr>
          <w:rFonts w:cs="Arial"/>
          <w:sz w:val="22"/>
          <w:szCs w:val="22"/>
        </w:rPr>
        <w:t xml:space="preserve"> &gt; 0,05.  Hal </w:t>
      </w:r>
      <w:proofErr w:type="spellStart"/>
      <w:r w:rsidRPr="009E14AF">
        <w:rPr>
          <w:rFonts w:cs="Arial"/>
          <w:sz w:val="22"/>
          <w:szCs w:val="22"/>
        </w:rPr>
        <w:t>ini</w:t>
      </w:r>
      <w:proofErr w:type="spellEnd"/>
      <w:r w:rsidRPr="009E14AF">
        <w:rPr>
          <w:rFonts w:cs="Arial"/>
          <w:sz w:val="22"/>
          <w:szCs w:val="22"/>
        </w:rPr>
        <w:t xml:space="preserve"> </w:t>
      </w:r>
      <w:proofErr w:type="spellStart"/>
      <w:r w:rsidR="00B57740">
        <w:rPr>
          <w:rFonts w:cs="Arial"/>
          <w:sz w:val="22"/>
          <w:szCs w:val="22"/>
        </w:rPr>
        <w:t>menyatakan</w:t>
      </w:r>
      <w:proofErr w:type="spellEnd"/>
      <w:r w:rsidRPr="009E14AF">
        <w:rPr>
          <w:rFonts w:cs="Arial"/>
          <w:sz w:val="22"/>
          <w:szCs w:val="22"/>
        </w:rPr>
        <w:t xml:space="preserve"> </w:t>
      </w:r>
      <w:proofErr w:type="spellStart"/>
      <w:r w:rsidRPr="009E14AF">
        <w:rPr>
          <w:rFonts w:cs="Arial"/>
          <w:sz w:val="22"/>
          <w:szCs w:val="22"/>
        </w:rPr>
        <w:t>bahwa</w:t>
      </w:r>
      <w:proofErr w:type="spellEnd"/>
      <w:r w:rsidRPr="009E14AF">
        <w:rPr>
          <w:rFonts w:cs="Arial"/>
          <w:sz w:val="22"/>
          <w:szCs w:val="22"/>
        </w:rPr>
        <w:t xml:space="preserve"> </w:t>
      </w:r>
      <w:proofErr w:type="spellStart"/>
      <w:r w:rsidRPr="009E14AF">
        <w:rPr>
          <w:rFonts w:cs="Arial"/>
          <w:sz w:val="22"/>
          <w:szCs w:val="22"/>
        </w:rPr>
        <w:t>tidak</w:t>
      </w:r>
      <w:proofErr w:type="spellEnd"/>
      <w:r w:rsidRPr="009E14AF">
        <w:rPr>
          <w:rFonts w:cs="Arial"/>
          <w:sz w:val="22"/>
          <w:szCs w:val="22"/>
        </w:rPr>
        <w:t xml:space="preserve"> </w:t>
      </w:r>
      <w:proofErr w:type="spellStart"/>
      <w:r w:rsidRPr="009E14AF">
        <w:rPr>
          <w:rFonts w:cs="Arial"/>
          <w:sz w:val="22"/>
          <w:szCs w:val="22"/>
        </w:rPr>
        <w:t>terdapat</w:t>
      </w:r>
      <w:proofErr w:type="spellEnd"/>
      <w:r w:rsidRPr="009E14AF">
        <w:rPr>
          <w:rFonts w:cs="Arial"/>
          <w:sz w:val="22"/>
          <w:szCs w:val="22"/>
        </w:rPr>
        <w:t xml:space="preserve"> </w:t>
      </w:r>
      <w:proofErr w:type="spellStart"/>
      <w:r w:rsidRPr="009E14AF">
        <w:rPr>
          <w:rFonts w:cs="Arial"/>
          <w:sz w:val="22"/>
          <w:szCs w:val="22"/>
        </w:rPr>
        <w:t>perbedaan</w:t>
      </w:r>
      <w:proofErr w:type="spellEnd"/>
      <w:r w:rsidRPr="009E14AF">
        <w:rPr>
          <w:rFonts w:cs="Arial"/>
          <w:sz w:val="22"/>
          <w:szCs w:val="22"/>
        </w:rPr>
        <w:t xml:space="preserve"> </w:t>
      </w:r>
      <w:proofErr w:type="spellStart"/>
      <w:r w:rsidRPr="009E14AF">
        <w:rPr>
          <w:rFonts w:cs="Arial"/>
          <w:sz w:val="22"/>
          <w:szCs w:val="22"/>
        </w:rPr>
        <w:t>bermakna</w:t>
      </w:r>
      <w:proofErr w:type="spellEnd"/>
      <w:r w:rsidRPr="009E14AF">
        <w:rPr>
          <w:rFonts w:cs="Arial"/>
          <w:sz w:val="22"/>
          <w:szCs w:val="22"/>
        </w:rPr>
        <w:t xml:space="preserve"> pada </w:t>
      </w:r>
      <w:proofErr w:type="spellStart"/>
      <w:r w:rsidRPr="009E14AF">
        <w:rPr>
          <w:rFonts w:cs="Arial"/>
          <w:sz w:val="22"/>
          <w:szCs w:val="22"/>
        </w:rPr>
        <w:t>pe</w:t>
      </w:r>
      <w:r w:rsidR="00735ABC">
        <w:rPr>
          <w:rFonts w:cs="Arial"/>
          <w:sz w:val="22"/>
          <w:szCs w:val="22"/>
        </w:rPr>
        <w:t>nggunaan</w:t>
      </w:r>
      <w:proofErr w:type="spellEnd"/>
      <w:r w:rsidR="00735ABC">
        <w:rPr>
          <w:rFonts w:cs="Arial"/>
          <w:sz w:val="22"/>
          <w:szCs w:val="22"/>
        </w:rPr>
        <w:t xml:space="preserve"> </w:t>
      </w:r>
      <w:proofErr w:type="spellStart"/>
      <w:r w:rsidR="00735ABC">
        <w:rPr>
          <w:rFonts w:cs="Arial"/>
          <w:sz w:val="22"/>
          <w:szCs w:val="22"/>
        </w:rPr>
        <w:t>variasi</w:t>
      </w:r>
      <w:proofErr w:type="spellEnd"/>
      <w:r w:rsidR="00735ABC">
        <w:rPr>
          <w:rFonts w:cs="Arial"/>
          <w:sz w:val="22"/>
          <w:szCs w:val="22"/>
        </w:rPr>
        <w:t xml:space="preserve"> </w:t>
      </w:r>
      <w:proofErr w:type="spellStart"/>
      <w:r w:rsidR="00735ABC">
        <w:rPr>
          <w:rFonts w:cs="Arial"/>
          <w:sz w:val="22"/>
          <w:szCs w:val="22"/>
        </w:rPr>
        <w:t>konsentrasi</w:t>
      </w:r>
      <w:proofErr w:type="spellEnd"/>
      <w:r w:rsidR="00735ABC">
        <w:rPr>
          <w:rFonts w:cs="Arial"/>
          <w:sz w:val="22"/>
          <w:szCs w:val="22"/>
        </w:rPr>
        <w:t xml:space="preserve"> Na-</w:t>
      </w:r>
      <w:r w:rsidRPr="009E14AF">
        <w:rPr>
          <w:rFonts w:cs="Arial"/>
          <w:sz w:val="22"/>
          <w:szCs w:val="22"/>
        </w:rPr>
        <w:t xml:space="preserve">CMC </w:t>
      </w:r>
      <w:proofErr w:type="spellStart"/>
      <w:r w:rsidRPr="009E14AF">
        <w:rPr>
          <w:rFonts w:cs="Arial"/>
          <w:sz w:val="22"/>
          <w:szCs w:val="22"/>
        </w:rPr>
        <w:t>sebag</w:t>
      </w:r>
      <w:r>
        <w:rPr>
          <w:rFonts w:cs="Arial"/>
          <w:sz w:val="22"/>
          <w:szCs w:val="22"/>
        </w:rPr>
        <w:t>ai</w:t>
      </w:r>
      <w:proofErr w:type="spellEnd"/>
      <w:r>
        <w:rPr>
          <w:rFonts w:cs="Arial"/>
          <w:sz w:val="22"/>
          <w:szCs w:val="22"/>
        </w:rPr>
        <w:t xml:space="preserve"> </w:t>
      </w:r>
      <w:r w:rsidRPr="005279E8">
        <w:rPr>
          <w:rFonts w:cs="Arial"/>
          <w:i/>
          <w:sz w:val="22"/>
          <w:szCs w:val="22"/>
        </w:rPr>
        <w:t>gelling agent</w:t>
      </w:r>
      <w:r w:rsidR="00D21002">
        <w:rPr>
          <w:rFonts w:cs="Arial"/>
          <w:sz w:val="22"/>
          <w:szCs w:val="22"/>
        </w:rPr>
        <w:t xml:space="preserve"> yang </w:t>
      </w:r>
      <w:proofErr w:type="spellStart"/>
      <w:r w:rsidR="00D21002">
        <w:rPr>
          <w:rFonts w:cs="Arial"/>
          <w:sz w:val="22"/>
          <w:szCs w:val="22"/>
        </w:rPr>
        <w:t>digunakan</w:t>
      </w:r>
      <w:proofErr w:type="spellEnd"/>
      <w:r w:rsidR="00D21002">
        <w:rPr>
          <w:rFonts w:cs="Arial"/>
          <w:sz w:val="22"/>
          <w:szCs w:val="22"/>
        </w:rPr>
        <w:t>.</w:t>
      </w:r>
    </w:p>
    <w:p w14:paraId="55EF5721" w14:textId="77777777" w:rsidR="00054858" w:rsidRDefault="00054858" w:rsidP="00136155">
      <w:pPr>
        <w:spacing w:line="276" w:lineRule="auto"/>
        <w:jc w:val="both"/>
        <w:rPr>
          <w:rFonts w:cs="Arial"/>
          <w:b/>
          <w:sz w:val="22"/>
          <w:szCs w:val="22"/>
        </w:rPr>
      </w:pPr>
    </w:p>
    <w:p w14:paraId="389493E1" w14:textId="77777777" w:rsidR="00F018CF" w:rsidRDefault="00F018CF" w:rsidP="00136155">
      <w:pPr>
        <w:spacing w:line="276" w:lineRule="auto"/>
        <w:jc w:val="both"/>
        <w:rPr>
          <w:rFonts w:cs="Arial"/>
          <w:b/>
          <w:sz w:val="22"/>
          <w:szCs w:val="22"/>
        </w:rPr>
      </w:pPr>
    </w:p>
    <w:p w14:paraId="4E14775F" w14:textId="66BE9630" w:rsidR="00B610DC" w:rsidRPr="00B610DC" w:rsidRDefault="00B610DC" w:rsidP="00136155">
      <w:pPr>
        <w:spacing w:line="276" w:lineRule="auto"/>
        <w:jc w:val="both"/>
        <w:rPr>
          <w:rFonts w:cs="Arial"/>
          <w:b/>
          <w:sz w:val="22"/>
          <w:szCs w:val="22"/>
        </w:rPr>
      </w:pPr>
      <w:r w:rsidRPr="00B610DC">
        <w:rPr>
          <w:rFonts w:cs="Arial"/>
          <w:b/>
          <w:sz w:val="22"/>
          <w:szCs w:val="22"/>
        </w:rPr>
        <w:lastRenderedPageBreak/>
        <w:t>DAFTAR PUSTAKA</w:t>
      </w:r>
    </w:p>
    <w:p w14:paraId="023459AC" w14:textId="7A7B0A63" w:rsidR="00B610DC" w:rsidRPr="00B610DC" w:rsidRDefault="00B610DC" w:rsidP="00136155">
      <w:pPr>
        <w:spacing w:line="276" w:lineRule="auto"/>
        <w:ind w:left="426" w:hanging="426"/>
        <w:jc w:val="both"/>
        <w:rPr>
          <w:rFonts w:cs="Arial"/>
          <w:sz w:val="22"/>
          <w:szCs w:val="22"/>
        </w:rPr>
      </w:pPr>
      <w:proofErr w:type="spellStart"/>
      <w:r w:rsidRPr="00B610DC">
        <w:rPr>
          <w:rFonts w:cs="Arial"/>
          <w:sz w:val="22"/>
          <w:szCs w:val="22"/>
        </w:rPr>
        <w:t>Afriyanti</w:t>
      </w:r>
      <w:proofErr w:type="spellEnd"/>
      <w:r w:rsidRPr="00B610DC">
        <w:rPr>
          <w:rFonts w:cs="Arial"/>
          <w:sz w:val="22"/>
          <w:szCs w:val="22"/>
        </w:rPr>
        <w:t xml:space="preserve">, R. N. 2015. </w:t>
      </w:r>
      <w:proofErr w:type="spellStart"/>
      <w:r w:rsidRPr="00B610DC">
        <w:rPr>
          <w:rFonts w:cs="Arial"/>
          <w:sz w:val="22"/>
          <w:szCs w:val="22"/>
        </w:rPr>
        <w:t>Akne</w:t>
      </w:r>
      <w:proofErr w:type="spellEnd"/>
      <w:r w:rsidRPr="00B610DC">
        <w:rPr>
          <w:rFonts w:cs="Arial"/>
          <w:sz w:val="22"/>
          <w:szCs w:val="22"/>
        </w:rPr>
        <w:t xml:space="preserve"> Vulgaris Pada </w:t>
      </w:r>
      <w:proofErr w:type="spellStart"/>
      <w:r w:rsidRPr="00B610DC">
        <w:rPr>
          <w:rFonts w:cs="Arial"/>
          <w:sz w:val="22"/>
          <w:szCs w:val="22"/>
        </w:rPr>
        <w:t>Remaja</w:t>
      </w:r>
      <w:proofErr w:type="spellEnd"/>
      <w:r w:rsidRPr="00B610DC">
        <w:rPr>
          <w:rFonts w:cs="Arial"/>
          <w:sz w:val="22"/>
          <w:szCs w:val="22"/>
        </w:rPr>
        <w:t xml:space="preserve">. J Majority, 4(6):10–17. </w:t>
      </w:r>
    </w:p>
    <w:p w14:paraId="2D60CD03" w14:textId="0919C79A" w:rsidR="00B610DC" w:rsidRPr="00B610DC" w:rsidRDefault="00B610DC" w:rsidP="00136155">
      <w:pPr>
        <w:spacing w:line="276" w:lineRule="auto"/>
        <w:ind w:left="426" w:hanging="426"/>
        <w:jc w:val="both"/>
        <w:rPr>
          <w:rFonts w:cs="Arial"/>
          <w:sz w:val="22"/>
          <w:szCs w:val="22"/>
        </w:rPr>
      </w:pPr>
      <w:proofErr w:type="spellStart"/>
      <w:r w:rsidRPr="00B610DC">
        <w:rPr>
          <w:rFonts w:cs="Arial"/>
          <w:sz w:val="22"/>
          <w:szCs w:val="22"/>
        </w:rPr>
        <w:t>Annisa</w:t>
      </w:r>
      <w:proofErr w:type="spellEnd"/>
      <w:r w:rsidRPr="00B610DC">
        <w:rPr>
          <w:rFonts w:cs="Arial"/>
          <w:sz w:val="22"/>
          <w:szCs w:val="22"/>
        </w:rPr>
        <w:t xml:space="preserve">, L. 2017. </w:t>
      </w:r>
      <w:proofErr w:type="spellStart"/>
      <w:r w:rsidRPr="00B610DC">
        <w:rPr>
          <w:rFonts w:cs="Arial"/>
          <w:sz w:val="22"/>
          <w:szCs w:val="22"/>
        </w:rPr>
        <w:t>Formulasi</w:t>
      </w:r>
      <w:proofErr w:type="spellEnd"/>
      <w:r w:rsidRPr="00B610DC">
        <w:rPr>
          <w:rFonts w:cs="Arial"/>
          <w:sz w:val="22"/>
          <w:szCs w:val="22"/>
        </w:rPr>
        <w:t xml:space="preserve"> Dan Uji </w:t>
      </w:r>
      <w:proofErr w:type="spellStart"/>
      <w:r w:rsidRPr="00B610DC">
        <w:rPr>
          <w:rFonts w:cs="Arial"/>
          <w:sz w:val="22"/>
          <w:szCs w:val="22"/>
        </w:rPr>
        <w:t>Stabilitas</w:t>
      </w:r>
      <w:proofErr w:type="spellEnd"/>
      <w:r w:rsidRPr="00B610DC">
        <w:rPr>
          <w:rFonts w:cs="Arial"/>
          <w:sz w:val="22"/>
          <w:szCs w:val="22"/>
        </w:rPr>
        <w:t xml:space="preserve"> </w:t>
      </w:r>
      <w:proofErr w:type="spellStart"/>
      <w:r w:rsidRPr="00B610DC">
        <w:rPr>
          <w:rFonts w:cs="Arial"/>
          <w:sz w:val="22"/>
          <w:szCs w:val="22"/>
        </w:rPr>
        <w:t>Fisika</w:t>
      </w:r>
      <w:proofErr w:type="spellEnd"/>
      <w:r w:rsidRPr="00B610DC">
        <w:rPr>
          <w:rFonts w:cs="Arial"/>
          <w:sz w:val="22"/>
          <w:szCs w:val="22"/>
        </w:rPr>
        <w:t xml:space="preserve">-Kimia </w:t>
      </w:r>
      <w:proofErr w:type="spellStart"/>
      <w:r w:rsidRPr="00B610DC">
        <w:rPr>
          <w:rFonts w:cs="Arial"/>
          <w:sz w:val="22"/>
          <w:szCs w:val="22"/>
        </w:rPr>
        <w:t>Sediaan</w:t>
      </w:r>
      <w:proofErr w:type="spellEnd"/>
      <w:r w:rsidRPr="00B610DC">
        <w:rPr>
          <w:rFonts w:cs="Arial"/>
          <w:sz w:val="22"/>
          <w:szCs w:val="22"/>
        </w:rPr>
        <w:t xml:space="preserve"> Gel </w:t>
      </w:r>
      <w:proofErr w:type="spellStart"/>
      <w:r w:rsidRPr="00B610DC">
        <w:rPr>
          <w:rFonts w:cs="Arial"/>
          <w:sz w:val="22"/>
          <w:szCs w:val="22"/>
        </w:rPr>
        <w:t>Etil</w:t>
      </w:r>
      <w:proofErr w:type="spellEnd"/>
      <w:r w:rsidRPr="00B610DC">
        <w:rPr>
          <w:rFonts w:cs="Arial"/>
          <w:sz w:val="22"/>
          <w:szCs w:val="22"/>
        </w:rPr>
        <w:t xml:space="preserve"> P-</w:t>
      </w:r>
      <w:proofErr w:type="spellStart"/>
      <w:r w:rsidRPr="00B610DC">
        <w:rPr>
          <w:rFonts w:cs="Arial"/>
          <w:sz w:val="22"/>
          <w:szCs w:val="22"/>
        </w:rPr>
        <w:t>Metoksisinamat</w:t>
      </w:r>
      <w:proofErr w:type="spellEnd"/>
      <w:r w:rsidRPr="00B610DC">
        <w:rPr>
          <w:rFonts w:cs="Arial"/>
          <w:sz w:val="22"/>
          <w:szCs w:val="22"/>
        </w:rPr>
        <w:t xml:space="preserve"> Dari </w:t>
      </w:r>
      <w:proofErr w:type="spellStart"/>
      <w:r w:rsidRPr="00B610DC">
        <w:rPr>
          <w:rFonts w:cs="Arial"/>
          <w:sz w:val="22"/>
          <w:szCs w:val="22"/>
        </w:rPr>
        <w:t>Rimpang</w:t>
      </w:r>
      <w:proofErr w:type="spellEnd"/>
      <w:r w:rsidRPr="00B610DC">
        <w:rPr>
          <w:rFonts w:cs="Arial"/>
          <w:sz w:val="22"/>
          <w:szCs w:val="22"/>
        </w:rPr>
        <w:t xml:space="preserve"> </w:t>
      </w:r>
      <w:proofErr w:type="spellStart"/>
      <w:r w:rsidRPr="00B610DC">
        <w:rPr>
          <w:rFonts w:cs="Arial"/>
          <w:sz w:val="22"/>
          <w:szCs w:val="22"/>
        </w:rPr>
        <w:t>Kencur</w:t>
      </w:r>
      <w:proofErr w:type="spellEnd"/>
      <w:r w:rsidRPr="00B610DC">
        <w:rPr>
          <w:rFonts w:cs="Arial"/>
          <w:sz w:val="22"/>
          <w:szCs w:val="22"/>
        </w:rPr>
        <w:t xml:space="preserve"> (</w:t>
      </w:r>
      <w:proofErr w:type="spellStart"/>
      <w:r w:rsidRPr="00B610DC">
        <w:rPr>
          <w:rFonts w:cs="Arial"/>
          <w:sz w:val="22"/>
          <w:szCs w:val="22"/>
        </w:rPr>
        <w:t>Kaempferia</w:t>
      </w:r>
      <w:proofErr w:type="spellEnd"/>
      <w:r w:rsidRPr="00B610DC">
        <w:rPr>
          <w:rFonts w:cs="Arial"/>
          <w:sz w:val="22"/>
          <w:szCs w:val="22"/>
        </w:rPr>
        <w:t xml:space="preserve"> </w:t>
      </w:r>
      <w:proofErr w:type="spellStart"/>
      <w:r w:rsidRPr="00B610DC">
        <w:rPr>
          <w:rFonts w:cs="Arial"/>
          <w:sz w:val="22"/>
          <w:szCs w:val="22"/>
        </w:rPr>
        <w:t>galanga</w:t>
      </w:r>
      <w:proofErr w:type="spellEnd"/>
      <w:r w:rsidRPr="00B610DC">
        <w:rPr>
          <w:rFonts w:cs="Arial"/>
          <w:sz w:val="22"/>
          <w:szCs w:val="22"/>
        </w:rPr>
        <w:t xml:space="preserve"> Linn.). </w:t>
      </w:r>
      <w:proofErr w:type="spellStart"/>
      <w:r w:rsidRPr="00B610DC">
        <w:rPr>
          <w:rFonts w:cs="Arial"/>
          <w:sz w:val="22"/>
          <w:szCs w:val="22"/>
        </w:rPr>
        <w:t>Skripsi</w:t>
      </w:r>
      <w:proofErr w:type="spellEnd"/>
      <w:r w:rsidRPr="00B610DC">
        <w:rPr>
          <w:rFonts w:cs="Arial"/>
          <w:sz w:val="22"/>
          <w:szCs w:val="22"/>
        </w:rPr>
        <w:t xml:space="preserve">. </w:t>
      </w:r>
      <w:proofErr w:type="spellStart"/>
      <w:r w:rsidRPr="00B610DC">
        <w:rPr>
          <w:rFonts w:cs="Arial"/>
          <w:sz w:val="22"/>
          <w:szCs w:val="22"/>
        </w:rPr>
        <w:t>Fakultas</w:t>
      </w:r>
      <w:proofErr w:type="spellEnd"/>
      <w:r w:rsidRPr="00B610DC">
        <w:rPr>
          <w:rFonts w:cs="Arial"/>
          <w:sz w:val="22"/>
          <w:szCs w:val="22"/>
        </w:rPr>
        <w:t xml:space="preserve"> </w:t>
      </w:r>
      <w:proofErr w:type="spellStart"/>
      <w:r w:rsidRPr="00B610DC">
        <w:rPr>
          <w:rFonts w:cs="Arial"/>
          <w:sz w:val="22"/>
          <w:szCs w:val="22"/>
        </w:rPr>
        <w:t>Kedokteran</w:t>
      </w:r>
      <w:proofErr w:type="spellEnd"/>
      <w:r w:rsidRPr="00B610DC">
        <w:rPr>
          <w:rFonts w:cs="Arial"/>
          <w:sz w:val="22"/>
          <w:szCs w:val="22"/>
        </w:rPr>
        <w:t xml:space="preserve"> Dan </w:t>
      </w:r>
      <w:proofErr w:type="spellStart"/>
      <w:r w:rsidRPr="00B610DC">
        <w:rPr>
          <w:rFonts w:cs="Arial"/>
          <w:sz w:val="22"/>
          <w:szCs w:val="22"/>
        </w:rPr>
        <w:t>Ilmu</w:t>
      </w:r>
      <w:proofErr w:type="spellEnd"/>
      <w:r w:rsidRPr="00B610DC">
        <w:rPr>
          <w:rFonts w:cs="Arial"/>
          <w:sz w:val="22"/>
          <w:szCs w:val="22"/>
        </w:rPr>
        <w:t xml:space="preserve"> </w:t>
      </w:r>
      <w:proofErr w:type="spellStart"/>
      <w:r w:rsidRPr="00B610DC">
        <w:rPr>
          <w:rFonts w:cs="Arial"/>
          <w:sz w:val="22"/>
          <w:szCs w:val="22"/>
        </w:rPr>
        <w:t>Kesehatan</w:t>
      </w:r>
      <w:proofErr w:type="spellEnd"/>
      <w:r w:rsidRPr="00B610DC">
        <w:rPr>
          <w:rFonts w:cs="Arial"/>
          <w:sz w:val="22"/>
          <w:szCs w:val="22"/>
        </w:rPr>
        <w:t xml:space="preserve">. </w:t>
      </w:r>
      <w:proofErr w:type="spellStart"/>
      <w:r w:rsidRPr="00B610DC">
        <w:rPr>
          <w:rFonts w:cs="Arial"/>
          <w:sz w:val="22"/>
          <w:szCs w:val="22"/>
        </w:rPr>
        <w:t>Universitas</w:t>
      </w:r>
      <w:proofErr w:type="spellEnd"/>
      <w:r w:rsidRPr="00B610DC">
        <w:rPr>
          <w:rFonts w:cs="Arial"/>
          <w:sz w:val="22"/>
          <w:szCs w:val="22"/>
        </w:rPr>
        <w:t xml:space="preserve"> </w:t>
      </w:r>
      <w:proofErr w:type="spellStart"/>
      <w:r w:rsidRPr="00B610DC">
        <w:rPr>
          <w:rFonts w:cs="Arial"/>
          <w:sz w:val="22"/>
          <w:szCs w:val="22"/>
        </w:rPr>
        <w:t>Syarif</w:t>
      </w:r>
      <w:proofErr w:type="spellEnd"/>
      <w:r w:rsidRPr="00B610DC">
        <w:rPr>
          <w:rFonts w:cs="Arial"/>
          <w:sz w:val="22"/>
          <w:szCs w:val="22"/>
        </w:rPr>
        <w:t xml:space="preserve"> </w:t>
      </w:r>
      <w:proofErr w:type="spellStart"/>
      <w:r w:rsidRPr="00B610DC">
        <w:rPr>
          <w:rFonts w:cs="Arial"/>
          <w:sz w:val="22"/>
          <w:szCs w:val="22"/>
        </w:rPr>
        <w:t>Hidayatullah</w:t>
      </w:r>
      <w:proofErr w:type="spellEnd"/>
      <w:r w:rsidRPr="00B610DC">
        <w:rPr>
          <w:rFonts w:cs="Arial"/>
          <w:sz w:val="22"/>
          <w:szCs w:val="22"/>
        </w:rPr>
        <w:t xml:space="preserve"> Jakarta.</w:t>
      </w:r>
    </w:p>
    <w:p w14:paraId="75A5C867" w14:textId="6C4770FB" w:rsidR="00B610DC" w:rsidRPr="00B610DC" w:rsidRDefault="00B610DC" w:rsidP="00136155">
      <w:pPr>
        <w:spacing w:line="276" w:lineRule="auto"/>
        <w:ind w:left="426" w:hanging="426"/>
        <w:jc w:val="both"/>
        <w:rPr>
          <w:rFonts w:cs="Arial"/>
          <w:sz w:val="22"/>
          <w:szCs w:val="22"/>
        </w:rPr>
      </w:pPr>
      <w:proofErr w:type="spellStart"/>
      <w:r w:rsidRPr="00B610DC">
        <w:rPr>
          <w:rFonts w:cs="Arial"/>
          <w:sz w:val="22"/>
          <w:szCs w:val="22"/>
        </w:rPr>
        <w:t>Balitro</w:t>
      </w:r>
      <w:proofErr w:type="spellEnd"/>
      <w:r w:rsidRPr="00B610DC">
        <w:rPr>
          <w:rFonts w:cs="Arial"/>
          <w:sz w:val="22"/>
          <w:szCs w:val="22"/>
        </w:rPr>
        <w:t xml:space="preserve"> (</w:t>
      </w:r>
      <w:proofErr w:type="spellStart"/>
      <w:r w:rsidRPr="00B610DC">
        <w:rPr>
          <w:rFonts w:cs="Arial"/>
          <w:sz w:val="22"/>
          <w:szCs w:val="22"/>
        </w:rPr>
        <w:t>Balai</w:t>
      </w:r>
      <w:proofErr w:type="spellEnd"/>
      <w:r w:rsidRPr="00B610DC">
        <w:rPr>
          <w:rFonts w:cs="Arial"/>
          <w:sz w:val="22"/>
          <w:szCs w:val="22"/>
        </w:rPr>
        <w:t xml:space="preserve"> </w:t>
      </w:r>
      <w:proofErr w:type="spellStart"/>
      <w:r w:rsidRPr="00B610DC">
        <w:rPr>
          <w:rFonts w:cs="Arial"/>
          <w:sz w:val="22"/>
          <w:szCs w:val="22"/>
        </w:rPr>
        <w:t>Penelitian</w:t>
      </w:r>
      <w:proofErr w:type="spellEnd"/>
      <w:r w:rsidRPr="00B610DC">
        <w:rPr>
          <w:rFonts w:cs="Arial"/>
          <w:sz w:val="22"/>
          <w:szCs w:val="22"/>
        </w:rPr>
        <w:t xml:space="preserve"> </w:t>
      </w:r>
      <w:proofErr w:type="spellStart"/>
      <w:r w:rsidRPr="00B610DC">
        <w:rPr>
          <w:rFonts w:cs="Arial"/>
          <w:sz w:val="22"/>
          <w:szCs w:val="22"/>
        </w:rPr>
        <w:t>Tanaman</w:t>
      </w:r>
      <w:proofErr w:type="spellEnd"/>
      <w:r w:rsidRPr="00B610DC">
        <w:rPr>
          <w:rFonts w:cs="Arial"/>
          <w:sz w:val="22"/>
          <w:szCs w:val="22"/>
        </w:rPr>
        <w:t xml:space="preserve"> </w:t>
      </w:r>
      <w:proofErr w:type="spellStart"/>
      <w:r w:rsidRPr="00B610DC">
        <w:rPr>
          <w:rFonts w:cs="Arial"/>
          <w:sz w:val="22"/>
          <w:szCs w:val="22"/>
        </w:rPr>
        <w:t>Rempah</w:t>
      </w:r>
      <w:proofErr w:type="spellEnd"/>
      <w:r w:rsidRPr="00B610DC">
        <w:rPr>
          <w:rFonts w:cs="Arial"/>
          <w:sz w:val="22"/>
          <w:szCs w:val="22"/>
        </w:rPr>
        <w:t xml:space="preserve"> Dan </w:t>
      </w:r>
      <w:proofErr w:type="spellStart"/>
      <w:r w:rsidRPr="00B610DC">
        <w:rPr>
          <w:rFonts w:cs="Arial"/>
          <w:sz w:val="22"/>
          <w:szCs w:val="22"/>
        </w:rPr>
        <w:t>Obat</w:t>
      </w:r>
      <w:proofErr w:type="spellEnd"/>
      <w:r w:rsidRPr="00B610DC">
        <w:rPr>
          <w:rFonts w:cs="Arial"/>
          <w:sz w:val="22"/>
          <w:szCs w:val="22"/>
        </w:rPr>
        <w:t xml:space="preserve">). 2021. </w:t>
      </w:r>
      <w:proofErr w:type="spellStart"/>
      <w:r w:rsidRPr="00B610DC">
        <w:rPr>
          <w:rFonts w:cs="Arial"/>
          <w:sz w:val="22"/>
          <w:szCs w:val="22"/>
        </w:rPr>
        <w:t>Sabun</w:t>
      </w:r>
      <w:proofErr w:type="spellEnd"/>
      <w:r w:rsidRPr="00B610DC">
        <w:rPr>
          <w:rFonts w:cs="Arial"/>
          <w:sz w:val="22"/>
          <w:szCs w:val="22"/>
        </w:rPr>
        <w:t xml:space="preserve"> </w:t>
      </w:r>
      <w:proofErr w:type="spellStart"/>
      <w:r w:rsidRPr="00B610DC">
        <w:rPr>
          <w:rFonts w:cs="Arial"/>
          <w:sz w:val="22"/>
          <w:szCs w:val="22"/>
        </w:rPr>
        <w:t>Sereh</w:t>
      </w:r>
      <w:proofErr w:type="spellEnd"/>
      <w:r w:rsidRPr="00B610DC">
        <w:rPr>
          <w:rFonts w:cs="Arial"/>
          <w:sz w:val="22"/>
          <w:szCs w:val="22"/>
        </w:rPr>
        <w:t xml:space="preserve"> Wangi. Retrieved February 25 </w:t>
      </w:r>
      <w:proofErr w:type="gramStart"/>
      <w:r w:rsidRPr="00B610DC">
        <w:rPr>
          <w:rFonts w:cs="Arial"/>
          <w:sz w:val="22"/>
          <w:szCs w:val="22"/>
        </w:rPr>
        <w:t>2021,from</w:t>
      </w:r>
      <w:proofErr w:type="gramEnd"/>
      <w:r w:rsidRPr="00B610DC">
        <w:rPr>
          <w:rFonts w:cs="Arial"/>
          <w:sz w:val="22"/>
          <w:szCs w:val="22"/>
        </w:rPr>
        <w:t>,http://balittro.litbang.pertanian.go.id/?</w:t>
      </w:r>
      <w:proofErr w:type="spellStart"/>
      <w:r w:rsidRPr="00B610DC">
        <w:rPr>
          <w:rFonts w:cs="Arial"/>
          <w:sz w:val="22"/>
          <w:szCs w:val="22"/>
        </w:rPr>
        <w:t>page_id</w:t>
      </w:r>
      <w:proofErr w:type="spellEnd"/>
      <w:r w:rsidRPr="00B610DC">
        <w:rPr>
          <w:rFonts w:cs="Arial"/>
          <w:sz w:val="22"/>
          <w:szCs w:val="22"/>
        </w:rPr>
        <w:t>=5180.</w:t>
      </w:r>
    </w:p>
    <w:p w14:paraId="7405FFDD" w14:textId="51CA3E54" w:rsidR="00B610DC" w:rsidRPr="00B610DC" w:rsidRDefault="00B610DC" w:rsidP="00136155">
      <w:pPr>
        <w:spacing w:line="276" w:lineRule="auto"/>
        <w:ind w:left="426" w:hanging="426"/>
        <w:jc w:val="both"/>
        <w:rPr>
          <w:rFonts w:cs="Arial"/>
          <w:sz w:val="22"/>
          <w:szCs w:val="22"/>
        </w:rPr>
      </w:pPr>
      <w:proofErr w:type="spellStart"/>
      <w:r w:rsidRPr="00B610DC">
        <w:rPr>
          <w:rFonts w:cs="Arial"/>
          <w:sz w:val="22"/>
          <w:szCs w:val="22"/>
        </w:rPr>
        <w:t>Dewatisari</w:t>
      </w:r>
      <w:proofErr w:type="spellEnd"/>
      <w:r w:rsidRPr="00B610DC">
        <w:rPr>
          <w:rFonts w:cs="Arial"/>
          <w:sz w:val="22"/>
          <w:szCs w:val="22"/>
        </w:rPr>
        <w:t xml:space="preserve">, W. F., </w:t>
      </w:r>
      <w:proofErr w:type="spellStart"/>
      <w:r w:rsidRPr="00B610DC">
        <w:rPr>
          <w:rFonts w:cs="Arial"/>
          <w:sz w:val="22"/>
          <w:szCs w:val="22"/>
        </w:rPr>
        <w:t>Rumiyanti</w:t>
      </w:r>
      <w:proofErr w:type="spellEnd"/>
      <w:r w:rsidRPr="00B610DC">
        <w:rPr>
          <w:rFonts w:cs="Arial"/>
          <w:sz w:val="22"/>
          <w:szCs w:val="22"/>
        </w:rPr>
        <w:t xml:space="preserve">, L., &amp; </w:t>
      </w:r>
      <w:proofErr w:type="spellStart"/>
      <w:r w:rsidRPr="00B610DC">
        <w:rPr>
          <w:rFonts w:cs="Arial"/>
          <w:sz w:val="22"/>
          <w:szCs w:val="22"/>
        </w:rPr>
        <w:t>Rakhmawati</w:t>
      </w:r>
      <w:proofErr w:type="spellEnd"/>
      <w:r w:rsidRPr="00B610DC">
        <w:rPr>
          <w:rFonts w:cs="Arial"/>
          <w:sz w:val="22"/>
          <w:szCs w:val="22"/>
        </w:rPr>
        <w:t xml:space="preserve">, I. 2018. </w:t>
      </w:r>
      <w:proofErr w:type="spellStart"/>
      <w:r w:rsidRPr="00B610DC">
        <w:rPr>
          <w:rFonts w:cs="Arial"/>
          <w:sz w:val="22"/>
          <w:szCs w:val="22"/>
        </w:rPr>
        <w:t>Rendemen</w:t>
      </w:r>
      <w:proofErr w:type="spellEnd"/>
      <w:r w:rsidRPr="00B610DC">
        <w:rPr>
          <w:rFonts w:cs="Arial"/>
          <w:sz w:val="22"/>
          <w:szCs w:val="22"/>
        </w:rPr>
        <w:t xml:space="preserve"> dan </w:t>
      </w:r>
      <w:proofErr w:type="spellStart"/>
      <w:r w:rsidRPr="00B610DC">
        <w:rPr>
          <w:rFonts w:cs="Arial"/>
          <w:sz w:val="22"/>
          <w:szCs w:val="22"/>
        </w:rPr>
        <w:t>Skrining</w:t>
      </w:r>
      <w:proofErr w:type="spellEnd"/>
      <w:r w:rsidRPr="00B610DC">
        <w:rPr>
          <w:rFonts w:cs="Arial"/>
          <w:sz w:val="22"/>
          <w:szCs w:val="22"/>
        </w:rPr>
        <w:t xml:space="preserve"> </w:t>
      </w:r>
      <w:proofErr w:type="spellStart"/>
      <w:r w:rsidRPr="00B610DC">
        <w:rPr>
          <w:rFonts w:cs="Arial"/>
          <w:sz w:val="22"/>
          <w:szCs w:val="22"/>
        </w:rPr>
        <w:t>Fitokimia</w:t>
      </w:r>
      <w:proofErr w:type="spellEnd"/>
      <w:r w:rsidRPr="00B610DC">
        <w:rPr>
          <w:rFonts w:cs="Arial"/>
          <w:sz w:val="22"/>
          <w:szCs w:val="22"/>
        </w:rPr>
        <w:t xml:space="preserve"> pada </w:t>
      </w:r>
      <w:proofErr w:type="spellStart"/>
      <w:r w:rsidRPr="00B610DC">
        <w:rPr>
          <w:rFonts w:cs="Arial"/>
          <w:sz w:val="22"/>
          <w:szCs w:val="22"/>
        </w:rPr>
        <w:t>Ekstrak</w:t>
      </w:r>
      <w:proofErr w:type="spellEnd"/>
      <w:r w:rsidRPr="00B610DC">
        <w:rPr>
          <w:rFonts w:cs="Arial"/>
          <w:sz w:val="22"/>
          <w:szCs w:val="22"/>
        </w:rPr>
        <w:t xml:space="preserve"> </w:t>
      </w:r>
      <w:proofErr w:type="spellStart"/>
      <w:r w:rsidRPr="00B610DC">
        <w:rPr>
          <w:rFonts w:cs="Arial"/>
          <w:sz w:val="22"/>
          <w:szCs w:val="22"/>
        </w:rPr>
        <w:t>Daun</w:t>
      </w:r>
      <w:proofErr w:type="spellEnd"/>
      <w:r w:rsidRPr="00B610DC">
        <w:rPr>
          <w:rFonts w:cs="Arial"/>
          <w:sz w:val="22"/>
          <w:szCs w:val="22"/>
        </w:rPr>
        <w:t xml:space="preserve"> </w:t>
      </w:r>
      <w:proofErr w:type="spellStart"/>
      <w:r w:rsidRPr="00B610DC">
        <w:rPr>
          <w:rFonts w:cs="Arial"/>
          <w:sz w:val="22"/>
          <w:szCs w:val="22"/>
        </w:rPr>
        <w:t>Sanseviera</w:t>
      </w:r>
      <w:proofErr w:type="spellEnd"/>
      <w:r w:rsidRPr="00B610DC">
        <w:rPr>
          <w:rFonts w:cs="Arial"/>
          <w:sz w:val="22"/>
          <w:szCs w:val="22"/>
        </w:rPr>
        <w:t xml:space="preserve"> sp. </w:t>
      </w:r>
      <w:proofErr w:type="spellStart"/>
      <w:r w:rsidRPr="00B610DC">
        <w:rPr>
          <w:rFonts w:cs="Arial"/>
          <w:sz w:val="22"/>
          <w:szCs w:val="22"/>
        </w:rPr>
        <w:t>Jurnal</w:t>
      </w:r>
      <w:proofErr w:type="spellEnd"/>
      <w:r w:rsidRPr="00B610DC">
        <w:rPr>
          <w:rFonts w:cs="Arial"/>
          <w:sz w:val="22"/>
          <w:szCs w:val="22"/>
        </w:rPr>
        <w:t xml:space="preserve"> </w:t>
      </w:r>
      <w:proofErr w:type="spellStart"/>
      <w:r w:rsidRPr="00B610DC">
        <w:rPr>
          <w:rFonts w:cs="Arial"/>
          <w:sz w:val="22"/>
          <w:szCs w:val="22"/>
        </w:rPr>
        <w:t>Penelitian</w:t>
      </w:r>
      <w:proofErr w:type="spellEnd"/>
      <w:r w:rsidRPr="00B610DC">
        <w:rPr>
          <w:rFonts w:cs="Arial"/>
          <w:sz w:val="22"/>
          <w:szCs w:val="22"/>
        </w:rPr>
        <w:t xml:space="preserve"> </w:t>
      </w:r>
      <w:proofErr w:type="spellStart"/>
      <w:r w:rsidRPr="00B610DC">
        <w:rPr>
          <w:rFonts w:cs="Arial"/>
          <w:sz w:val="22"/>
          <w:szCs w:val="22"/>
        </w:rPr>
        <w:t>Pertanian</w:t>
      </w:r>
      <w:proofErr w:type="spellEnd"/>
      <w:r w:rsidRPr="00B610DC">
        <w:rPr>
          <w:rFonts w:cs="Arial"/>
          <w:sz w:val="22"/>
          <w:szCs w:val="22"/>
        </w:rPr>
        <w:t xml:space="preserve"> </w:t>
      </w:r>
      <w:proofErr w:type="spellStart"/>
      <w:r w:rsidRPr="00B610DC">
        <w:rPr>
          <w:rFonts w:cs="Arial"/>
          <w:sz w:val="22"/>
          <w:szCs w:val="22"/>
        </w:rPr>
        <w:t>Terapan</w:t>
      </w:r>
      <w:proofErr w:type="spellEnd"/>
      <w:r w:rsidRPr="00B610DC">
        <w:rPr>
          <w:rFonts w:cs="Arial"/>
          <w:sz w:val="22"/>
          <w:szCs w:val="22"/>
        </w:rPr>
        <w:t>, 17(3), 197.https://doi.org/10.25181/jppt.v17i3.336</w:t>
      </w:r>
    </w:p>
    <w:p w14:paraId="2535C995" w14:textId="6D36E3E3" w:rsidR="00B610DC" w:rsidRPr="00B610DC" w:rsidRDefault="00B610DC" w:rsidP="00136155">
      <w:pPr>
        <w:spacing w:line="276" w:lineRule="auto"/>
        <w:ind w:left="426" w:hanging="426"/>
        <w:jc w:val="both"/>
        <w:rPr>
          <w:rFonts w:cs="Arial"/>
          <w:sz w:val="22"/>
          <w:szCs w:val="22"/>
        </w:rPr>
      </w:pPr>
      <w:proofErr w:type="spellStart"/>
      <w:r w:rsidRPr="00B610DC">
        <w:rPr>
          <w:rFonts w:cs="Arial"/>
          <w:sz w:val="22"/>
          <w:szCs w:val="22"/>
        </w:rPr>
        <w:t>Dwiastuti</w:t>
      </w:r>
      <w:proofErr w:type="spellEnd"/>
      <w:r w:rsidRPr="00B610DC">
        <w:rPr>
          <w:rFonts w:cs="Arial"/>
          <w:sz w:val="22"/>
          <w:szCs w:val="22"/>
        </w:rPr>
        <w:t xml:space="preserve">, R., &amp; </w:t>
      </w:r>
      <w:proofErr w:type="spellStart"/>
      <w:r w:rsidRPr="00B610DC">
        <w:rPr>
          <w:rFonts w:cs="Arial"/>
          <w:sz w:val="22"/>
          <w:szCs w:val="22"/>
        </w:rPr>
        <w:t>Ardiyanti</w:t>
      </w:r>
      <w:proofErr w:type="spellEnd"/>
      <w:r w:rsidRPr="00B610DC">
        <w:rPr>
          <w:rFonts w:cs="Arial"/>
          <w:sz w:val="22"/>
          <w:szCs w:val="22"/>
        </w:rPr>
        <w:t xml:space="preserve">, S. E. 2020. </w:t>
      </w:r>
      <w:proofErr w:type="spellStart"/>
      <w:r w:rsidRPr="00B610DC">
        <w:rPr>
          <w:rFonts w:cs="Arial"/>
          <w:sz w:val="22"/>
          <w:szCs w:val="22"/>
        </w:rPr>
        <w:t>Formulasi</w:t>
      </w:r>
      <w:proofErr w:type="spellEnd"/>
      <w:r w:rsidRPr="00B610DC">
        <w:rPr>
          <w:rFonts w:cs="Arial"/>
          <w:sz w:val="22"/>
          <w:szCs w:val="22"/>
        </w:rPr>
        <w:t xml:space="preserve"> </w:t>
      </w:r>
      <w:proofErr w:type="spellStart"/>
      <w:r w:rsidRPr="00B610DC">
        <w:rPr>
          <w:rFonts w:cs="Arial"/>
          <w:sz w:val="22"/>
          <w:szCs w:val="22"/>
        </w:rPr>
        <w:t>Sediaan</w:t>
      </w:r>
      <w:proofErr w:type="spellEnd"/>
      <w:r w:rsidRPr="00B610DC">
        <w:rPr>
          <w:rFonts w:cs="Arial"/>
          <w:sz w:val="22"/>
          <w:szCs w:val="22"/>
        </w:rPr>
        <w:t xml:space="preserve"> Gel </w:t>
      </w:r>
      <w:proofErr w:type="spellStart"/>
      <w:r w:rsidRPr="00B610DC">
        <w:rPr>
          <w:rFonts w:cs="Arial"/>
          <w:sz w:val="22"/>
          <w:szCs w:val="22"/>
        </w:rPr>
        <w:t>Nanopartikel</w:t>
      </w:r>
      <w:proofErr w:type="spellEnd"/>
      <w:r w:rsidRPr="00B610DC">
        <w:rPr>
          <w:rFonts w:cs="Arial"/>
          <w:sz w:val="22"/>
          <w:szCs w:val="22"/>
        </w:rPr>
        <w:t xml:space="preserve"> Lipid </w:t>
      </w:r>
      <w:proofErr w:type="spellStart"/>
      <w:r w:rsidRPr="00B610DC">
        <w:rPr>
          <w:rFonts w:cs="Arial"/>
          <w:sz w:val="22"/>
          <w:szCs w:val="22"/>
        </w:rPr>
        <w:t>Ekstrak</w:t>
      </w:r>
      <w:proofErr w:type="spellEnd"/>
      <w:r w:rsidRPr="00B610DC">
        <w:rPr>
          <w:rFonts w:cs="Arial"/>
          <w:sz w:val="22"/>
          <w:szCs w:val="22"/>
        </w:rPr>
        <w:t xml:space="preserve"> </w:t>
      </w:r>
      <w:proofErr w:type="spellStart"/>
      <w:r w:rsidRPr="00B610DC">
        <w:rPr>
          <w:rFonts w:cs="Arial"/>
          <w:sz w:val="22"/>
          <w:szCs w:val="22"/>
        </w:rPr>
        <w:t>Daun</w:t>
      </w:r>
      <w:proofErr w:type="spellEnd"/>
      <w:r w:rsidRPr="00B610DC">
        <w:rPr>
          <w:rFonts w:cs="Arial"/>
          <w:sz w:val="22"/>
          <w:szCs w:val="22"/>
        </w:rPr>
        <w:t xml:space="preserve"> </w:t>
      </w:r>
      <w:proofErr w:type="spellStart"/>
      <w:r w:rsidRPr="00B610DC">
        <w:rPr>
          <w:rFonts w:cs="Arial"/>
          <w:sz w:val="22"/>
          <w:szCs w:val="22"/>
        </w:rPr>
        <w:t>Binahong</w:t>
      </w:r>
      <w:proofErr w:type="spellEnd"/>
      <w:r w:rsidRPr="00B610DC">
        <w:rPr>
          <w:rFonts w:cs="Arial"/>
          <w:sz w:val="22"/>
          <w:szCs w:val="22"/>
        </w:rPr>
        <w:t xml:space="preserve"> (</w:t>
      </w:r>
      <w:proofErr w:type="spellStart"/>
      <w:r w:rsidRPr="00B610DC">
        <w:rPr>
          <w:rFonts w:cs="Arial"/>
          <w:sz w:val="22"/>
          <w:szCs w:val="22"/>
        </w:rPr>
        <w:t>Anredera</w:t>
      </w:r>
      <w:proofErr w:type="spellEnd"/>
      <w:r w:rsidRPr="00B610DC">
        <w:rPr>
          <w:rFonts w:cs="Arial"/>
          <w:sz w:val="22"/>
          <w:szCs w:val="22"/>
        </w:rPr>
        <w:t xml:space="preserve"> </w:t>
      </w:r>
      <w:proofErr w:type="spellStart"/>
      <w:r w:rsidRPr="00B610DC">
        <w:rPr>
          <w:rFonts w:cs="Arial"/>
          <w:sz w:val="22"/>
          <w:szCs w:val="22"/>
        </w:rPr>
        <w:t>cordifolia</w:t>
      </w:r>
      <w:proofErr w:type="spellEnd"/>
      <w:r w:rsidRPr="00B610DC">
        <w:rPr>
          <w:rFonts w:cs="Arial"/>
          <w:sz w:val="22"/>
          <w:szCs w:val="22"/>
        </w:rPr>
        <w:t xml:space="preserve"> (Ten.) </w:t>
      </w:r>
      <w:proofErr w:type="spellStart"/>
      <w:r w:rsidRPr="00B610DC">
        <w:rPr>
          <w:rFonts w:cs="Arial"/>
          <w:sz w:val="22"/>
          <w:szCs w:val="22"/>
        </w:rPr>
        <w:t>Steenis</w:t>
      </w:r>
      <w:proofErr w:type="spellEnd"/>
      <w:r w:rsidRPr="00B610DC">
        <w:rPr>
          <w:rFonts w:cs="Arial"/>
          <w:sz w:val="22"/>
          <w:szCs w:val="22"/>
        </w:rPr>
        <w:t>). Pharmacy Medical Journal. 2(1), 1–9.</w:t>
      </w:r>
    </w:p>
    <w:p w14:paraId="1B831C31" w14:textId="5E45BDB5" w:rsidR="00B610DC" w:rsidRPr="00B610DC" w:rsidRDefault="00B610DC" w:rsidP="00136155">
      <w:pPr>
        <w:spacing w:line="276" w:lineRule="auto"/>
        <w:ind w:left="426" w:hanging="426"/>
        <w:jc w:val="both"/>
        <w:rPr>
          <w:rFonts w:cs="Arial"/>
          <w:sz w:val="22"/>
          <w:szCs w:val="22"/>
        </w:rPr>
      </w:pPr>
      <w:proofErr w:type="spellStart"/>
      <w:r w:rsidRPr="00B610DC">
        <w:rPr>
          <w:rFonts w:cs="Arial"/>
          <w:sz w:val="22"/>
          <w:szCs w:val="22"/>
        </w:rPr>
        <w:t>Forestryana</w:t>
      </w:r>
      <w:proofErr w:type="spellEnd"/>
      <w:r w:rsidRPr="00B610DC">
        <w:rPr>
          <w:rFonts w:cs="Arial"/>
          <w:sz w:val="22"/>
          <w:szCs w:val="22"/>
        </w:rPr>
        <w:t xml:space="preserve">, D., Fahmi, M. S. &amp; Putri, A. N. 2020. </w:t>
      </w:r>
      <w:proofErr w:type="spellStart"/>
      <w:r w:rsidRPr="00B610DC">
        <w:rPr>
          <w:rFonts w:cs="Arial"/>
          <w:sz w:val="22"/>
          <w:szCs w:val="22"/>
        </w:rPr>
        <w:t>Pengaruh</w:t>
      </w:r>
      <w:proofErr w:type="spellEnd"/>
      <w:r w:rsidRPr="00B610DC">
        <w:rPr>
          <w:rFonts w:cs="Arial"/>
          <w:sz w:val="22"/>
          <w:szCs w:val="22"/>
        </w:rPr>
        <w:t xml:space="preserve"> </w:t>
      </w:r>
      <w:proofErr w:type="spellStart"/>
      <w:r w:rsidRPr="00B610DC">
        <w:rPr>
          <w:rFonts w:cs="Arial"/>
          <w:sz w:val="22"/>
          <w:szCs w:val="22"/>
        </w:rPr>
        <w:t>Jenis</w:t>
      </w:r>
      <w:proofErr w:type="spellEnd"/>
      <w:r w:rsidRPr="00B610DC">
        <w:rPr>
          <w:rFonts w:cs="Arial"/>
          <w:sz w:val="22"/>
          <w:szCs w:val="22"/>
        </w:rPr>
        <w:t xml:space="preserve"> dan </w:t>
      </w:r>
      <w:proofErr w:type="spellStart"/>
      <w:r w:rsidRPr="00B610DC">
        <w:rPr>
          <w:rFonts w:cs="Arial"/>
          <w:sz w:val="22"/>
          <w:szCs w:val="22"/>
        </w:rPr>
        <w:t>Konsentrasi</w:t>
      </w:r>
      <w:proofErr w:type="spellEnd"/>
      <w:r w:rsidRPr="00B610DC">
        <w:rPr>
          <w:rFonts w:cs="Arial"/>
          <w:sz w:val="22"/>
          <w:szCs w:val="22"/>
        </w:rPr>
        <w:t xml:space="preserve"> Gelling Agent pada </w:t>
      </w:r>
      <w:proofErr w:type="spellStart"/>
      <w:r w:rsidRPr="00B610DC">
        <w:rPr>
          <w:rFonts w:cs="Arial"/>
          <w:sz w:val="22"/>
          <w:szCs w:val="22"/>
        </w:rPr>
        <w:t>Karakteristik</w:t>
      </w:r>
      <w:proofErr w:type="spellEnd"/>
      <w:r w:rsidRPr="00B610DC">
        <w:rPr>
          <w:rFonts w:cs="Arial"/>
          <w:sz w:val="22"/>
          <w:szCs w:val="22"/>
        </w:rPr>
        <w:t xml:space="preserve"> Formula Gel </w:t>
      </w:r>
      <w:proofErr w:type="spellStart"/>
      <w:r w:rsidRPr="00B610DC">
        <w:rPr>
          <w:rFonts w:cs="Arial"/>
          <w:sz w:val="22"/>
          <w:szCs w:val="22"/>
        </w:rPr>
        <w:t>Antiseptik</w:t>
      </w:r>
      <w:proofErr w:type="spellEnd"/>
      <w:r w:rsidRPr="00B610DC">
        <w:rPr>
          <w:rFonts w:cs="Arial"/>
          <w:sz w:val="22"/>
          <w:szCs w:val="22"/>
        </w:rPr>
        <w:t xml:space="preserve"> </w:t>
      </w:r>
      <w:proofErr w:type="spellStart"/>
      <w:r w:rsidRPr="00B610DC">
        <w:rPr>
          <w:rFonts w:cs="Arial"/>
          <w:sz w:val="22"/>
          <w:szCs w:val="22"/>
        </w:rPr>
        <w:t>Ekstrak</w:t>
      </w:r>
      <w:proofErr w:type="spellEnd"/>
      <w:r w:rsidRPr="00B610DC">
        <w:rPr>
          <w:rFonts w:cs="Arial"/>
          <w:sz w:val="22"/>
          <w:szCs w:val="22"/>
        </w:rPr>
        <w:t xml:space="preserve"> </w:t>
      </w:r>
      <w:proofErr w:type="spellStart"/>
      <w:r w:rsidRPr="00B610DC">
        <w:rPr>
          <w:rFonts w:cs="Arial"/>
          <w:sz w:val="22"/>
          <w:szCs w:val="22"/>
        </w:rPr>
        <w:t>Etanol</w:t>
      </w:r>
      <w:proofErr w:type="spellEnd"/>
      <w:r w:rsidRPr="00B610DC">
        <w:rPr>
          <w:rFonts w:cs="Arial"/>
          <w:sz w:val="22"/>
          <w:szCs w:val="22"/>
        </w:rPr>
        <w:t xml:space="preserve"> 70 % </w:t>
      </w:r>
      <w:proofErr w:type="spellStart"/>
      <w:r w:rsidRPr="00B610DC">
        <w:rPr>
          <w:rFonts w:cs="Arial"/>
          <w:sz w:val="22"/>
          <w:szCs w:val="22"/>
        </w:rPr>
        <w:t>Kulit</w:t>
      </w:r>
      <w:proofErr w:type="spellEnd"/>
      <w:r w:rsidRPr="00B610DC">
        <w:rPr>
          <w:rFonts w:cs="Arial"/>
          <w:sz w:val="22"/>
          <w:szCs w:val="22"/>
        </w:rPr>
        <w:t xml:space="preserve"> </w:t>
      </w:r>
      <w:proofErr w:type="spellStart"/>
      <w:r w:rsidRPr="00B610DC">
        <w:rPr>
          <w:rFonts w:cs="Arial"/>
          <w:sz w:val="22"/>
          <w:szCs w:val="22"/>
        </w:rPr>
        <w:t>Buah</w:t>
      </w:r>
      <w:proofErr w:type="spellEnd"/>
      <w:r w:rsidRPr="00B610DC">
        <w:rPr>
          <w:rFonts w:cs="Arial"/>
          <w:sz w:val="22"/>
          <w:szCs w:val="22"/>
        </w:rPr>
        <w:t xml:space="preserve"> Pisang Ambon. Lumbung </w:t>
      </w:r>
      <w:proofErr w:type="spellStart"/>
      <w:r w:rsidRPr="00B610DC">
        <w:rPr>
          <w:rFonts w:cs="Arial"/>
          <w:sz w:val="22"/>
          <w:szCs w:val="22"/>
        </w:rPr>
        <w:t>Farmasi</w:t>
      </w:r>
      <w:proofErr w:type="spellEnd"/>
      <w:r w:rsidRPr="00B610DC">
        <w:rPr>
          <w:rFonts w:cs="Arial"/>
          <w:sz w:val="22"/>
          <w:szCs w:val="22"/>
        </w:rPr>
        <w:t xml:space="preserve">: </w:t>
      </w:r>
      <w:proofErr w:type="spellStart"/>
      <w:r w:rsidRPr="00B610DC">
        <w:rPr>
          <w:rFonts w:cs="Arial"/>
          <w:sz w:val="22"/>
          <w:szCs w:val="22"/>
        </w:rPr>
        <w:t>Jurnal</w:t>
      </w:r>
      <w:proofErr w:type="spellEnd"/>
      <w:r w:rsidRPr="00B610DC">
        <w:rPr>
          <w:rFonts w:cs="Arial"/>
          <w:sz w:val="22"/>
          <w:szCs w:val="22"/>
        </w:rPr>
        <w:t xml:space="preserve"> </w:t>
      </w:r>
      <w:proofErr w:type="spellStart"/>
      <w:r w:rsidRPr="00B610DC">
        <w:rPr>
          <w:rFonts w:cs="Arial"/>
          <w:sz w:val="22"/>
          <w:szCs w:val="22"/>
        </w:rPr>
        <w:t>Ilmu</w:t>
      </w:r>
      <w:proofErr w:type="spellEnd"/>
      <w:r w:rsidRPr="00B610DC">
        <w:rPr>
          <w:rFonts w:cs="Arial"/>
          <w:sz w:val="22"/>
          <w:szCs w:val="22"/>
        </w:rPr>
        <w:t xml:space="preserve"> </w:t>
      </w:r>
      <w:proofErr w:type="spellStart"/>
      <w:r w:rsidRPr="00B610DC">
        <w:rPr>
          <w:rFonts w:cs="Arial"/>
          <w:sz w:val="22"/>
          <w:szCs w:val="22"/>
        </w:rPr>
        <w:t>Kefarmasian</w:t>
      </w:r>
      <w:proofErr w:type="spellEnd"/>
      <w:r w:rsidRPr="00B610DC">
        <w:rPr>
          <w:rFonts w:cs="Arial"/>
          <w:sz w:val="22"/>
          <w:szCs w:val="22"/>
        </w:rPr>
        <w:t>, 1(2):45–51.</w:t>
      </w:r>
    </w:p>
    <w:p w14:paraId="0FDD4D15" w14:textId="308930D7" w:rsidR="00B610DC" w:rsidRPr="00B610DC" w:rsidRDefault="00B610DC" w:rsidP="00136155">
      <w:pPr>
        <w:spacing w:line="276" w:lineRule="auto"/>
        <w:ind w:left="426" w:hanging="426"/>
        <w:jc w:val="both"/>
        <w:rPr>
          <w:rFonts w:cs="Arial"/>
          <w:sz w:val="22"/>
          <w:szCs w:val="22"/>
        </w:rPr>
      </w:pPr>
      <w:proofErr w:type="spellStart"/>
      <w:r w:rsidRPr="00B610DC">
        <w:rPr>
          <w:rFonts w:cs="Arial"/>
          <w:sz w:val="22"/>
          <w:szCs w:val="22"/>
        </w:rPr>
        <w:t>Hafsari</w:t>
      </w:r>
      <w:proofErr w:type="spellEnd"/>
      <w:r w:rsidRPr="00B610DC">
        <w:rPr>
          <w:rFonts w:cs="Arial"/>
          <w:sz w:val="22"/>
          <w:szCs w:val="22"/>
        </w:rPr>
        <w:t xml:space="preserve">, R. </w:t>
      </w:r>
      <w:proofErr w:type="spellStart"/>
      <w:r w:rsidRPr="00B610DC">
        <w:rPr>
          <w:rFonts w:cs="Arial"/>
          <w:sz w:val="22"/>
          <w:szCs w:val="22"/>
        </w:rPr>
        <w:t>Cahyanto</w:t>
      </w:r>
      <w:proofErr w:type="spellEnd"/>
      <w:r w:rsidRPr="00B610DC">
        <w:rPr>
          <w:rFonts w:cs="Arial"/>
          <w:sz w:val="22"/>
          <w:szCs w:val="22"/>
        </w:rPr>
        <w:t xml:space="preserve"> A., T., &amp; R. I. </w:t>
      </w:r>
      <w:proofErr w:type="spellStart"/>
      <w:r w:rsidRPr="00B610DC">
        <w:rPr>
          <w:rFonts w:cs="Arial"/>
          <w:sz w:val="22"/>
          <w:szCs w:val="22"/>
        </w:rPr>
        <w:t>Lestrari</w:t>
      </w:r>
      <w:proofErr w:type="spellEnd"/>
      <w:r w:rsidRPr="00B610DC">
        <w:rPr>
          <w:rFonts w:cs="Arial"/>
          <w:sz w:val="22"/>
          <w:szCs w:val="22"/>
        </w:rPr>
        <w:t>, R. I. 201</w:t>
      </w:r>
      <w:r w:rsidR="00465EBB">
        <w:rPr>
          <w:rFonts w:cs="Arial"/>
          <w:sz w:val="22"/>
          <w:szCs w:val="22"/>
        </w:rPr>
        <w:t>5</w:t>
      </w:r>
      <w:r w:rsidRPr="00B610DC">
        <w:rPr>
          <w:rFonts w:cs="Arial"/>
          <w:sz w:val="22"/>
          <w:szCs w:val="22"/>
        </w:rPr>
        <w:t xml:space="preserve">. Uji </w:t>
      </w:r>
      <w:proofErr w:type="spellStart"/>
      <w:r w:rsidRPr="00B610DC">
        <w:rPr>
          <w:rFonts w:cs="Arial"/>
          <w:sz w:val="22"/>
          <w:szCs w:val="22"/>
        </w:rPr>
        <w:t>Aktivitas</w:t>
      </w:r>
      <w:proofErr w:type="spellEnd"/>
      <w:r w:rsidRPr="00B610DC">
        <w:rPr>
          <w:rFonts w:cs="Arial"/>
          <w:sz w:val="22"/>
          <w:szCs w:val="22"/>
        </w:rPr>
        <w:t xml:space="preserve"> </w:t>
      </w:r>
      <w:proofErr w:type="spellStart"/>
      <w:r w:rsidRPr="00B610DC">
        <w:rPr>
          <w:rFonts w:cs="Arial"/>
          <w:sz w:val="22"/>
          <w:szCs w:val="22"/>
        </w:rPr>
        <w:t>Antibakteri</w:t>
      </w:r>
      <w:proofErr w:type="spellEnd"/>
      <w:r w:rsidRPr="00B610DC">
        <w:rPr>
          <w:rFonts w:cs="Arial"/>
          <w:sz w:val="22"/>
          <w:szCs w:val="22"/>
        </w:rPr>
        <w:t xml:space="preserve"> </w:t>
      </w:r>
      <w:proofErr w:type="spellStart"/>
      <w:r w:rsidRPr="00B610DC">
        <w:rPr>
          <w:rFonts w:cs="Arial"/>
          <w:sz w:val="22"/>
          <w:szCs w:val="22"/>
        </w:rPr>
        <w:t>Daun</w:t>
      </w:r>
      <w:proofErr w:type="spellEnd"/>
      <w:r w:rsidRPr="00B610DC">
        <w:rPr>
          <w:rFonts w:cs="Arial"/>
          <w:sz w:val="22"/>
          <w:szCs w:val="22"/>
        </w:rPr>
        <w:t xml:space="preserve"> </w:t>
      </w:r>
      <w:proofErr w:type="spellStart"/>
      <w:r w:rsidRPr="00B610DC">
        <w:rPr>
          <w:rFonts w:cs="Arial"/>
          <w:sz w:val="22"/>
          <w:szCs w:val="22"/>
        </w:rPr>
        <w:t>Beluntas</w:t>
      </w:r>
      <w:proofErr w:type="spellEnd"/>
      <w:r w:rsidRPr="00B610DC">
        <w:rPr>
          <w:rFonts w:cs="Arial"/>
          <w:sz w:val="22"/>
          <w:szCs w:val="22"/>
        </w:rPr>
        <w:t xml:space="preserve">. </w:t>
      </w:r>
      <w:proofErr w:type="spellStart"/>
      <w:r w:rsidRPr="00B610DC">
        <w:rPr>
          <w:rFonts w:cs="Arial"/>
          <w:sz w:val="22"/>
          <w:szCs w:val="22"/>
        </w:rPr>
        <w:t>Jounal</w:t>
      </w:r>
      <w:proofErr w:type="spellEnd"/>
      <w:r w:rsidRPr="00B610DC">
        <w:rPr>
          <w:rFonts w:cs="Arial"/>
          <w:sz w:val="22"/>
          <w:szCs w:val="22"/>
        </w:rPr>
        <w:t xml:space="preserve"> </w:t>
      </w:r>
      <w:proofErr w:type="spellStart"/>
      <w:r w:rsidRPr="00B610DC">
        <w:rPr>
          <w:rFonts w:cs="Arial"/>
          <w:sz w:val="22"/>
          <w:szCs w:val="22"/>
        </w:rPr>
        <w:t>Istek</w:t>
      </w:r>
      <w:proofErr w:type="spellEnd"/>
      <w:r w:rsidRPr="00B610DC">
        <w:rPr>
          <w:rFonts w:cs="Arial"/>
          <w:sz w:val="22"/>
          <w:szCs w:val="22"/>
        </w:rPr>
        <w:t>, 9(1):142–61.</w:t>
      </w:r>
    </w:p>
    <w:p w14:paraId="37E2EAD5" w14:textId="15CAD118" w:rsidR="00B610DC" w:rsidRPr="00B610DC" w:rsidRDefault="00B610DC" w:rsidP="00136155">
      <w:pPr>
        <w:spacing w:line="276" w:lineRule="auto"/>
        <w:ind w:left="426" w:hanging="426"/>
        <w:jc w:val="both"/>
        <w:rPr>
          <w:rFonts w:cs="Arial"/>
          <w:sz w:val="22"/>
          <w:szCs w:val="22"/>
        </w:rPr>
      </w:pPr>
      <w:proofErr w:type="spellStart"/>
      <w:r w:rsidRPr="00B610DC">
        <w:rPr>
          <w:rFonts w:cs="Arial"/>
          <w:sz w:val="22"/>
          <w:szCs w:val="22"/>
        </w:rPr>
        <w:t>Hariningsih</w:t>
      </w:r>
      <w:proofErr w:type="spellEnd"/>
      <w:r w:rsidRPr="00B610DC">
        <w:rPr>
          <w:rFonts w:cs="Arial"/>
          <w:sz w:val="22"/>
          <w:szCs w:val="22"/>
        </w:rPr>
        <w:t xml:space="preserve">, Y. 2019. </w:t>
      </w:r>
      <w:proofErr w:type="spellStart"/>
      <w:r w:rsidRPr="00B610DC">
        <w:rPr>
          <w:rFonts w:cs="Arial"/>
          <w:sz w:val="22"/>
          <w:szCs w:val="22"/>
        </w:rPr>
        <w:t>Pengaruh</w:t>
      </w:r>
      <w:proofErr w:type="spellEnd"/>
      <w:r w:rsidRPr="00B610DC">
        <w:rPr>
          <w:rFonts w:cs="Arial"/>
          <w:sz w:val="22"/>
          <w:szCs w:val="22"/>
        </w:rPr>
        <w:t xml:space="preserve"> </w:t>
      </w:r>
      <w:proofErr w:type="spellStart"/>
      <w:r w:rsidRPr="00B610DC">
        <w:rPr>
          <w:rFonts w:cs="Arial"/>
          <w:sz w:val="22"/>
          <w:szCs w:val="22"/>
        </w:rPr>
        <w:t>Variasi</w:t>
      </w:r>
      <w:proofErr w:type="spellEnd"/>
      <w:r w:rsidRPr="00B610DC">
        <w:rPr>
          <w:rFonts w:cs="Arial"/>
          <w:sz w:val="22"/>
          <w:szCs w:val="22"/>
        </w:rPr>
        <w:t xml:space="preserve"> </w:t>
      </w:r>
      <w:proofErr w:type="spellStart"/>
      <w:r w:rsidRPr="00B610DC">
        <w:rPr>
          <w:rFonts w:cs="Arial"/>
          <w:sz w:val="22"/>
          <w:szCs w:val="22"/>
        </w:rPr>
        <w:t>Konsentrasi</w:t>
      </w:r>
      <w:proofErr w:type="spellEnd"/>
      <w:r w:rsidRPr="00B610DC">
        <w:rPr>
          <w:rFonts w:cs="Arial"/>
          <w:sz w:val="22"/>
          <w:szCs w:val="22"/>
        </w:rPr>
        <w:t xml:space="preserve"> Na-CMC </w:t>
      </w:r>
      <w:proofErr w:type="spellStart"/>
      <w:r w:rsidRPr="00B610DC">
        <w:rPr>
          <w:rFonts w:cs="Arial"/>
          <w:sz w:val="22"/>
          <w:szCs w:val="22"/>
        </w:rPr>
        <w:t>Terhadap</w:t>
      </w:r>
      <w:proofErr w:type="spellEnd"/>
      <w:r w:rsidRPr="00B610DC">
        <w:rPr>
          <w:rFonts w:cs="Arial"/>
          <w:sz w:val="22"/>
          <w:szCs w:val="22"/>
        </w:rPr>
        <w:t xml:space="preserve"> </w:t>
      </w:r>
      <w:proofErr w:type="spellStart"/>
      <w:r w:rsidRPr="00B610DC">
        <w:rPr>
          <w:rFonts w:cs="Arial"/>
          <w:sz w:val="22"/>
          <w:szCs w:val="22"/>
        </w:rPr>
        <w:t>Stabilitas</w:t>
      </w:r>
      <w:proofErr w:type="spellEnd"/>
      <w:r w:rsidRPr="00B610DC">
        <w:rPr>
          <w:rFonts w:cs="Arial"/>
          <w:sz w:val="22"/>
          <w:szCs w:val="22"/>
        </w:rPr>
        <w:t xml:space="preserve"> </w:t>
      </w:r>
      <w:proofErr w:type="spellStart"/>
      <w:r w:rsidRPr="00B610DC">
        <w:rPr>
          <w:rFonts w:cs="Arial"/>
          <w:sz w:val="22"/>
          <w:szCs w:val="22"/>
        </w:rPr>
        <w:t>Fisik</w:t>
      </w:r>
      <w:proofErr w:type="spellEnd"/>
      <w:r w:rsidRPr="00B610DC">
        <w:rPr>
          <w:rFonts w:cs="Arial"/>
          <w:sz w:val="22"/>
          <w:szCs w:val="22"/>
        </w:rPr>
        <w:t xml:space="preserve"> Gel</w:t>
      </w:r>
      <w:r w:rsidR="00791922">
        <w:rPr>
          <w:rFonts w:cs="Arial"/>
          <w:sz w:val="22"/>
          <w:szCs w:val="22"/>
        </w:rPr>
        <w:t xml:space="preserve"> </w:t>
      </w:r>
      <w:proofErr w:type="spellStart"/>
      <w:r w:rsidR="00791922">
        <w:rPr>
          <w:rFonts w:cs="Arial"/>
          <w:sz w:val="22"/>
          <w:szCs w:val="22"/>
        </w:rPr>
        <w:t>Ekstrak</w:t>
      </w:r>
      <w:proofErr w:type="spellEnd"/>
      <w:r w:rsidR="00791922">
        <w:rPr>
          <w:rFonts w:cs="Arial"/>
          <w:sz w:val="22"/>
          <w:szCs w:val="22"/>
        </w:rPr>
        <w:t xml:space="preserve"> </w:t>
      </w:r>
      <w:proofErr w:type="spellStart"/>
      <w:r w:rsidR="00791922">
        <w:rPr>
          <w:rFonts w:cs="Arial"/>
          <w:sz w:val="22"/>
          <w:szCs w:val="22"/>
        </w:rPr>
        <w:t>Pelepah</w:t>
      </w:r>
      <w:proofErr w:type="spellEnd"/>
      <w:r w:rsidR="00791922">
        <w:rPr>
          <w:rFonts w:cs="Arial"/>
          <w:sz w:val="22"/>
          <w:szCs w:val="22"/>
        </w:rPr>
        <w:t xml:space="preserve"> Pisang Ambon (</w:t>
      </w:r>
      <w:r w:rsidRPr="00B610DC">
        <w:rPr>
          <w:rFonts w:cs="Arial"/>
          <w:sz w:val="22"/>
          <w:szCs w:val="22"/>
        </w:rPr>
        <w:t xml:space="preserve">Musa </w:t>
      </w:r>
      <w:proofErr w:type="spellStart"/>
      <w:r w:rsidRPr="00B610DC">
        <w:rPr>
          <w:rFonts w:cs="Arial"/>
          <w:sz w:val="22"/>
          <w:szCs w:val="22"/>
        </w:rPr>
        <w:t>parad</w:t>
      </w:r>
      <w:r w:rsidR="00791922">
        <w:rPr>
          <w:rFonts w:cs="Arial"/>
          <w:sz w:val="22"/>
          <w:szCs w:val="22"/>
        </w:rPr>
        <w:t>isiaca</w:t>
      </w:r>
      <w:proofErr w:type="spellEnd"/>
      <w:r w:rsidR="00791922">
        <w:rPr>
          <w:rFonts w:cs="Arial"/>
          <w:sz w:val="22"/>
          <w:szCs w:val="22"/>
        </w:rPr>
        <w:t xml:space="preserve"> L</w:t>
      </w:r>
      <w:r w:rsidRPr="00B610DC">
        <w:rPr>
          <w:rFonts w:cs="Arial"/>
          <w:sz w:val="22"/>
          <w:szCs w:val="22"/>
        </w:rPr>
        <w:t xml:space="preserve">.). </w:t>
      </w:r>
      <w:proofErr w:type="spellStart"/>
      <w:r w:rsidRPr="00B610DC">
        <w:rPr>
          <w:rFonts w:cs="Arial"/>
          <w:sz w:val="22"/>
          <w:szCs w:val="22"/>
        </w:rPr>
        <w:t>Politeknik</w:t>
      </w:r>
      <w:proofErr w:type="spellEnd"/>
      <w:r w:rsidRPr="00B610DC">
        <w:rPr>
          <w:rFonts w:cs="Arial"/>
          <w:sz w:val="22"/>
          <w:szCs w:val="22"/>
        </w:rPr>
        <w:t xml:space="preserve"> </w:t>
      </w:r>
      <w:proofErr w:type="spellStart"/>
      <w:r w:rsidRPr="00B610DC">
        <w:rPr>
          <w:rFonts w:cs="Arial"/>
          <w:sz w:val="22"/>
          <w:szCs w:val="22"/>
        </w:rPr>
        <w:t>Harapan</w:t>
      </w:r>
      <w:proofErr w:type="spellEnd"/>
      <w:r w:rsidRPr="00B610DC">
        <w:rPr>
          <w:rFonts w:cs="Arial"/>
          <w:sz w:val="22"/>
          <w:szCs w:val="22"/>
        </w:rPr>
        <w:t xml:space="preserve"> Bersama </w:t>
      </w:r>
      <w:proofErr w:type="spellStart"/>
      <w:r w:rsidRPr="00B610DC">
        <w:rPr>
          <w:rFonts w:cs="Arial"/>
          <w:sz w:val="22"/>
          <w:szCs w:val="22"/>
        </w:rPr>
        <w:t>Tegal</w:t>
      </w:r>
      <w:proofErr w:type="spellEnd"/>
      <w:r w:rsidRPr="00B610DC">
        <w:rPr>
          <w:rFonts w:cs="Arial"/>
          <w:sz w:val="22"/>
          <w:szCs w:val="22"/>
        </w:rPr>
        <w:t xml:space="preserve"> 8(2):46–51.</w:t>
      </w:r>
    </w:p>
    <w:p w14:paraId="1757BCCE" w14:textId="15B42E3D" w:rsidR="00B610DC" w:rsidRPr="00B610DC" w:rsidRDefault="00B610DC" w:rsidP="00136155">
      <w:pPr>
        <w:spacing w:line="276" w:lineRule="auto"/>
        <w:ind w:left="426" w:hanging="426"/>
        <w:jc w:val="both"/>
        <w:rPr>
          <w:rFonts w:cs="Arial"/>
          <w:sz w:val="22"/>
          <w:szCs w:val="22"/>
        </w:rPr>
      </w:pPr>
      <w:proofErr w:type="spellStart"/>
      <w:r w:rsidRPr="00B610DC">
        <w:rPr>
          <w:rFonts w:cs="Arial"/>
          <w:sz w:val="22"/>
          <w:szCs w:val="22"/>
        </w:rPr>
        <w:t>Irianto</w:t>
      </w:r>
      <w:proofErr w:type="spellEnd"/>
      <w:r w:rsidRPr="00B610DC">
        <w:rPr>
          <w:rFonts w:cs="Arial"/>
          <w:sz w:val="22"/>
          <w:szCs w:val="22"/>
        </w:rPr>
        <w:t xml:space="preserve">, I. D. K., </w:t>
      </w:r>
      <w:proofErr w:type="spellStart"/>
      <w:r w:rsidRPr="00B610DC">
        <w:rPr>
          <w:rFonts w:cs="Arial"/>
          <w:sz w:val="22"/>
          <w:szCs w:val="22"/>
        </w:rPr>
        <w:t>Purwanto</w:t>
      </w:r>
      <w:proofErr w:type="spellEnd"/>
      <w:r w:rsidRPr="00B610DC">
        <w:rPr>
          <w:rFonts w:cs="Arial"/>
          <w:sz w:val="22"/>
          <w:szCs w:val="22"/>
        </w:rPr>
        <w:t xml:space="preserve">, P., &amp; </w:t>
      </w:r>
      <w:proofErr w:type="spellStart"/>
      <w:r w:rsidRPr="00B610DC">
        <w:rPr>
          <w:rFonts w:cs="Arial"/>
          <w:sz w:val="22"/>
          <w:szCs w:val="22"/>
        </w:rPr>
        <w:t>Mardan</w:t>
      </w:r>
      <w:proofErr w:type="spellEnd"/>
      <w:r w:rsidRPr="00B610DC">
        <w:rPr>
          <w:rFonts w:cs="Arial"/>
          <w:sz w:val="22"/>
          <w:szCs w:val="22"/>
        </w:rPr>
        <w:t xml:space="preserve">, M. T. 2020. </w:t>
      </w:r>
      <w:proofErr w:type="spellStart"/>
      <w:r w:rsidRPr="00B610DC">
        <w:rPr>
          <w:rFonts w:cs="Arial"/>
          <w:sz w:val="22"/>
          <w:szCs w:val="22"/>
        </w:rPr>
        <w:t>Aktivitas</w:t>
      </w:r>
      <w:proofErr w:type="spellEnd"/>
      <w:r w:rsidRPr="00B610DC">
        <w:rPr>
          <w:rFonts w:cs="Arial"/>
          <w:sz w:val="22"/>
          <w:szCs w:val="22"/>
        </w:rPr>
        <w:t xml:space="preserve"> </w:t>
      </w:r>
      <w:proofErr w:type="spellStart"/>
      <w:r w:rsidRPr="00B610DC">
        <w:rPr>
          <w:rFonts w:cs="Arial"/>
          <w:sz w:val="22"/>
          <w:szCs w:val="22"/>
        </w:rPr>
        <w:t>Antibakteri</w:t>
      </w:r>
      <w:proofErr w:type="spellEnd"/>
      <w:r w:rsidRPr="00B610DC">
        <w:rPr>
          <w:rFonts w:cs="Arial"/>
          <w:sz w:val="22"/>
          <w:szCs w:val="22"/>
        </w:rPr>
        <w:t xml:space="preserve"> dan Uji </w:t>
      </w:r>
      <w:proofErr w:type="spellStart"/>
      <w:r w:rsidRPr="00B610DC">
        <w:rPr>
          <w:rFonts w:cs="Arial"/>
          <w:sz w:val="22"/>
          <w:szCs w:val="22"/>
        </w:rPr>
        <w:t>Sifat</w:t>
      </w:r>
      <w:proofErr w:type="spellEnd"/>
      <w:r w:rsidRPr="00B610DC">
        <w:rPr>
          <w:rFonts w:cs="Arial"/>
          <w:sz w:val="22"/>
          <w:szCs w:val="22"/>
        </w:rPr>
        <w:t xml:space="preserve"> </w:t>
      </w:r>
      <w:proofErr w:type="spellStart"/>
      <w:r w:rsidRPr="00B610DC">
        <w:rPr>
          <w:rFonts w:cs="Arial"/>
          <w:sz w:val="22"/>
          <w:szCs w:val="22"/>
        </w:rPr>
        <w:t>Fisik</w:t>
      </w:r>
      <w:proofErr w:type="spellEnd"/>
      <w:r w:rsidRPr="00B610DC">
        <w:rPr>
          <w:rFonts w:cs="Arial"/>
          <w:sz w:val="22"/>
          <w:szCs w:val="22"/>
        </w:rPr>
        <w:t xml:space="preserve"> </w:t>
      </w:r>
      <w:proofErr w:type="spellStart"/>
      <w:r w:rsidRPr="00B610DC">
        <w:rPr>
          <w:rFonts w:cs="Arial"/>
          <w:sz w:val="22"/>
          <w:szCs w:val="22"/>
        </w:rPr>
        <w:t>Sediaan</w:t>
      </w:r>
      <w:proofErr w:type="spellEnd"/>
      <w:r w:rsidRPr="00B610DC">
        <w:rPr>
          <w:rFonts w:cs="Arial"/>
          <w:sz w:val="22"/>
          <w:szCs w:val="22"/>
        </w:rPr>
        <w:t xml:space="preserve"> Gel </w:t>
      </w:r>
      <w:proofErr w:type="spellStart"/>
      <w:r w:rsidRPr="00B610DC">
        <w:rPr>
          <w:rFonts w:cs="Arial"/>
          <w:sz w:val="22"/>
          <w:szCs w:val="22"/>
        </w:rPr>
        <w:t>Dekokta</w:t>
      </w:r>
      <w:proofErr w:type="spellEnd"/>
      <w:r w:rsidRPr="00B610DC">
        <w:rPr>
          <w:rFonts w:cs="Arial"/>
          <w:sz w:val="22"/>
          <w:szCs w:val="22"/>
        </w:rPr>
        <w:t xml:space="preserve"> </w:t>
      </w:r>
      <w:proofErr w:type="spellStart"/>
      <w:r w:rsidRPr="00B610DC">
        <w:rPr>
          <w:rFonts w:cs="Arial"/>
          <w:sz w:val="22"/>
          <w:szCs w:val="22"/>
        </w:rPr>
        <w:t>Sirih</w:t>
      </w:r>
      <w:proofErr w:type="spellEnd"/>
      <w:r w:rsidRPr="00B610DC">
        <w:rPr>
          <w:rFonts w:cs="Arial"/>
          <w:sz w:val="22"/>
          <w:szCs w:val="22"/>
        </w:rPr>
        <w:t xml:space="preserve"> </w:t>
      </w:r>
      <w:proofErr w:type="spellStart"/>
      <w:r w:rsidRPr="00B610DC">
        <w:rPr>
          <w:rFonts w:cs="Arial"/>
          <w:sz w:val="22"/>
          <w:szCs w:val="22"/>
        </w:rPr>
        <w:t>Hijau</w:t>
      </w:r>
      <w:proofErr w:type="spellEnd"/>
      <w:r w:rsidRPr="00B610DC">
        <w:rPr>
          <w:rFonts w:cs="Arial"/>
          <w:sz w:val="22"/>
          <w:szCs w:val="22"/>
        </w:rPr>
        <w:t xml:space="preserve"> (Piper </w:t>
      </w:r>
      <w:proofErr w:type="spellStart"/>
      <w:r w:rsidRPr="00B610DC">
        <w:rPr>
          <w:rFonts w:cs="Arial"/>
          <w:sz w:val="22"/>
          <w:szCs w:val="22"/>
        </w:rPr>
        <w:t>betle</w:t>
      </w:r>
      <w:proofErr w:type="spellEnd"/>
      <w:r w:rsidRPr="00B610DC">
        <w:rPr>
          <w:rFonts w:cs="Arial"/>
          <w:sz w:val="22"/>
          <w:szCs w:val="22"/>
        </w:rPr>
        <w:t xml:space="preserve"> L.) </w:t>
      </w:r>
      <w:proofErr w:type="spellStart"/>
      <w:r w:rsidRPr="00B610DC">
        <w:rPr>
          <w:rFonts w:cs="Arial"/>
          <w:sz w:val="22"/>
          <w:szCs w:val="22"/>
        </w:rPr>
        <w:t>Sebagai</w:t>
      </w:r>
      <w:proofErr w:type="spellEnd"/>
      <w:r w:rsidRPr="00B610DC">
        <w:rPr>
          <w:rFonts w:cs="Arial"/>
          <w:sz w:val="22"/>
          <w:szCs w:val="22"/>
        </w:rPr>
        <w:t xml:space="preserve"> </w:t>
      </w:r>
      <w:proofErr w:type="spellStart"/>
      <w:r w:rsidRPr="00B610DC">
        <w:rPr>
          <w:rFonts w:cs="Arial"/>
          <w:sz w:val="22"/>
          <w:szCs w:val="22"/>
        </w:rPr>
        <w:t>Alternatif</w:t>
      </w:r>
      <w:proofErr w:type="spellEnd"/>
      <w:r w:rsidRPr="00B610DC">
        <w:rPr>
          <w:rFonts w:cs="Arial"/>
          <w:sz w:val="22"/>
          <w:szCs w:val="22"/>
        </w:rPr>
        <w:t xml:space="preserve"> </w:t>
      </w:r>
      <w:proofErr w:type="spellStart"/>
      <w:r w:rsidRPr="00B610DC">
        <w:rPr>
          <w:rFonts w:cs="Arial"/>
          <w:sz w:val="22"/>
          <w:szCs w:val="22"/>
        </w:rPr>
        <w:t>Pengobatan</w:t>
      </w:r>
      <w:proofErr w:type="spellEnd"/>
      <w:r w:rsidRPr="00B610DC">
        <w:rPr>
          <w:rFonts w:cs="Arial"/>
          <w:sz w:val="22"/>
          <w:szCs w:val="22"/>
        </w:rPr>
        <w:t xml:space="preserve"> Mastitis </w:t>
      </w:r>
      <w:proofErr w:type="spellStart"/>
      <w:r w:rsidRPr="00B610DC">
        <w:rPr>
          <w:rFonts w:cs="Arial"/>
          <w:sz w:val="22"/>
          <w:szCs w:val="22"/>
        </w:rPr>
        <w:t>Sapi</w:t>
      </w:r>
      <w:proofErr w:type="spellEnd"/>
      <w:r w:rsidRPr="00B610DC">
        <w:rPr>
          <w:rFonts w:cs="Arial"/>
          <w:sz w:val="22"/>
          <w:szCs w:val="22"/>
        </w:rPr>
        <w:t xml:space="preserve">. </w:t>
      </w:r>
      <w:proofErr w:type="spellStart"/>
      <w:r w:rsidRPr="00B610DC">
        <w:rPr>
          <w:rFonts w:cs="Arial"/>
          <w:sz w:val="22"/>
          <w:szCs w:val="22"/>
        </w:rPr>
        <w:t>Majalah</w:t>
      </w:r>
      <w:proofErr w:type="spellEnd"/>
      <w:r w:rsidRPr="00B610DC">
        <w:rPr>
          <w:rFonts w:cs="Arial"/>
          <w:sz w:val="22"/>
          <w:szCs w:val="22"/>
        </w:rPr>
        <w:t xml:space="preserve"> </w:t>
      </w:r>
      <w:proofErr w:type="spellStart"/>
      <w:r w:rsidRPr="00B610DC">
        <w:rPr>
          <w:rFonts w:cs="Arial"/>
          <w:sz w:val="22"/>
          <w:szCs w:val="22"/>
        </w:rPr>
        <w:t>Farmaseutik</w:t>
      </w:r>
      <w:proofErr w:type="spellEnd"/>
      <w:r w:rsidRPr="00B610DC">
        <w:rPr>
          <w:rFonts w:cs="Arial"/>
          <w:sz w:val="22"/>
          <w:szCs w:val="22"/>
        </w:rPr>
        <w:t xml:space="preserve">, 16(2), 202. </w:t>
      </w:r>
    </w:p>
    <w:p w14:paraId="3A390008" w14:textId="19BC81A2" w:rsidR="000859BE" w:rsidRDefault="00B610DC" w:rsidP="000859BE">
      <w:pPr>
        <w:spacing w:line="276" w:lineRule="auto"/>
        <w:ind w:left="426" w:hanging="426"/>
        <w:jc w:val="both"/>
        <w:rPr>
          <w:rFonts w:cs="Arial"/>
          <w:sz w:val="22"/>
          <w:szCs w:val="22"/>
        </w:rPr>
      </w:pPr>
      <w:proofErr w:type="spellStart"/>
      <w:r w:rsidRPr="00B610DC">
        <w:rPr>
          <w:rFonts w:cs="Arial"/>
          <w:sz w:val="22"/>
          <w:szCs w:val="22"/>
        </w:rPr>
        <w:t>Kunaedi</w:t>
      </w:r>
      <w:proofErr w:type="spellEnd"/>
      <w:r w:rsidRPr="00B610DC">
        <w:rPr>
          <w:rFonts w:cs="Arial"/>
          <w:sz w:val="22"/>
          <w:szCs w:val="22"/>
        </w:rPr>
        <w:t xml:space="preserve">, A., &amp; </w:t>
      </w:r>
      <w:proofErr w:type="spellStart"/>
      <w:r w:rsidRPr="00B610DC">
        <w:rPr>
          <w:rFonts w:cs="Arial"/>
          <w:sz w:val="22"/>
          <w:szCs w:val="22"/>
        </w:rPr>
        <w:t>Sulastri</w:t>
      </w:r>
      <w:proofErr w:type="spellEnd"/>
      <w:r w:rsidRPr="00B610DC">
        <w:rPr>
          <w:rFonts w:cs="Arial"/>
          <w:sz w:val="22"/>
          <w:szCs w:val="22"/>
        </w:rPr>
        <w:t xml:space="preserve">, L. 2020. </w:t>
      </w:r>
      <w:proofErr w:type="spellStart"/>
      <w:r w:rsidRPr="00B610DC">
        <w:rPr>
          <w:rFonts w:cs="Arial"/>
          <w:sz w:val="22"/>
          <w:szCs w:val="22"/>
        </w:rPr>
        <w:t>Formulasi</w:t>
      </w:r>
      <w:proofErr w:type="spellEnd"/>
      <w:r w:rsidRPr="00B610DC">
        <w:rPr>
          <w:rFonts w:cs="Arial"/>
          <w:sz w:val="22"/>
          <w:szCs w:val="22"/>
        </w:rPr>
        <w:t xml:space="preserve"> Gel </w:t>
      </w:r>
      <w:proofErr w:type="spellStart"/>
      <w:r w:rsidRPr="00B610DC">
        <w:rPr>
          <w:rFonts w:cs="Arial"/>
          <w:sz w:val="22"/>
          <w:szCs w:val="22"/>
        </w:rPr>
        <w:t>Ekstrak</w:t>
      </w:r>
      <w:proofErr w:type="spellEnd"/>
      <w:r w:rsidRPr="00B610DC">
        <w:rPr>
          <w:rFonts w:cs="Arial"/>
          <w:sz w:val="22"/>
          <w:szCs w:val="22"/>
        </w:rPr>
        <w:t xml:space="preserve"> </w:t>
      </w:r>
      <w:proofErr w:type="spellStart"/>
      <w:r w:rsidRPr="00B610DC">
        <w:rPr>
          <w:rFonts w:cs="Arial"/>
          <w:sz w:val="22"/>
          <w:szCs w:val="22"/>
        </w:rPr>
        <w:t>Etanol</w:t>
      </w:r>
      <w:proofErr w:type="spellEnd"/>
      <w:r w:rsidRPr="00B610DC">
        <w:rPr>
          <w:rFonts w:cs="Arial"/>
          <w:sz w:val="22"/>
          <w:szCs w:val="22"/>
        </w:rPr>
        <w:t xml:space="preserve"> </w:t>
      </w:r>
      <w:proofErr w:type="spellStart"/>
      <w:r w:rsidRPr="00B610DC">
        <w:rPr>
          <w:rFonts w:cs="Arial"/>
          <w:sz w:val="22"/>
          <w:szCs w:val="22"/>
        </w:rPr>
        <w:t>Daun</w:t>
      </w:r>
      <w:proofErr w:type="spellEnd"/>
      <w:r w:rsidRPr="00B610DC">
        <w:rPr>
          <w:rFonts w:cs="Arial"/>
          <w:sz w:val="22"/>
          <w:szCs w:val="22"/>
        </w:rPr>
        <w:t xml:space="preserve"> </w:t>
      </w:r>
      <w:proofErr w:type="spellStart"/>
      <w:r w:rsidRPr="00B610DC">
        <w:rPr>
          <w:rFonts w:cs="Arial"/>
          <w:sz w:val="22"/>
          <w:szCs w:val="22"/>
        </w:rPr>
        <w:t>Jarak</w:t>
      </w:r>
      <w:proofErr w:type="spellEnd"/>
      <w:r w:rsidRPr="00B610DC">
        <w:rPr>
          <w:rFonts w:cs="Arial"/>
          <w:sz w:val="22"/>
          <w:szCs w:val="22"/>
        </w:rPr>
        <w:t xml:space="preserve"> Merah </w:t>
      </w:r>
      <w:r w:rsidRPr="00B610DC">
        <w:rPr>
          <w:rFonts w:cs="Arial"/>
          <w:sz w:val="22"/>
          <w:szCs w:val="22"/>
        </w:rPr>
        <w:t xml:space="preserve">(Jatropha </w:t>
      </w:r>
      <w:proofErr w:type="spellStart"/>
      <w:r w:rsidRPr="00B610DC">
        <w:rPr>
          <w:rFonts w:cs="Arial"/>
          <w:sz w:val="22"/>
          <w:szCs w:val="22"/>
        </w:rPr>
        <w:t>gossypiifolia</w:t>
      </w:r>
      <w:proofErr w:type="spellEnd"/>
      <w:r w:rsidRPr="00B610DC">
        <w:rPr>
          <w:rFonts w:cs="Arial"/>
          <w:sz w:val="22"/>
          <w:szCs w:val="22"/>
        </w:rPr>
        <w:t xml:space="preserve"> L) </w:t>
      </w:r>
      <w:proofErr w:type="spellStart"/>
      <w:r w:rsidRPr="00B610DC">
        <w:rPr>
          <w:rFonts w:cs="Arial"/>
          <w:sz w:val="22"/>
          <w:szCs w:val="22"/>
        </w:rPr>
        <w:t>Dengan</w:t>
      </w:r>
      <w:proofErr w:type="spellEnd"/>
      <w:r w:rsidRPr="00B610DC">
        <w:rPr>
          <w:rFonts w:cs="Arial"/>
          <w:sz w:val="22"/>
          <w:szCs w:val="22"/>
        </w:rPr>
        <w:t xml:space="preserve"> Gelling Agent Carbopol 940 Dan Na CMC. </w:t>
      </w:r>
      <w:proofErr w:type="spellStart"/>
      <w:r w:rsidRPr="00B610DC">
        <w:rPr>
          <w:rFonts w:cs="Arial"/>
          <w:sz w:val="22"/>
          <w:szCs w:val="22"/>
        </w:rPr>
        <w:t>Medimuh</w:t>
      </w:r>
      <w:proofErr w:type="spellEnd"/>
      <w:r w:rsidRPr="00B610DC">
        <w:rPr>
          <w:rFonts w:cs="Arial"/>
          <w:sz w:val="22"/>
          <w:szCs w:val="22"/>
        </w:rPr>
        <w:t>, 1(1), 61–78</w:t>
      </w:r>
      <w:r w:rsidR="000859BE">
        <w:rPr>
          <w:rFonts w:cs="Arial"/>
          <w:sz w:val="22"/>
          <w:szCs w:val="22"/>
        </w:rPr>
        <w:t>.</w:t>
      </w:r>
    </w:p>
    <w:p w14:paraId="507A3974" w14:textId="0424C6A3" w:rsidR="000859BE" w:rsidRDefault="00B610DC" w:rsidP="000859BE">
      <w:pPr>
        <w:spacing w:line="276" w:lineRule="auto"/>
        <w:ind w:left="426" w:hanging="426"/>
        <w:jc w:val="both"/>
        <w:rPr>
          <w:rFonts w:cs="Arial"/>
          <w:sz w:val="22"/>
          <w:szCs w:val="22"/>
        </w:rPr>
      </w:pPr>
      <w:r w:rsidRPr="00B610DC">
        <w:rPr>
          <w:rFonts w:cs="Arial"/>
          <w:sz w:val="22"/>
          <w:szCs w:val="22"/>
        </w:rPr>
        <w:t xml:space="preserve">Kusuma, T. M., Azalea, M., Dianita, P. S., &amp; </w:t>
      </w:r>
      <w:proofErr w:type="spellStart"/>
      <w:r w:rsidRPr="00B610DC">
        <w:rPr>
          <w:rFonts w:cs="Arial"/>
          <w:sz w:val="22"/>
          <w:szCs w:val="22"/>
        </w:rPr>
        <w:t>Syifa</w:t>
      </w:r>
      <w:proofErr w:type="spellEnd"/>
      <w:r w:rsidRPr="00B610DC">
        <w:rPr>
          <w:rFonts w:cs="Arial"/>
          <w:sz w:val="22"/>
          <w:szCs w:val="22"/>
        </w:rPr>
        <w:t xml:space="preserve">, N. 2018. The effect of the variations in type and concentration of gelling agent to the physical properties of hydrocortisone. </w:t>
      </w:r>
      <w:proofErr w:type="spellStart"/>
      <w:r w:rsidRPr="00B610DC">
        <w:rPr>
          <w:rFonts w:cs="Arial"/>
          <w:sz w:val="22"/>
          <w:szCs w:val="22"/>
        </w:rPr>
        <w:t>Jurnal</w:t>
      </w:r>
      <w:proofErr w:type="spellEnd"/>
      <w:r w:rsidRPr="00B610DC">
        <w:rPr>
          <w:rFonts w:cs="Arial"/>
          <w:sz w:val="22"/>
          <w:szCs w:val="22"/>
        </w:rPr>
        <w:t xml:space="preserve"> </w:t>
      </w:r>
      <w:proofErr w:type="spellStart"/>
      <w:r w:rsidRPr="00B610DC">
        <w:rPr>
          <w:rFonts w:cs="Arial"/>
          <w:sz w:val="22"/>
          <w:szCs w:val="22"/>
        </w:rPr>
        <w:t>Farmasi</w:t>
      </w:r>
      <w:proofErr w:type="spellEnd"/>
      <w:r w:rsidRPr="00B610DC">
        <w:rPr>
          <w:rFonts w:cs="Arial"/>
          <w:sz w:val="22"/>
          <w:szCs w:val="22"/>
        </w:rPr>
        <w:t xml:space="preserve"> </w:t>
      </w:r>
      <w:proofErr w:type="spellStart"/>
      <w:r w:rsidRPr="00B610DC">
        <w:rPr>
          <w:rFonts w:cs="Arial"/>
          <w:sz w:val="22"/>
          <w:szCs w:val="22"/>
        </w:rPr>
        <w:t>Sains</w:t>
      </w:r>
      <w:proofErr w:type="spellEnd"/>
      <w:r w:rsidRPr="00B610DC">
        <w:rPr>
          <w:rFonts w:cs="Arial"/>
          <w:sz w:val="22"/>
          <w:szCs w:val="22"/>
        </w:rPr>
        <w:t xml:space="preserve"> dan </w:t>
      </w:r>
      <w:proofErr w:type="spellStart"/>
      <w:r w:rsidRPr="00B610DC">
        <w:rPr>
          <w:rFonts w:cs="Arial"/>
          <w:sz w:val="22"/>
          <w:szCs w:val="22"/>
        </w:rPr>
        <w:t>Praktis</w:t>
      </w:r>
      <w:proofErr w:type="spellEnd"/>
      <w:r w:rsidRPr="00B610DC">
        <w:rPr>
          <w:rFonts w:cs="Arial"/>
          <w:sz w:val="22"/>
          <w:szCs w:val="22"/>
        </w:rPr>
        <w:t xml:space="preserve">, </w:t>
      </w:r>
      <w:proofErr w:type="gramStart"/>
      <w:r w:rsidRPr="00B610DC">
        <w:rPr>
          <w:rFonts w:cs="Arial"/>
          <w:sz w:val="22"/>
          <w:szCs w:val="22"/>
        </w:rPr>
        <w:t>IV(</w:t>
      </w:r>
      <w:proofErr w:type="gramEnd"/>
      <w:r w:rsidRPr="00B610DC">
        <w:rPr>
          <w:rFonts w:cs="Arial"/>
          <w:sz w:val="22"/>
          <w:szCs w:val="22"/>
        </w:rPr>
        <w:t>1), 44–49.</w:t>
      </w:r>
    </w:p>
    <w:p w14:paraId="16C85C6C" w14:textId="1D41B229" w:rsidR="000859BE" w:rsidRDefault="00B610DC" w:rsidP="000859BE">
      <w:pPr>
        <w:spacing w:line="276" w:lineRule="auto"/>
        <w:ind w:left="426" w:hanging="426"/>
        <w:jc w:val="both"/>
        <w:rPr>
          <w:rFonts w:cs="Arial"/>
          <w:sz w:val="22"/>
          <w:szCs w:val="22"/>
        </w:rPr>
      </w:pPr>
      <w:proofErr w:type="spellStart"/>
      <w:r w:rsidRPr="00B610DC">
        <w:rPr>
          <w:rFonts w:cs="Arial"/>
          <w:sz w:val="22"/>
          <w:szCs w:val="22"/>
        </w:rPr>
        <w:t>Mursyid</w:t>
      </w:r>
      <w:proofErr w:type="spellEnd"/>
      <w:r w:rsidRPr="00B610DC">
        <w:rPr>
          <w:rFonts w:cs="Arial"/>
          <w:sz w:val="22"/>
          <w:szCs w:val="22"/>
        </w:rPr>
        <w:t xml:space="preserve">, A. M. 2017. </w:t>
      </w:r>
      <w:proofErr w:type="spellStart"/>
      <w:r w:rsidRPr="00B610DC">
        <w:rPr>
          <w:rFonts w:cs="Arial"/>
          <w:sz w:val="22"/>
          <w:szCs w:val="22"/>
        </w:rPr>
        <w:t>Evaluasi</w:t>
      </w:r>
      <w:proofErr w:type="spellEnd"/>
      <w:r w:rsidRPr="00B610DC">
        <w:rPr>
          <w:rFonts w:cs="Arial"/>
          <w:sz w:val="22"/>
          <w:szCs w:val="22"/>
        </w:rPr>
        <w:t xml:space="preserve"> </w:t>
      </w:r>
      <w:proofErr w:type="spellStart"/>
      <w:r w:rsidRPr="00B610DC">
        <w:rPr>
          <w:rFonts w:cs="Arial"/>
          <w:sz w:val="22"/>
          <w:szCs w:val="22"/>
        </w:rPr>
        <w:t>Stabilitas</w:t>
      </w:r>
      <w:proofErr w:type="spellEnd"/>
      <w:r w:rsidRPr="00B610DC">
        <w:rPr>
          <w:rFonts w:cs="Arial"/>
          <w:sz w:val="22"/>
          <w:szCs w:val="22"/>
        </w:rPr>
        <w:t xml:space="preserve"> </w:t>
      </w:r>
      <w:proofErr w:type="spellStart"/>
      <w:r w:rsidRPr="00B610DC">
        <w:rPr>
          <w:rFonts w:cs="Arial"/>
          <w:sz w:val="22"/>
          <w:szCs w:val="22"/>
        </w:rPr>
        <w:t>Fisik</w:t>
      </w:r>
      <w:proofErr w:type="spellEnd"/>
      <w:r w:rsidRPr="00B610DC">
        <w:rPr>
          <w:rFonts w:cs="Arial"/>
          <w:sz w:val="22"/>
          <w:szCs w:val="22"/>
        </w:rPr>
        <w:t xml:space="preserve"> Dan </w:t>
      </w:r>
      <w:proofErr w:type="spellStart"/>
      <w:r w:rsidRPr="00B610DC">
        <w:rPr>
          <w:rFonts w:cs="Arial"/>
          <w:sz w:val="22"/>
          <w:szCs w:val="22"/>
        </w:rPr>
        <w:t>Profil</w:t>
      </w:r>
      <w:proofErr w:type="spellEnd"/>
      <w:r w:rsidRPr="00B610DC">
        <w:rPr>
          <w:rFonts w:cs="Arial"/>
          <w:sz w:val="22"/>
          <w:szCs w:val="22"/>
        </w:rPr>
        <w:t xml:space="preserve"> </w:t>
      </w:r>
      <w:proofErr w:type="spellStart"/>
      <w:r w:rsidRPr="00B610DC">
        <w:rPr>
          <w:rFonts w:cs="Arial"/>
          <w:sz w:val="22"/>
          <w:szCs w:val="22"/>
        </w:rPr>
        <w:t>Difusi</w:t>
      </w:r>
      <w:proofErr w:type="spellEnd"/>
      <w:r w:rsidRPr="00B610DC">
        <w:rPr>
          <w:rFonts w:cs="Arial"/>
          <w:sz w:val="22"/>
          <w:szCs w:val="22"/>
        </w:rPr>
        <w:t xml:space="preserve"> </w:t>
      </w:r>
      <w:proofErr w:type="spellStart"/>
      <w:r w:rsidRPr="00B610DC">
        <w:rPr>
          <w:rFonts w:cs="Arial"/>
          <w:sz w:val="22"/>
          <w:szCs w:val="22"/>
        </w:rPr>
        <w:t>Sediaan</w:t>
      </w:r>
      <w:proofErr w:type="spellEnd"/>
      <w:r w:rsidRPr="00B610DC">
        <w:rPr>
          <w:rFonts w:cs="Arial"/>
          <w:sz w:val="22"/>
          <w:szCs w:val="22"/>
        </w:rPr>
        <w:t xml:space="preserve"> Gel (</w:t>
      </w:r>
      <w:proofErr w:type="spellStart"/>
      <w:r w:rsidRPr="00B610DC">
        <w:rPr>
          <w:rFonts w:cs="Arial"/>
          <w:sz w:val="22"/>
          <w:szCs w:val="22"/>
        </w:rPr>
        <w:t>Minyak</w:t>
      </w:r>
      <w:proofErr w:type="spellEnd"/>
      <w:r w:rsidRPr="00B610DC">
        <w:rPr>
          <w:rFonts w:cs="Arial"/>
          <w:sz w:val="22"/>
          <w:szCs w:val="22"/>
        </w:rPr>
        <w:t xml:space="preserve"> </w:t>
      </w:r>
      <w:proofErr w:type="spellStart"/>
      <w:r w:rsidRPr="00B610DC">
        <w:rPr>
          <w:rFonts w:cs="Arial"/>
          <w:sz w:val="22"/>
          <w:szCs w:val="22"/>
        </w:rPr>
        <w:t>Zaitun</w:t>
      </w:r>
      <w:proofErr w:type="spellEnd"/>
      <w:r w:rsidRPr="00B610DC">
        <w:rPr>
          <w:rFonts w:cs="Arial"/>
          <w:sz w:val="22"/>
          <w:szCs w:val="22"/>
        </w:rPr>
        <w:t xml:space="preserve">). </w:t>
      </w:r>
      <w:proofErr w:type="spellStart"/>
      <w:r w:rsidRPr="00B610DC">
        <w:rPr>
          <w:rFonts w:cs="Arial"/>
          <w:sz w:val="22"/>
          <w:szCs w:val="22"/>
        </w:rPr>
        <w:t>Jurnal</w:t>
      </w:r>
      <w:proofErr w:type="spellEnd"/>
      <w:r w:rsidRPr="00B610DC">
        <w:rPr>
          <w:rFonts w:cs="Arial"/>
          <w:sz w:val="22"/>
          <w:szCs w:val="22"/>
        </w:rPr>
        <w:t xml:space="preserve"> </w:t>
      </w:r>
      <w:proofErr w:type="spellStart"/>
      <w:r w:rsidRPr="00B610DC">
        <w:rPr>
          <w:rFonts w:cs="Arial"/>
          <w:sz w:val="22"/>
          <w:szCs w:val="22"/>
        </w:rPr>
        <w:t>Fitofarmaka</w:t>
      </w:r>
      <w:proofErr w:type="spellEnd"/>
      <w:r w:rsidRPr="00B610DC">
        <w:rPr>
          <w:rFonts w:cs="Arial"/>
          <w:sz w:val="22"/>
          <w:szCs w:val="22"/>
        </w:rPr>
        <w:t xml:space="preserve"> Indonesia 4(1):205–11. </w:t>
      </w:r>
      <w:proofErr w:type="spellStart"/>
      <w:r w:rsidRPr="00B610DC">
        <w:rPr>
          <w:rFonts w:cs="Arial"/>
          <w:sz w:val="22"/>
          <w:szCs w:val="22"/>
        </w:rPr>
        <w:t>doi</w:t>
      </w:r>
      <w:proofErr w:type="spellEnd"/>
      <w:r w:rsidRPr="00B610DC">
        <w:rPr>
          <w:rFonts w:cs="Arial"/>
          <w:sz w:val="22"/>
          <w:szCs w:val="22"/>
        </w:rPr>
        <w:t>: 10.33096/</w:t>
      </w:r>
      <w:proofErr w:type="gramStart"/>
      <w:r w:rsidRPr="00B610DC">
        <w:rPr>
          <w:rFonts w:cs="Arial"/>
          <w:sz w:val="22"/>
          <w:szCs w:val="22"/>
        </w:rPr>
        <w:t>jffi.v</w:t>
      </w:r>
      <w:proofErr w:type="gramEnd"/>
      <w:r w:rsidRPr="00B610DC">
        <w:rPr>
          <w:rFonts w:cs="Arial"/>
          <w:sz w:val="22"/>
          <w:szCs w:val="22"/>
        </w:rPr>
        <w:t>4i1.229.</w:t>
      </w:r>
    </w:p>
    <w:p w14:paraId="6EC20B94" w14:textId="0B36472A" w:rsidR="000859BE" w:rsidRDefault="00B610DC" w:rsidP="000859BE">
      <w:pPr>
        <w:spacing w:line="276" w:lineRule="auto"/>
        <w:ind w:left="426" w:hanging="426"/>
        <w:jc w:val="both"/>
        <w:rPr>
          <w:rFonts w:cs="Arial"/>
          <w:sz w:val="22"/>
          <w:szCs w:val="22"/>
        </w:rPr>
      </w:pPr>
      <w:proofErr w:type="spellStart"/>
      <w:r w:rsidRPr="00B610DC">
        <w:rPr>
          <w:rFonts w:cs="Arial"/>
          <w:sz w:val="22"/>
          <w:szCs w:val="22"/>
        </w:rPr>
        <w:t>Noval</w:t>
      </w:r>
      <w:proofErr w:type="spellEnd"/>
      <w:r w:rsidRPr="00B610DC">
        <w:rPr>
          <w:rFonts w:cs="Arial"/>
          <w:sz w:val="22"/>
          <w:szCs w:val="22"/>
        </w:rPr>
        <w:t xml:space="preserve">, N., </w:t>
      </w:r>
      <w:proofErr w:type="spellStart"/>
      <w:r w:rsidRPr="00B610DC">
        <w:rPr>
          <w:rFonts w:cs="Arial"/>
          <w:sz w:val="22"/>
          <w:szCs w:val="22"/>
        </w:rPr>
        <w:t>Melviani</w:t>
      </w:r>
      <w:proofErr w:type="spellEnd"/>
      <w:r w:rsidRPr="00B610DC">
        <w:rPr>
          <w:rFonts w:cs="Arial"/>
          <w:sz w:val="22"/>
          <w:szCs w:val="22"/>
        </w:rPr>
        <w:t xml:space="preserve">, M., Novia, N., &amp; </w:t>
      </w:r>
      <w:proofErr w:type="spellStart"/>
      <w:r w:rsidRPr="00B610DC">
        <w:rPr>
          <w:rFonts w:cs="Arial"/>
          <w:sz w:val="22"/>
          <w:szCs w:val="22"/>
        </w:rPr>
        <w:t>Syahrina</w:t>
      </w:r>
      <w:proofErr w:type="spellEnd"/>
      <w:r w:rsidRPr="00B610DC">
        <w:rPr>
          <w:rFonts w:cs="Arial"/>
          <w:sz w:val="22"/>
          <w:szCs w:val="22"/>
        </w:rPr>
        <w:t>, D. 202</w:t>
      </w:r>
      <w:r w:rsidR="00465EBB">
        <w:rPr>
          <w:rFonts w:cs="Arial"/>
          <w:sz w:val="22"/>
          <w:szCs w:val="22"/>
        </w:rPr>
        <w:t>0</w:t>
      </w:r>
      <w:r w:rsidRPr="00B610DC">
        <w:rPr>
          <w:rFonts w:cs="Arial"/>
          <w:sz w:val="22"/>
          <w:szCs w:val="22"/>
        </w:rPr>
        <w:t xml:space="preserve">. </w:t>
      </w:r>
      <w:proofErr w:type="spellStart"/>
      <w:r w:rsidRPr="00B610DC">
        <w:rPr>
          <w:rFonts w:cs="Arial"/>
          <w:sz w:val="22"/>
          <w:szCs w:val="22"/>
        </w:rPr>
        <w:t>Formulasi</w:t>
      </w:r>
      <w:proofErr w:type="spellEnd"/>
      <w:r w:rsidRPr="00B610DC">
        <w:rPr>
          <w:rFonts w:cs="Arial"/>
          <w:sz w:val="22"/>
          <w:szCs w:val="22"/>
        </w:rPr>
        <w:t xml:space="preserve"> Dan </w:t>
      </w:r>
      <w:proofErr w:type="spellStart"/>
      <w:r w:rsidRPr="00B610DC">
        <w:rPr>
          <w:rFonts w:cs="Arial"/>
          <w:sz w:val="22"/>
          <w:szCs w:val="22"/>
        </w:rPr>
        <w:t>Evaluasi</w:t>
      </w:r>
      <w:proofErr w:type="spellEnd"/>
      <w:r w:rsidRPr="00B610DC">
        <w:rPr>
          <w:rFonts w:cs="Arial"/>
          <w:sz w:val="22"/>
          <w:szCs w:val="22"/>
        </w:rPr>
        <w:t xml:space="preserve"> </w:t>
      </w:r>
      <w:proofErr w:type="spellStart"/>
      <w:r w:rsidRPr="00B610DC">
        <w:rPr>
          <w:rFonts w:cs="Arial"/>
          <w:sz w:val="22"/>
          <w:szCs w:val="22"/>
        </w:rPr>
        <w:t>Sediaan</w:t>
      </w:r>
      <w:proofErr w:type="spellEnd"/>
      <w:r w:rsidRPr="00B610DC">
        <w:rPr>
          <w:rFonts w:cs="Arial"/>
          <w:sz w:val="22"/>
          <w:szCs w:val="22"/>
        </w:rPr>
        <w:t xml:space="preserve"> </w:t>
      </w:r>
      <w:proofErr w:type="spellStart"/>
      <w:r w:rsidRPr="00B610DC">
        <w:rPr>
          <w:rFonts w:cs="Arial"/>
          <w:sz w:val="22"/>
          <w:szCs w:val="22"/>
        </w:rPr>
        <w:t>Obat</w:t>
      </w:r>
      <w:proofErr w:type="spellEnd"/>
      <w:r w:rsidRPr="00B610DC">
        <w:rPr>
          <w:rFonts w:cs="Arial"/>
          <w:sz w:val="22"/>
          <w:szCs w:val="22"/>
        </w:rPr>
        <w:t xml:space="preserve"> </w:t>
      </w:r>
      <w:proofErr w:type="spellStart"/>
      <w:r w:rsidRPr="00B610DC">
        <w:rPr>
          <w:rFonts w:cs="Arial"/>
          <w:sz w:val="22"/>
          <w:szCs w:val="22"/>
        </w:rPr>
        <w:t>Kumur</w:t>
      </w:r>
      <w:proofErr w:type="spellEnd"/>
      <w:r w:rsidRPr="00B610DC">
        <w:rPr>
          <w:rFonts w:cs="Arial"/>
          <w:sz w:val="22"/>
          <w:szCs w:val="22"/>
        </w:rPr>
        <w:t xml:space="preserve"> (Mouthwash) Dari </w:t>
      </w:r>
      <w:proofErr w:type="spellStart"/>
      <w:r w:rsidRPr="00B610DC">
        <w:rPr>
          <w:rFonts w:cs="Arial"/>
          <w:sz w:val="22"/>
          <w:szCs w:val="22"/>
        </w:rPr>
        <w:t>Ekstrak</w:t>
      </w:r>
      <w:proofErr w:type="spellEnd"/>
      <w:r w:rsidRPr="00B610DC">
        <w:rPr>
          <w:rFonts w:cs="Arial"/>
          <w:sz w:val="22"/>
          <w:szCs w:val="22"/>
        </w:rPr>
        <w:t xml:space="preserve"> </w:t>
      </w:r>
      <w:proofErr w:type="spellStart"/>
      <w:r w:rsidRPr="00B610DC">
        <w:rPr>
          <w:rFonts w:cs="Arial"/>
          <w:sz w:val="22"/>
          <w:szCs w:val="22"/>
        </w:rPr>
        <w:t>Etanol</w:t>
      </w:r>
      <w:proofErr w:type="spellEnd"/>
      <w:r w:rsidRPr="00B610DC">
        <w:rPr>
          <w:rFonts w:cs="Arial"/>
          <w:sz w:val="22"/>
          <w:szCs w:val="22"/>
        </w:rPr>
        <w:t xml:space="preserve"> </w:t>
      </w:r>
      <w:proofErr w:type="spellStart"/>
      <w:r w:rsidRPr="00B610DC">
        <w:rPr>
          <w:rFonts w:cs="Arial"/>
          <w:sz w:val="22"/>
          <w:szCs w:val="22"/>
        </w:rPr>
        <w:t>Tanaman</w:t>
      </w:r>
      <w:proofErr w:type="spellEnd"/>
      <w:r w:rsidRPr="00B610DC">
        <w:rPr>
          <w:rFonts w:cs="Arial"/>
          <w:sz w:val="22"/>
          <w:szCs w:val="22"/>
        </w:rPr>
        <w:t xml:space="preserve"> </w:t>
      </w:r>
      <w:proofErr w:type="spellStart"/>
      <w:r w:rsidRPr="00B610DC">
        <w:rPr>
          <w:rFonts w:cs="Arial"/>
          <w:sz w:val="22"/>
          <w:szCs w:val="22"/>
        </w:rPr>
        <w:t>Bundung</w:t>
      </w:r>
      <w:proofErr w:type="spellEnd"/>
      <w:r w:rsidRPr="00B610DC">
        <w:rPr>
          <w:rFonts w:cs="Arial"/>
          <w:sz w:val="22"/>
          <w:szCs w:val="22"/>
        </w:rPr>
        <w:t xml:space="preserve"> (</w:t>
      </w:r>
      <w:proofErr w:type="spellStart"/>
      <w:r w:rsidRPr="00B610DC">
        <w:rPr>
          <w:rFonts w:cs="Arial"/>
          <w:sz w:val="22"/>
          <w:szCs w:val="22"/>
        </w:rPr>
        <w:t>Actinoscirpus</w:t>
      </w:r>
      <w:proofErr w:type="spellEnd"/>
      <w:r w:rsidRPr="00B610DC">
        <w:rPr>
          <w:rFonts w:cs="Arial"/>
          <w:sz w:val="22"/>
          <w:szCs w:val="22"/>
        </w:rPr>
        <w:t xml:space="preserve"> </w:t>
      </w:r>
      <w:proofErr w:type="spellStart"/>
      <w:r w:rsidRPr="00B610DC">
        <w:rPr>
          <w:rFonts w:cs="Arial"/>
          <w:sz w:val="22"/>
          <w:szCs w:val="22"/>
        </w:rPr>
        <w:t>Grossus</w:t>
      </w:r>
      <w:proofErr w:type="spellEnd"/>
      <w:r w:rsidRPr="00B610DC">
        <w:rPr>
          <w:rFonts w:cs="Arial"/>
          <w:sz w:val="22"/>
          <w:szCs w:val="22"/>
        </w:rPr>
        <w:t xml:space="preserve">) </w:t>
      </w:r>
      <w:proofErr w:type="spellStart"/>
      <w:r w:rsidRPr="00B610DC">
        <w:rPr>
          <w:rFonts w:cs="Arial"/>
          <w:sz w:val="22"/>
          <w:szCs w:val="22"/>
        </w:rPr>
        <w:t>Sebagai</w:t>
      </w:r>
      <w:proofErr w:type="spellEnd"/>
      <w:r w:rsidRPr="00B610DC">
        <w:rPr>
          <w:rFonts w:cs="Arial"/>
          <w:sz w:val="22"/>
          <w:szCs w:val="22"/>
        </w:rPr>
        <w:t xml:space="preserve"> </w:t>
      </w:r>
      <w:proofErr w:type="spellStart"/>
      <w:r w:rsidRPr="00B610DC">
        <w:rPr>
          <w:rFonts w:cs="Arial"/>
          <w:sz w:val="22"/>
          <w:szCs w:val="22"/>
        </w:rPr>
        <w:t>Antiseptik</w:t>
      </w:r>
      <w:proofErr w:type="spellEnd"/>
      <w:r w:rsidRPr="00B610DC">
        <w:rPr>
          <w:rFonts w:cs="Arial"/>
          <w:sz w:val="22"/>
          <w:szCs w:val="22"/>
        </w:rPr>
        <w:t xml:space="preserve"> </w:t>
      </w:r>
      <w:proofErr w:type="spellStart"/>
      <w:r w:rsidRPr="00B610DC">
        <w:rPr>
          <w:rFonts w:cs="Arial"/>
          <w:sz w:val="22"/>
          <w:szCs w:val="22"/>
        </w:rPr>
        <w:t>Mulut</w:t>
      </w:r>
      <w:proofErr w:type="spellEnd"/>
      <w:r w:rsidRPr="00B610DC">
        <w:rPr>
          <w:rFonts w:cs="Arial"/>
          <w:sz w:val="22"/>
          <w:szCs w:val="22"/>
        </w:rPr>
        <w:t xml:space="preserve">. </w:t>
      </w:r>
      <w:proofErr w:type="spellStart"/>
      <w:r w:rsidRPr="00B610DC">
        <w:rPr>
          <w:rFonts w:cs="Arial"/>
          <w:sz w:val="22"/>
          <w:szCs w:val="22"/>
        </w:rPr>
        <w:t>Jurnal</w:t>
      </w:r>
      <w:proofErr w:type="spellEnd"/>
      <w:r w:rsidRPr="00B610DC">
        <w:rPr>
          <w:rFonts w:cs="Arial"/>
          <w:sz w:val="22"/>
          <w:szCs w:val="22"/>
        </w:rPr>
        <w:t xml:space="preserve"> Surya </w:t>
      </w:r>
      <w:proofErr w:type="spellStart"/>
      <w:r w:rsidRPr="00B610DC">
        <w:rPr>
          <w:rFonts w:cs="Arial"/>
          <w:sz w:val="22"/>
          <w:szCs w:val="22"/>
        </w:rPr>
        <w:t>Medika</w:t>
      </w:r>
      <w:proofErr w:type="spellEnd"/>
      <w:r w:rsidRPr="00B610DC">
        <w:rPr>
          <w:rFonts w:cs="Arial"/>
          <w:sz w:val="22"/>
          <w:szCs w:val="22"/>
        </w:rPr>
        <w:t xml:space="preserve">, 6(1), 112–120. </w:t>
      </w:r>
    </w:p>
    <w:p w14:paraId="4078419A" w14:textId="565F6F09" w:rsidR="000859BE" w:rsidRDefault="00B610DC" w:rsidP="000859BE">
      <w:pPr>
        <w:spacing w:line="276" w:lineRule="auto"/>
        <w:ind w:left="426" w:hanging="426"/>
        <w:jc w:val="both"/>
        <w:rPr>
          <w:rFonts w:cs="Arial"/>
          <w:sz w:val="22"/>
          <w:szCs w:val="22"/>
        </w:rPr>
      </w:pPr>
      <w:proofErr w:type="spellStart"/>
      <w:r w:rsidRPr="00B610DC">
        <w:rPr>
          <w:rFonts w:cs="Arial"/>
          <w:sz w:val="22"/>
          <w:szCs w:val="22"/>
        </w:rPr>
        <w:t>Rohmani</w:t>
      </w:r>
      <w:proofErr w:type="spellEnd"/>
      <w:r w:rsidRPr="00B610DC">
        <w:rPr>
          <w:rFonts w:cs="Arial"/>
          <w:sz w:val="22"/>
          <w:szCs w:val="22"/>
        </w:rPr>
        <w:t xml:space="preserve">, S., &amp; </w:t>
      </w:r>
      <w:proofErr w:type="spellStart"/>
      <w:r w:rsidRPr="00B610DC">
        <w:rPr>
          <w:rFonts w:cs="Arial"/>
          <w:sz w:val="22"/>
          <w:szCs w:val="22"/>
        </w:rPr>
        <w:t>Kuncoro</w:t>
      </w:r>
      <w:proofErr w:type="spellEnd"/>
      <w:r w:rsidRPr="00B610DC">
        <w:rPr>
          <w:rFonts w:cs="Arial"/>
          <w:sz w:val="22"/>
          <w:szCs w:val="22"/>
        </w:rPr>
        <w:t xml:space="preserve">, M. A. A. 2019. Uji </w:t>
      </w:r>
      <w:proofErr w:type="spellStart"/>
      <w:r w:rsidRPr="00B610DC">
        <w:rPr>
          <w:rFonts w:cs="Arial"/>
          <w:sz w:val="22"/>
          <w:szCs w:val="22"/>
        </w:rPr>
        <w:t>Stabilitas</w:t>
      </w:r>
      <w:proofErr w:type="spellEnd"/>
      <w:r w:rsidRPr="00B610DC">
        <w:rPr>
          <w:rFonts w:cs="Arial"/>
          <w:sz w:val="22"/>
          <w:szCs w:val="22"/>
        </w:rPr>
        <w:t xml:space="preserve"> dan </w:t>
      </w:r>
      <w:proofErr w:type="spellStart"/>
      <w:r w:rsidRPr="00B610DC">
        <w:rPr>
          <w:rFonts w:cs="Arial"/>
          <w:sz w:val="22"/>
          <w:szCs w:val="22"/>
        </w:rPr>
        <w:t>Aktivitas</w:t>
      </w:r>
      <w:proofErr w:type="spellEnd"/>
      <w:r w:rsidRPr="00B610DC">
        <w:rPr>
          <w:rFonts w:cs="Arial"/>
          <w:sz w:val="22"/>
          <w:szCs w:val="22"/>
        </w:rPr>
        <w:t xml:space="preserve"> Gel </w:t>
      </w:r>
      <w:proofErr w:type="spellStart"/>
      <w:r w:rsidRPr="00B610DC">
        <w:rPr>
          <w:rFonts w:cs="Arial"/>
          <w:sz w:val="22"/>
          <w:szCs w:val="22"/>
        </w:rPr>
        <w:t>andsanitizer</w:t>
      </w:r>
      <w:proofErr w:type="spellEnd"/>
      <w:r w:rsidRPr="00B610DC">
        <w:rPr>
          <w:rFonts w:cs="Arial"/>
          <w:sz w:val="22"/>
          <w:szCs w:val="22"/>
        </w:rPr>
        <w:t xml:space="preserve"> </w:t>
      </w:r>
      <w:proofErr w:type="spellStart"/>
      <w:r w:rsidRPr="00B610DC">
        <w:rPr>
          <w:rFonts w:cs="Arial"/>
          <w:sz w:val="22"/>
          <w:szCs w:val="22"/>
        </w:rPr>
        <w:t>Ekstrak</w:t>
      </w:r>
      <w:proofErr w:type="spellEnd"/>
      <w:r w:rsidRPr="00B610DC">
        <w:rPr>
          <w:rFonts w:cs="Arial"/>
          <w:sz w:val="22"/>
          <w:szCs w:val="22"/>
        </w:rPr>
        <w:t xml:space="preserve"> </w:t>
      </w:r>
      <w:proofErr w:type="spellStart"/>
      <w:r w:rsidRPr="00B610DC">
        <w:rPr>
          <w:rFonts w:cs="Arial"/>
          <w:sz w:val="22"/>
          <w:szCs w:val="22"/>
        </w:rPr>
        <w:t>Daun</w:t>
      </w:r>
      <w:proofErr w:type="spellEnd"/>
      <w:r w:rsidRPr="00B610DC">
        <w:rPr>
          <w:rFonts w:cs="Arial"/>
          <w:sz w:val="22"/>
          <w:szCs w:val="22"/>
        </w:rPr>
        <w:t xml:space="preserve"> </w:t>
      </w:r>
      <w:proofErr w:type="spellStart"/>
      <w:r w:rsidRPr="00B610DC">
        <w:rPr>
          <w:rFonts w:cs="Arial"/>
          <w:sz w:val="22"/>
          <w:szCs w:val="22"/>
        </w:rPr>
        <w:t>Kemangi</w:t>
      </w:r>
      <w:proofErr w:type="spellEnd"/>
      <w:r w:rsidRPr="00B610DC">
        <w:rPr>
          <w:rFonts w:cs="Arial"/>
          <w:sz w:val="22"/>
          <w:szCs w:val="22"/>
        </w:rPr>
        <w:t xml:space="preserve">. </w:t>
      </w:r>
      <w:proofErr w:type="gramStart"/>
      <w:r w:rsidRPr="00B610DC">
        <w:rPr>
          <w:rFonts w:cs="Arial"/>
          <w:sz w:val="22"/>
          <w:szCs w:val="22"/>
        </w:rPr>
        <w:t>JPSCR :</w:t>
      </w:r>
      <w:proofErr w:type="gramEnd"/>
      <w:r w:rsidRPr="00B610DC">
        <w:rPr>
          <w:rFonts w:cs="Arial"/>
          <w:sz w:val="22"/>
          <w:szCs w:val="22"/>
        </w:rPr>
        <w:t xml:space="preserve"> Journal of Pharmaceutical Science and Clinical Research, 4(1), 16. </w:t>
      </w:r>
    </w:p>
    <w:p w14:paraId="7908E2B7" w14:textId="0BE80481" w:rsidR="000859BE" w:rsidRDefault="00B610DC" w:rsidP="000859BE">
      <w:pPr>
        <w:spacing w:line="276" w:lineRule="auto"/>
        <w:ind w:left="426" w:hanging="426"/>
        <w:jc w:val="both"/>
        <w:rPr>
          <w:rFonts w:cs="Arial"/>
          <w:sz w:val="22"/>
          <w:szCs w:val="22"/>
        </w:rPr>
      </w:pPr>
      <w:r w:rsidRPr="00B610DC">
        <w:rPr>
          <w:rFonts w:cs="Arial"/>
          <w:sz w:val="22"/>
          <w:szCs w:val="22"/>
        </w:rPr>
        <w:t xml:space="preserve">Rowe R.C., </w:t>
      </w:r>
      <w:proofErr w:type="spellStart"/>
      <w:r w:rsidRPr="00B610DC">
        <w:rPr>
          <w:rFonts w:cs="Arial"/>
          <w:sz w:val="22"/>
          <w:szCs w:val="22"/>
        </w:rPr>
        <w:t>Sheskey</w:t>
      </w:r>
      <w:proofErr w:type="spellEnd"/>
      <w:r w:rsidRPr="00B610DC">
        <w:rPr>
          <w:rFonts w:cs="Arial"/>
          <w:sz w:val="22"/>
          <w:szCs w:val="22"/>
        </w:rPr>
        <w:t>, P. J &amp; Quinn, M. C. 2009. Handbook of Pharmaceutical Excipients, Sixth Edition. 6th ed. London &amp;Chicago: Pharmaceutical Press and American Pharmacists Association.</w:t>
      </w:r>
    </w:p>
    <w:p w14:paraId="4B10C722" w14:textId="63E56E93" w:rsidR="000859BE" w:rsidRDefault="00B610DC" w:rsidP="000859BE">
      <w:pPr>
        <w:spacing w:line="276" w:lineRule="auto"/>
        <w:ind w:left="426" w:hanging="426"/>
        <w:jc w:val="both"/>
        <w:rPr>
          <w:rFonts w:cs="Arial"/>
          <w:sz w:val="22"/>
          <w:szCs w:val="22"/>
        </w:rPr>
      </w:pPr>
      <w:proofErr w:type="spellStart"/>
      <w:r w:rsidRPr="00B610DC">
        <w:rPr>
          <w:rFonts w:cs="Arial"/>
          <w:sz w:val="22"/>
          <w:szCs w:val="22"/>
        </w:rPr>
        <w:t>Sahidin</w:t>
      </w:r>
      <w:proofErr w:type="spellEnd"/>
      <w:r w:rsidRPr="00B610DC">
        <w:rPr>
          <w:rFonts w:cs="Arial"/>
          <w:sz w:val="22"/>
          <w:szCs w:val="22"/>
        </w:rPr>
        <w:t xml:space="preserve">, I. 2016. </w:t>
      </w:r>
      <w:proofErr w:type="spellStart"/>
      <w:r w:rsidRPr="00B610DC">
        <w:rPr>
          <w:rFonts w:cs="Arial"/>
          <w:sz w:val="22"/>
          <w:szCs w:val="22"/>
        </w:rPr>
        <w:t>Formulasi</w:t>
      </w:r>
      <w:proofErr w:type="spellEnd"/>
      <w:r w:rsidRPr="00B610DC">
        <w:rPr>
          <w:rFonts w:cs="Arial"/>
          <w:sz w:val="22"/>
          <w:szCs w:val="22"/>
        </w:rPr>
        <w:t xml:space="preserve"> </w:t>
      </w:r>
      <w:proofErr w:type="spellStart"/>
      <w:r w:rsidRPr="00B610DC">
        <w:rPr>
          <w:rFonts w:cs="Arial"/>
          <w:sz w:val="22"/>
          <w:szCs w:val="22"/>
        </w:rPr>
        <w:t>sediaan</w:t>
      </w:r>
      <w:proofErr w:type="spellEnd"/>
      <w:r w:rsidRPr="00B610DC">
        <w:rPr>
          <w:rFonts w:cs="Arial"/>
          <w:sz w:val="22"/>
          <w:szCs w:val="22"/>
        </w:rPr>
        <w:t xml:space="preserve"> gel basis Na-CMC </w:t>
      </w:r>
      <w:proofErr w:type="spellStart"/>
      <w:r w:rsidRPr="00B610DC">
        <w:rPr>
          <w:rFonts w:cs="Arial"/>
          <w:sz w:val="22"/>
          <w:szCs w:val="22"/>
        </w:rPr>
        <w:t>ekstrak</w:t>
      </w:r>
      <w:proofErr w:type="spellEnd"/>
      <w:r w:rsidRPr="00B610DC">
        <w:rPr>
          <w:rFonts w:cs="Arial"/>
          <w:sz w:val="22"/>
          <w:szCs w:val="22"/>
        </w:rPr>
        <w:t xml:space="preserve"> </w:t>
      </w:r>
      <w:proofErr w:type="spellStart"/>
      <w:r w:rsidRPr="00B610DC">
        <w:rPr>
          <w:rFonts w:cs="Arial"/>
          <w:sz w:val="22"/>
          <w:szCs w:val="22"/>
        </w:rPr>
        <w:t>etanol</w:t>
      </w:r>
      <w:proofErr w:type="spellEnd"/>
      <w:r w:rsidRPr="00B610DC">
        <w:rPr>
          <w:rFonts w:cs="Arial"/>
          <w:sz w:val="22"/>
          <w:szCs w:val="22"/>
        </w:rPr>
        <w:t xml:space="preserve"> </w:t>
      </w:r>
      <w:proofErr w:type="spellStart"/>
      <w:r w:rsidRPr="00B610DC">
        <w:rPr>
          <w:rFonts w:cs="Arial"/>
          <w:sz w:val="22"/>
          <w:szCs w:val="22"/>
        </w:rPr>
        <w:t>daun</w:t>
      </w:r>
      <w:proofErr w:type="spellEnd"/>
      <w:r w:rsidRPr="00B610DC">
        <w:rPr>
          <w:rFonts w:cs="Arial"/>
          <w:sz w:val="22"/>
          <w:szCs w:val="22"/>
        </w:rPr>
        <w:t xml:space="preserve"> </w:t>
      </w:r>
      <w:proofErr w:type="spellStart"/>
      <w:r w:rsidRPr="00B610DC">
        <w:rPr>
          <w:rFonts w:cs="Arial"/>
          <w:sz w:val="22"/>
          <w:szCs w:val="22"/>
        </w:rPr>
        <w:t>cocor</w:t>
      </w:r>
      <w:proofErr w:type="spellEnd"/>
      <w:r w:rsidRPr="00B610DC">
        <w:rPr>
          <w:rFonts w:cs="Arial"/>
          <w:sz w:val="22"/>
          <w:szCs w:val="22"/>
        </w:rPr>
        <w:t xml:space="preserve"> </w:t>
      </w:r>
      <w:proofErr w:type="spellStart"/>
      <w:r w:rsidRPr="00B610DC">
        <w:rPr>
          <w:rFonts w:cs="Arial"/>
          <w:sz w:val="22"/>
          <w:szCs w:val="22"/>
        </w:rPr>
        <w:t>bebek</w:t>
      </w:r>
      <w:proofErr w:type="spellEnd"/>
      <w:r w:rsidRPr="00B610DC">
        <w:rPr>
          <w:rFonts w:cs="Arial"/>
          <w:sz w:val="22"/>
          <w:szCs w:val="22"/>
        </w:rPr>
        <w:t xml:space="preserve"> (Kalanchoe </w:t>
      </w:r>
      <w:proofErr w:type="spellStart"/>
      <w:r w:rsidRPr="00B610DC">
        <w:rPr>
          <w:rFonts w:cs="Arial"/>
          <w:sz w:val="22"/>
          <w:szCs w:val="22"/>
        </w:rPr>
        <w:t>pinnata</w:t>
      </w:r>
      <w:proofErr w:type="spellEnd"/>
      <w:r w:rsidRPr="00B610DC">
        <w:rPr>
          <w:rFonts w:cs="Arial"/>
          <w:sz w:val="22"/>
          <w:szCs w:val="22"/>
        </w:rPr>
        <w:t xml:space="preserve"> (</w:t>
      </w:r>
      <w:proofErr w:type="spellStart"/>
      <w:r w:rsidRPr="00B610DC">
        <w:rPr>
          <w:rFonts w:cs="Arial"/>
          <w:sz w:val="22"/>
          <w:szCs w:val="22"/>
        </w:rPr>
        <w:t>Lmk</w:t>
      </w:r>
      <w:proofErr w:type="spellEnd"/>
      <w:r w:rsidRPr="00B610DC">
        <w:rPr>
          <w:rFonts w:cs="Arial"/>
          <w:sz w:val="22"/>
          <w:szCs w:val="22"/>
        </w:rPr>
        <w:t xml:space="preserve">.) Pers.) </w:t>
      </w:r>
      <w:proofErr w:type="spellStart"/>
      <w:r w:rsidRPr="00B610DC">
        <w:rPr>
          <w:rFonts w:cs="Arial"/>
          <w:sz w:val="22"/>
          <w:szCs w:val="22"/>
        </w:rPr>
        <w:t>sebagai</w:t>
      </w:r>
      <w:proofErr w:type="spellEnd"/>
      <w:r w:rsidRPr="00B610DC">
        <w:rPr>
          <w:rFonts w:cs="Arial"/>
          <w:sz w:val="22"/>
          <w:szCs w:val="22"/>
        </w:rPr>
        <w:t xml:space="preserve"> </w:t>
      </w:r>
      <w:proofErr w:type="spellStart"/>
      <w:r w:rsidRPr="00B610DC">
        <w:rPr>
          <w:rFonts w:cs="Arial"/>
          <w:sz w:val="22"/>
          <w:szCs w:val="22"/>
        </w:rPr>
        <w:t>penyembuh</w:t>
      </w:r>
      <w:proofErr w:type="spellEnd"/>
      <w:r w:rsidRPr="00B610DC">
        <w:rPr>
          <w:rFonts w:cs="Arial"/>
          <w:sz w:val="22"/>
          <w:szCs w:val="22"/>
        </w:rPr>
        <w:t xml:space="preserve"> </w:t>
      </w:r>
      <w:proofErr w:type="spellStart"/>
      <w:r w:rsidRPr="00B610DC">
        <w:rPr>
          <w:rFonts w:cs="Arial"/>
          <w:sz w:val="22"/>
          <w:szCs w:val="22"/>
        </w:rPr>
        <w:t>luka</w:t>
      </w:r>
      <w:proofErr w:type="spellEnd"/>
      <w:r w:rsidRPr="00B610DC">
        <w:rPr>
          <w:rFonts w:cs="Arial"/>
          <w:sz w:val="22"/>
          <w:szCs w:val="22"/>
        </w:rPr>
        <w:t xml:space="preserve"> </w:t>
      </w:r>
      <w:proofErr w:type="spellStart"/>
      <w:r w:rsidRPr="00B610DC">
        <w:rPr>
          <w:rFonts w:cs="Arial"/>
          <w:sz w:val="22"/>
          <w:szCs w:val="22"/>
        </w:rPr>
        <w:t>bakar</w:t>
      </w:r>
      <w:proofErr w:type="spellEnd"/>
      <w:r w:rsidRPr="00B610DC">
        <w:rPr>
          <w:rFonts w:cs="Arial"/>
          <w:sz w:val="22"/>
          <w:szCs w:val="22"/>
        </w:rPr>
        <w:t xml:space="preserve"> pada </w:t>
      </w:r>
      <w:proofErr w:type="spellStart"/>
      <w:r w:rsidRPr="00B610DC">
        <w:rPr>
          <w:rFonts w:cs="Arial"/>
          <w:sz w:val="22"/>
          <w:szCs w:val="22"/>
        </w:rPr>
        <w:t>kelinci</w:t>
      </w:r>
      <w:proofErr w:type="spellEnd"/>
      <w:r w:rsidRPr="00B610DC">
        <w:rPr>
          <w:rFonts w:cs="Arial"/>
          <w:sz w:val="22"/>
          <w:szCs w:val="22"/>
        </w:rPr>
        <w:t xml:space="preserve">. </w:t>
      </w:r>
      <w:proofErr w:type="spellStart"/>
      <w:r w:rsidRPr="00B610DC">
        <w:rPr>
          <w:rFonts w:cs="Arial"/>
          <w:sz w:val="22"/>
          <w:szCs w:val="22"/>
        </w:rPr>
        <w:t>Universitas</w:t>
      </w:r>
      <w:proofErr w:type="spellEnd"/>
      <w:r w:rsidRPr="00B610DC">
        <w:rPr>
          <w:rFonts w:cs="Arial"/>
          <w:sz w:val="22"/>
          <w:szCs w:val="22"/>
        </w:rPr>
        <w:t xml:space="preserve"> Muhammadiyah Surakarta, 1–12. </w:t>
      </w:r>
    </w:p>
    <w:p w14:paraId="6B0608DF" w14:textId="63F0F53E" w:rsidR="000859BE" w:rsidRDefault="00B610DC" w:rsidP="000859BE">
      <w:pPr>
        <w:spacing w:line="276" w:lineRule="auto"/>
        <w:ind w:left="426" w:hanging="426"/>
        <w:jc w:val="both"/>
        <w:rPr>
          <w:rFonts w:cs="Arial"/>
          <w:sz w:val="22"/>
          <w:szCs w:val="22"/>
        </w:rPr>
      </w:pPr>
      <w:proofErr w:type="spellStart"/>
      <w:r w:rsidRPr="00B610DC">
        <w:rPr>
          <w:rFonts w:cs="Arial"/>
          <w:sz w:val="22"/>
          <w:szCs w:val="22"/>
        </w:rPr>
        <w:t>Sarlina</w:t>
      </w:r>
      <w:proofErr w:type="spellEnd"/>
      <w:r w:rsidRPr="00B610DC">
        <w:rPr>
          <w:rFonts w:cs="Arial"/>
          <w:sz w:val="22"/>
          <w:szCs w:val="22"/>
        </w:rPr>
        <w:t xml:space="preserve">, Razak, A. R., &amp; </w:t>
      </w:r>
      <w:proofErr w:type="spellStart"/>
      <w:r w:rsidRPr="00B610DC">
        <w:rPr>
          <w:rFonts w:cs="Arial"/>
          <w:sz w:val="22"/>
          <w:szCs w:val="22"/>
        </w:rPr>
        <w:t>Tandah</w:t>
      </w:r>
      <w:proofErr w:type="spellEnd"/>
      <w:r w:rsidRPr="00B610DC">
        <w:rPr>
          <w:rFonts w:cs="Arial"/>
          <w:sz w:val="22"/>
          <w:szCs w:val="22"/>
        </w:rPr>
        <w:t xml:space="preserve">, M. R. 2017. Uji </w:t>
      </w:r>
      <w:proofErr w:type="spellStart"/>
      <w:r w:rsidRPr="00B610DC">
        <w:rPr>
          <w:rFonts w:cs="Arial"/>
          <w:sz w:val="22"/>
          <w:szCs w:val="22"/>
        </w:rPr>
        <w:t>Aktivitas</w:t>
      </w:r>
      <w:proofErr w:type="spellEnd"/>
      <w:r w:rsidRPr="00B610DC">
        <w:rPr>
          <w:rFonts w:cs="Arial"/>
          <w:sz w:val="22"/>
          <w:szCs w:val="22"/>
        </w:rPr>
        <w:t xml:space="preserve"> </w:t>
      </w:r>
      <w:proofErr w:type="spellStart"/>
      <w:r w:rsidRPr="00B610DC">
        <w:rPr>
          <w:rFonts w:cs="Arial"/>
          <w:sz w:val="22"/>
          <w:szCs w:val="22"/>
        </w:rPr>
        <w:t>Antibakteri</w:t>
      </w:r>
      <w:proofErr w:type="spellEnd"/>
      <w:r w:rsidRPr="00B610DC">
        <w:rPr>
          <w:rFonts w:cs="Arial"/>
          <w:sz w:val="22"/>
          <w:szCs w:val="22"/>
        </w:rPr>
        <w:t xml:space="preserve"> </w:t>
      </w:r>
      <w:proofErr w:type="spellStart"/>
      <w:r w:rsidRPr="00B610DC">
        <w:rPr>
          <w:rFonts w:cs="Arial"/>
          <w:sz w:val="22"/>
          <w:szCs w:val="22"/>
        </w:rPr>
        <w:t>Sediaan</w:t>
      </w:r>
      <w:proofErr w:type="spellEnd"/>
      <w:r w:rsidRPr="00B610DC">
        <w:rPr>
          <w:rFonts w:cs="Arial"/>
          <w:sz w:val="22"/>
          <w:szCs w:val="22"/>
        </w:rPr>
        <w:t xml:space="preserve"> Gel </w:t>
      </w:r>
      <w:proofErr w:type="spellStart"/>
      <w:r w:rsidRPr="00B610DC">
        <w:rPr>
          <w:rFonts w:cs="Arial"/>
          <w:sz w:val="22"/>
          <w:szCs w:val="22"/>
        </w:rPr>
        <w:t>Ekstrak</w:t>
      </w:r>
      <w:proofErr w:type="spellEnd"/>
      <w:r w:rsidRPr="00B610DC">
        <w:rPr>
          <w:rFonts w:cs="Arial"/>
          <w:sz w:val="22"/>
          <w:szCs w:val="22"/>
        </w:rPr>
        <w:t xml:space="preserve"> </w:t>
      </w:r>
      <w:proofErr w:type="spellStart"/>
      <w:r w:rsidRPr="00B610DC">
        <w:rPr>
          <w:rFonts w:cs="Arial"/>
          <w:sz w:val="22"/>
          <w:szCs w:val="22"/>
        </w:rPr>
        <w:t>Daun</w:t>
      </w:r>
      <w:proofErr w:type="spellEnd"/>
      <w:r w:rsidRPr="00B610DC">
        <w:rPr>
          <w:rFonts w:cs="Arial"/>
          <w:sz w:val="22"/>
          <w:szCs w:val="22"/>
        </w:rPr>
        <w:t xml:space="preserve"> </w:t>
      </w:r>
      <w:proofErr w:type="spellStart"/>
      <w:r w:rsidRPr="00B610DC">
        <w:rPr>
          <w:rFonts w:cs="Arial"/>
          <w:sz w:val="22"/>
          <w:szCs w:val="22"/>
        </w:rPr>
        <w:t>Sereh</w:t>
      </w:r>
      <w:proofErr w:type="spellEnd"/>
      <w:r w:rsidRPr="00B610DC">
        <w:rPr>
          <w:rFonts w:cs="Arial"/>
          <w:sz w:val="22"/>
          <w:szCs w:val="22"/>
        </w:rPr>
        <w:t xml:space="preserve"> (Cymbopogon </w:t>
      </w:r>
      <w:proofErr w:type="spellStart"/>
      <w:r w:rsidRPr="00B610DC">
        <w:rPr>
          <w:rFonts w:cs="Arial"/>
          <w:sz w:val="22"/>
          <w:szCs w:val="22"/>
        </w:rPr>
        <w:t>nardus</w:t>
      </w:r>
      <w:proofErr w:type="spellEnd"/>
      <w:r w:rsidRPr="00B610DC">
        <w:rPr>
          <w:rFonts w:cs="Arial"/>
          <w:sz w:val="22"/>
          <w:szCs w:val="22"/>
        </w:rPr>
        <w:t xml:space="preserve"> L. </w:t>
      </w:r>
      <w:proofErr w:type="spellStart"/>
      <w:r w:rsidRPr="00B610DC">
        <w:rPr>
          <w:rFonts w:cs="Arial"/>
          <w:sz w:val="22"/>
          <w:szCs w:val="22"/>
        </w:rPr>
        <w:t>Rendle</w:t>
      </w:r>
      <w:proofErr w:type="spellEnd"/>
      <w:r w:rsidRPr="00B610DC">
        <w:rPr>
          <w:rFonts w:cs="Arial"/>
          <w:sz w:val="22"/>
          <w:szCs w:val="22"/>
        </w:rPr>
        <w:t xml:space="preserve">) </w:t>
      </w:r>
      <w:proofErr w:type="spellStart"/>
      <w:r w:rsidRPr="00B610DC">
        <w:rPr>
          <w:rFonts w:cs="Arial"/>
          <w:sz w:val="22"/>
          <w:szCs w:val="22"/>
        </w:rPr>
        <w:t>terhadap</w:t>
      </w:r>
      <w:proofErr w:type="spellEnd"/>
      <w:r w:rsidRPr="00B610DC">
        <w:rPr>
          <w:rFonts w:cs="Arial"/>
          <w:sz w:val="22"/>
          <w:szCs w:val="22"/>
        </w:rPr>
        <w:t xml:space="preserve"> </w:t>
      </w:r>
      <w:proofErr w:type="spellStart"/>
      <w:r w:rsidRPr="00B610DC">
        <w:rPr>
          <w:rFonts w:cs="Arial"/>
          <w:sz w:val="22"/>
          <w:szCs w:val="22"/>
        </w:rPr>
        <w:t>Bakteri</w:t>
      </w:r>
      <w:proofErr w:type="spellEnd"/>
      <w:r w:rsidRPr="00B610DC">
        <w:rPr>
          <w:rFonts w:cs="Arial"/>
          <w:sz w:val="22"/>
          <w:szCs w:val="22"/>
        </w:rPr>
        <w:t xml:space="preserve"> Staphylococcus aureus </w:t>
      </w:r>
      <w:proofErr w:type="spellStart"/>
      <w:r w:rsidRPr="00B610DC">
        <w:rPr>
          <w:rFonts w:cs="Arial"/>
          <w:sz w:val="22"/>
          <w:szCs w:val="22"/>
        </w:rPr>
        <w:t>Penyebab</w:t>
      </w:r>
      <w:proofErr w:type="spellEnd"/>
      <w:r w:rsidRPr="00B610DC">
        <w:rPr>
          <w:rFonts w:cs="Arial"/>
          <w:sz w:val="22"/>
          <w:szCs w:val="22"/>
        </w:rPr>
        <w:t xml:space="preserve"> </w:t>
      </w:r>
      <w:proofErr w:type="spellStart"/>
      <w:r w:rsidRPr="00B610DC">
        <w:rPr>
          <w:rFonts w:cs="Arial"/>
          <w:sz w:val="22"/>
          <w:szCs w:val="22"/>
        </w:rPr>
        <w:t>Jerawat</w:t>
      </w:r>
      <w:proofErr w:type="spellEnd"/>
      <w:r w:rsidRPr="00B610DC">
        <w:rPr>
          <w:rFonts w:cs="Arial"/>
          <w:sz w:val="22"/>
          <w:szCs w:val="22"/>
        </w:rPr>
        <w:t xml:space="preserve">. </w:t>
      </w:r>
      <w:proofErr w:type="spellStart"/>
      <w:r w:rsidRPr="00B610DC">
        <w:rPr>
          <w:rFonts w:cs="Arial"/>
          <w:sz w:val="22"/>
          <w:szCs w:val="22"/>
        </w:rPr>
        <w:t>Jurusan</w:t>
      </w:r>
      <w:proofErr w:type="spellEnd"/>
      <w:r w:rsidRPr="00B610DC">
        <w:rPr>
          <w:rFonts w:cs="Arial"/>
          <w:sz w:val="22"/>
          <w:szCs w:val="22"/>
        </w:rPr>
        <w:t xml:space="preserve"> </w:t>
      </w:r>
      <w:proofErr w:type="spellStart"/>
      <w:r w:rsidRPr="00B610DC">
        <w:rPr>
          <w:rFonts w:cs="Arial"/>
          <w:sz w:val="22"/>
          <w:szCs w:val="22"/>
        </w:rPr>
        <w:t>Farmasi</w:t>
      </w:r>
      <w:proofErr w:type="spellEnd"/>
      <w:r w:rsidRPr="00B610DC">
        <w:rPr>
          <w:rFonts w:cs="Arial"/>
          <w:sz w:val="22"/>
          <w:szCs w:val="22"/>
        </w:rPr>
        <w:t xml:space="preserve">, </w:t>
      </w:r>
      <w:proofErr w:type="spellStart"/>
      <w:r w:rsidRPr="00B610DC">
        <w:rPr>
          <w:rFonts w:cs="Arial"/>
          <w:sz w:val="22"/>
          <w:szCs w:val="22"/>
        </w:rPr>
        <w:t>Fakultas</w:t>
      </w:r>
      <w:proofErr w:type="spellEnd"/>
      <w:r w:rsidRPr="00B610DC">
        <w:rPr>
          <w:rFonts w:cs="Arial"/>
          <w:sz w:val="22"/>
          <w:szCs w:val="22"/>
        </w:rPr>
        <w:t xml:space="preserve"> MIPA, 143 – 149.</w:t>
      </w:r>
    </w:p>
    <w:p w14:paraId="59C33A65" w14:textId="272136E0" w:rsidR="000859BE" w:rsidRDefault="00B610DC" w:rsidP="000859BE">
      <w:pPr>
        <w:spacing w:line="276" w:lineRule="auto"/>
        <w:ind w:left="426" w:hanging="426"/>
        <w:jc w:val="both"/>
        <w:rPr>
          <w:rFonts w:cs="Arial"/>
          <w:sz w:val="22"/>
          <w:szCs w:val="22"/>
        </w:rPr>
      </w:pPr>
      <w:proofErr w:type="spellStart"/>
      <w:r w:rsidRPr="00B610DC">
        <w:rPr>
          <w:rFonts w:cs="Arial"/>
          <w:sz w:val="22"/>
          <w:szCs w:val="22"/>
        </w:rPr>
        <w:t>Sulastri</w:t>
      </w:r>
      <w:proofErr w:type="spellEnd"/>
      <w:r w:rsidRPr="00B610DC">
        <w:rPr>
          <w:rFonts w:cs="Arial"/>
          <w:sz w:val="22"/>
          <w:szCs w:val="22"/>
        </w:rPr>
        <w:t>, L., &amp; Zamzam, M. Y.</w:t>
      </w:r>
      <w:r w:rsidR="00465EBB">
        <w:rPr>
          <w:rFonts w:cs="Arial"/>
          <w:sz w:val="22"/>
          <w:szCs w:val="22"/>
        </w:rPr>
        <w:t xml:space="preserve"> </w:t>
      </w:r>
      <w:r w:rsidRPr="00B610DC">
        <w:rPr>
          <w:rFonts w:cs="Arial"/>
          <w:sz w:val="22"/>
          <w:szCs w:val="22"/>
        </w:rPr>
        <w:t xml:space="preserve">2020. </w:t>
      </w:r>
      <w:proofErr w:type="spellStart"/>
      <w:r w:rsidRPr="00B610DC">
        <w:rPr>
          <w:rFonts w:cs="Arial"/>
          <w:sz w:val="22"/>
          <w:szCs w:val="22"/>
        </w:rPr>
        <w:t>Formulasi</w:t>
      </w:r>
      <w:proofErr w:type="spellEnd"/>
      <w:r w:rsidRPr="00B610DC">
        <w:rPr>
          <w:rFonts w:cs="Arial"/>
          <w:sz w:val="22"/>
          <w:szCs w:val="22"/>
        </w:rPr>
        <w:t xml:space="preserve"> Gel Hand Sanitizer </w:t>
      </w:r>
      <w:proofErr w:type="spellStart"/>
      <w:r w:rsidRPr="00B610DC">
        <w:rPr>
          <w:rFonts w:cs="Arial"/>
          <w:sz w:val="22"/>
          <w:szCs w:val="22"/>
        </w:rPr>
        <w:t>Ekstrak</w:t>
      </w:r>
      <w:proofErr w:type="spellEnd"/>
      <w:r w:rsidRPr="00B610DC">
        <w:rPr>
          <w:rFonts w:cs="Arial"/>
          <w:sz w:val="22"/>
          <w:szCs w:val="22"/>
        </w:rPr>
        <w:t xml:space="preserve"> </w:t>
      </w:r>
      <w:proofErr w:type="spellStart"/>
      <w:r w:rsidRPr="00B610DC">
        <w:rPr>
          <w:rFonts w:cs="Arial"/>
          <w:sz w:val="22"/>
          <w:szCs w:val="22"/>
        </w:rPr>
        <w:t>Etanol</w:t>
      </w:r>
      <w:proofErr w:type="spellEnd"/>
      <w:r w:rsidRPr="00B610DC">
        <w:rPr>
          <w:rFonts w:cs="Arial"/>
          <w:sz w:val="22"/>
          <w:szCs w:val="22"/>
        </w:rPr>
        <w:t xml:space="preserve"> </w:t>
      </w:r>
      <w:proofErr w:type="spellStart"/>
      <w:r w:rsidRPr="00B610DC">
        <w:rPr>
          <w:rFonts w:cs="Arial"/>
          <w:sz w:val="22"/>
          <w:szCs w:val="22"/>
        </w:rPr>
        <w:t>Daun</w:t>
      </w:r>
      <w:proofErr w:type="spellEnd"/>
      <w:r w:rsidRPr="00B610DC">
        <w:rPr>
          <w:rFonts w:cs="Arial"/>
          <w:sz w:val="22"/>
          <w:szCs w:val="22"/>
        </w:rPr>
        <w:t xml:space="preserve"> </w:t>
      </w:r>
      <w:proofErr w:type="spellStart"/>
      <w:r w:rsidRPr="00B610DC">
        <w:rPr>
          <w:rFonts w:cs="Arial"/>
          <w:sz w:val="22"/>
          <w:szCs w:val="22"/>
        </w:rPr>
        <w:t>Kemangi</w:t>
      </w:r>
      <w:proofErr w:type="spellEnd"/>
      <w:r w:rsidRPr="00B610DC">
        <w:rPr>
          <w:rFonts w:cs="Arial"/>
          <w:sz w:val="22"/>
          <w:szCs w:val="22"/>
        </w:rPr>
        <w:t xml:space="preserve"> </w:t>
      </w:r>
      <w:proofErr w:type="spellStart"/>
      <w:r w:rsidRPr="00B610DC">
        <w:rPr>
          <w:rFonts w:cs="Arial"/>
          <w:sz w:val="22"/>
          <w:szCs w:val="22"/>
        </w:rPr>
        <w:t>Konsentrasi</w:t>
      </w:r>
      <w:proofErr w:type="spellEnd"/>
      <w:r w:rsidRPr="00B610DC">
        <w:rPr>
          <w:rFonts w:cs="Arial"/>
          <w:sz w:val="22"/>
          <w:szCs w:val="22"/>
        </w:rPr>
        <w:t xml:space="preserve"> </w:t>
      </w:r>
      <w:proofErr w:type="gramStart"/>
      <w:r w:rsidRPr="00B610DC">
        <w:rPr>
          <w:rFonts w:cs="Arial"/>
          <w:sz w:val="22"/>
          <w:szCs w:val="22"/>
        </w:rPr>
        <w:t>1 ,</w:t>
      </w:r>
      <w:proofErr w:type="gramEnd"/>
      <w:r w:rsidRPr="00B610DC">
        <w:rPr>
          <w:rFonts w:cs="Arial"/>
          <w:sz w:val="22"/>
          <w:szCs w:val="22"/>
        </w:rPr>
        <w:t xml:space="preserve"> 5 %, 3 %, Dan 6 % </w:t>
      </w:r>
      <w:proofErr w:type="spellStart"/>
      <w:r w:rsidRPr="00B610DC">
        <w:rPr>
          <w:rFonts w:cs="Arial"/>
          <w:sz w:val="22"/>
          <w:szCs w:val="22"/>
        </w:rPr>
        <w:t>Dengan</w:t>
      </w:r>
      <w:proofErr w:type="spellEnd"/>
      <w:r w:rsidRPr="00B610DC">
        <w:rPr>
          <w:rFonts w:cs="Arial"/>
          <w:sz w:val="22"/>
          <w:szCs w:val="22"/>
        </w:rPr>
        <w:t xml:space="preserve"> Gelling Agent Carbopol 940. </w:t>
      </w:r>
      <w:proofErr w:type="spellStart"/>
      <w:r w:rsidRPr="00B610DC">
        <w:rPr>
          <w:rFonts w:cs="Arial"/>
          <w:sz w:val="22"/>
          <w:szCs w:val="22"/>
        </w:rPr>
        <w:t>Medimuh</w:t>
      </w:r>
      <w:proofErr w:type="spellEnd"/>
      <w:r w:rsidRPr="00B610DC">
        <w:rPr>
          <w:rFonts w:cs="Arial"/>
          <w:sz w:val="22"/>
          <w:szCs w:val="22"/>
        </w:rPr>
        <w:t>, 1(1), 31–44.</w:t>
      </w:r>
    </w:p>
    <w:p w14:paraId="2EC9CFB0" w14:textId="0A303108" w:rsidR="000859BE" w:rsidRDefault="00B610DC" w:rsidP="000859BE">
      <w:pPr>
        <w:spacing w:line="276" w:lineRule="auto"/>
        <w:ind w:left="426" w:hanging="426"/>
        <w:jc w:val="both"/>
        <w:rPr>
          <w:rFonts w:cs="Arial"/>
          <w:sz w:val="22"/>
          <w:szCs w:val="22"/>
        </w:rPr>
      </w:pPr>
      <w:proofErr w:type="spellStart"/>
      <w:r w:rsidRPr="00B610DC">
        <w:rPr>
          <w:rFonts w:cs="Arial"/>
          <w:sz w:val="22"/>
          <w:szCs w:val="22"/>
        </w:rPr>
        <w:t>Supomo</w:t>
      </w:r>
      <w:proofErr w:type="spellEnd"/>
      <w:r w:rsidRPr="00B610DC">
        <w:rPr>
          <w:rFonts w:cs="Arial"/>
          <w:sz w:val="22"/>
          <w:szCs w:val="22"/>
        </w:rPr>
        <w:t xml:space="preserve">, </w:t>
      </w:r>
      <w:proofErr w:type="spellStart"/>
      <w:r w:rsidRPr="00B610DC">
        <w:rPr>
          <w:rFonts w:cs="Arial"/>
          <w:sz w:val="22"/>
          <w:szCs w:val="22"/>
        </w:rPr>
        <w:t>Sapri</w:t>
      </w:r>
      <w:proofErr w:type="spellEnd"/>
      <w:r w:rsidRPr="00B610DC">
        <w:rPr>
          <w:rFonts w:cs="Arial"/>
          <w:sz w:val="22"/>
          <w:szCs w:val="22"/>
        </w:rPr>
        <w:t xml:space="preserve">, &amp; </w:t>
      </w:r>
      <w:proofErr w:type="spellStart"/>
      <w:r w:rsidRPr="00B610DC">
        <w:rPr>
          <w:rFonts w:cs="Arial"/>
          <w:sz w:val="22"/>
          <w:szCs w:val="22"/>
        </w:rPr>
        <w:t>Komalasari</w:t>
      </w:r>
      <w:proofErr w:type="spellEnd"/>
      <w:r w:rsidRPr="00B610DC">
        <w:rPr>
          <w:rFonts w:cs="Arial"/>
          <w:sz w:val="22"/>
          <w:szCs w:val="22"/>
        </w:rPr>
        <w:t xml:space="preserve">, A. N. 2016. </w:t>
      </w:r>
      <w:proofErr w:type="spellStart"/>
      <w:r w:rsidRPr="00B610DC">
        <w:rPr>
          <w:rFonts w:cs="Arial"/>
          <w:sz w:val="22"/>
          <w:szCs w:val="22"/>
        </w:rPr>
        <w:t>Formulasi</w:t>
      </w:r>
      <w:proofErr w:type="spellEnd"/>
      <w:r w:rsidRPr="00B610DC">
        <w:rPr>
          <w:rFonts w:cs="Arial"/>
          <w:sz w:val="22"/>
          <w:szCs w:val="22"/>
        </w:rPr>
        <w:t xml:space="preserve"> gel </w:t>
      </w:r>
      <w:proofErr w:type="spellStart"/>
      <w:r w:rsidRPr="00B610DC">
        <w:rPr>
          <w:rFonts w:cs="Arial"/>
          <w:sz w:val="22"/>
          <w:szCs w:val="22"/>
        </w:rPr>
        <w:t>antioksidan</w:t>
      </w:r>
      <w:proofErr w:type="spellEnd"/>
      <w:r w:rsidRPr="00B610DC">
        <w:rPr>
          <w:rFonts w:cs="Arial"/>
          <w:sz w:val="22"/>
          <w:szCs w:val="22"/>
        </w:rPr>
        <w:t xml:space="preserve"> </w:t>
      </w:r>
      <w:proofErr w:type="spellStart"/>
      <w:r w:rsidRPr="00B610DC">
        <w:rPr>
          <w:rFonts w:cs="Arial"/>
          <w:sz w:val="22"/>
          <w:szCs w:val="22"/>
        </w:rPr>
        <w:t>ekstrak</w:t>
      </w:r>
      <w:proofErr w:type="spellEnd"/>
      <w:r w:rsidRPr="00B610DC">
        <w:rPr>
          <w:rFonts w:cs="Arial"/>
          <w:sz w:val="22"/>
          <w:szCs w:val="22"/>
        </w:rPr>
        <w:t xml:space="preserve"> </w:t>
      </w:r>
      <w:proofErr w:type="spellStart"/>
      <w:r w:rsidRPr="00B610DC">
        <w:rPr>
          <w:rFonts w:cs="Arial"/>
          <w:sz w:val="22"/>
          <w:szCs w:val="22"/>
        </w:rPr>
        <w:t>kulit</w:t>
      </w:r>
      <w:proofErr w:type="spellEnd"/>
      <w:r w:rsidRPr="00B610DC">
        <w:rPr>
          <w:rFonts w:cs="Arial"/>
          <w:sz w:val="22"/>
          <w:szCs w:val="22"/>
        </w:rPr>
        <w:t xml:space="preserve"> </w:t>
      </w:r>
      <w:proofErr w:type="spellStart"/>
      <w:r w:rsidRPr="00B610DC">
        <w:rPr>
          <w:rFonts w:cs="Arial"/>
          <w:sz w:val="22"/>
          <w:szCs w:val="22"/>
        </w:rPr>
        <w:lastRenderedPageBreak/>
        <w:t>buah</w:t>
      </w:r>
      <w:proofErr w:type="spellEnd"/>
      <w:r w:rsidRPr="00B610DC">
        <w:rPr>
          <w:rFonts w:cs="Arial"/>
          <w:sz w:val="22"/>
          <w:szCs w:val="22"/>
        </w:rPr>
        <w:t xml:space="preserve"> </w:t>
      </w:r>
      <w:proofErr w:type="spellStart"/>
      <w:r w:rsidRPr="00B610DC">
        <w:rPr>
          <w:rFonts w:cs="Arial"/>
          <w:sz w:val="22"/>
          <w:szCs w:val="22"/>
        </w:rPr>
        <w:t>manggis</w:t>
      </w:r>
      <w:proofErr w:type="spellEnd"/>
      <w:r w:rsidRPr="00B610DC">
        <w:rPr>
          <w:rFonts w:cs="Arial"/>
          <w:sz w:val="22"/>
          <w:szCs w:val="22"/>
        </w:rPr>
        <w:t xml:space="preserve"> (Garcinia </w:t>
      </w:r>
      <w:proofErr w:type="spellStart"/>
      <w:r w:rsidRPr="00B610DC">
        <w:rPr>
          <w:rFonts w:cs="Arial"/>
          <w:sz w:val="22"/>
          <w:szCs w:val="22"/>
        </w:rPr>
        <w:t>mangostana</w:t>
      </w:r>
      <w:proofErr w:type="spellEnd"/>
      <w:r w:rsidRPr="00B610DC">
        <w:rPr>
          <w:rFonts w:cs="Arial"/>
          <w:sz w:val="22"/>
          <w:szCs w:val="22"/>
        </w:rPr>
        <w:t xml:space="preserve"> </w:t>
      </w:r>
      <w:proofErr w:type="gramStart"/>
      <w:r w:rsidRPr="00B610DC">
        <w:rPr>
          <w:rFonts w:cs="Arial"/>
          <w:sz w:val="22"/>
          <w:szCs w:val="22"/>
        </w:rPr>
        <w:t>L )</w:t>
      </w:r>
      <w:proofErr w:type="gramEnd"/>
      <w:r w:rsidRPr="00B610DC">
        <w:rPr>
          <w:rFonts w:cs="Arial"/>
          <w:sz w:val="22"/>
          <w:szCs w:val="22"/>
        </w:rPr>
        <w:t xml:space="preserve"> </w:t>
      </w:r>
      <w:proofErr w:type="spellStart"/>
      <w:r w:rsidRPr="00B610DC">
        <w:rPr>
          <w:rFonts w:cs="Arial"/>
          <w:sz w:val="22"/>
          <w:szCs w:val="22"/>
        </w:rPr>
        <w:t>dengan</w:t>
      </w:r>
      <w:proofErr w:type="spellEnd"/>
      <w:r w:rsidRPr="00B610DC">
        <w:rPr>
          <w:rFonts w:cs="Arial"/>
          <w:sz w:val="22"/>
          <w:szCs w:val="22"/>
        </w:rPr>
        <w:t xml:space="preserve"> basis </w:t>
      </w:r>
      <w:proofErr w:type="spellStart"/>
      <w:r w:rsidRPr="00B610DC">
        <w:rPr>
          <w:rFonts w:cs="Arial"/>
          <w:sz w:val="22"/>
          <w:szCs w:val="22"/>
        </w:rPr>
        <w:t>carbopol</w:t>
      </w:r>
      <w:proofErr w:type="spellEnd"/>
      <w:r w:rsidRPr="00B610DC">
        <w:rPr>
          <w:rFonts w:cs="Arial"/>
          <w:sz w:val="22"/>
          <w:szCs w:val="22"/>
        </w:rPr>
        <w:t xml:space="preserve">. </w:t>
      </w:r>
      <w:proofErr w:type="spellStart"/>
      <w:r w:rsidRPr="00B610DC">
        <w:rPr>
          <w:rFonts w:cs="Arial"/>
          <w:sz w:val="22"/>
          <w:szCs w:val="22"/>
        </w:rPr>
        <w:t>Jurnal</w:t>
      </w:r>
      <w:proofErr w:type="spellEnd"/>
      <w:r w:rsidRPr="00B610DC">
        <w:rPr>
          <w:rFonts w:cs="Arial"/>
          <w:sz w:val="22"/>
          <w:szCs w:val="22"/>
        </w:rPr>
        <w:t xml:space="preserve"> </w:t>
      </w:r>
      <w:proofErr w:type="spellStart"/>
      <w:r w:rsidRPr="00B610DC">
        <w:rPr>
          <w:rFonts w:cs="Arial"/>
          <w:sz w:val="22"/>
          <w:szCs w:val="22"/>
        </w:rPr>
        <w:t>Ilmiah</w:t>
      </w:r>
      <w:proofErr w:type="spellEnd"/>
      <w:r w:rsidRPr="00B610DC">
        <w:rPr>
          <w:rFonts w:cs="Arial"/>
          <w:sz w:val="22"/>
          <w:szCs w:val="22"/>
        </w:rPr>
        <w:t xml:space="preserve"> </w:t>
      </w:r>
      <w:proofErr w:type="spellStart"/>
      <w:r w:rsidRPr="00B610DC">
        <w:rPr>
          <w:rFonts w:cs="Arial"/>
          <w:sz w:val="22"/>
          <w:szCs w:val="22"/>
        </w:rPr>
        <w:t>Ibnu</w:t>
      </w:r>
      <w:proofErr w:type="spellEnd"/>
      <w:r w:rsidRPr="00B610DC">
        <w:rPr>
          <w:rFonts w:cs="Arial"/>
          <w:sz w:val="22"/>
          <w:szCs w:val="22"/>
        </w:rPr>
        <w:t xml:space="preserve"> </w:t>
      </w:r>
      <w:proofErr w:type="spellStart"/>
      <w:r w:rsidRPr="00B610DC">
        <w:rPr>
          <w:rFonts w:cs="Arial"/>
          <w:sz w:val="22"/>
          <w:szCs w:val="22"/>
        </w:rPr>
        <w:t>Sina</w:t>
      </w:r>
      <w:proofErr w:type="spellEnd"/>
      <w:r w:rsidRPr="00B610DC">
        <w:rPr>
          <w:rFonts w:cs="Arial"/>
          <w:sz w:val="22"/>
          <w:szCs w:val="22"/>
        </w:rPr>
        <w:t xml:space="preserve">, 1(1), 50–60. </w:t>
      </w:r>
    </w:p>
    <w:p w14:paraId="3AD0671E" w14:textId="5BEFF693" w:rsidR="000859BE" w:rsidRDefault="00B610DC" w:rsidP="000859BE">
      <w:pPr>
        <w:spacing w:line="276" w:lineRule="auto"/>
        <w:ind w:left="426" w:hanging="426"/>
        <w:jc w:val="both"/>
        <w:rPr>
          <w:rFonts w:cs="Arial"/>
          <w:sz w:val="22"/>
          <w:szCs w:val="22"/>
        </w:rPr>
      </w:pPr>
      <w:r w:rsidRPr="00B610DC">
        <w:rPr>
          <w:rFonts w:cs="Arial"/>
          <w:sz w:val="22"/>
          <w:szCs w:val="22"/>
        </w:rPr>
        <w:t xml:space="preserve">Suva, M. A., Patel, A M. &amp; Sharma, N., Bhattacharya, C &amp; </w:t>
      </w:r>
      <w:proofErr w:type="spellStart"/>
      <w:r w:rsidRPr="00B610DC">
        <w:rPr>
          <w:rFonts w:cs="Arial"/>
          <w:sz w:val="22"/>
          <w:szCs w:val="22"/>
        </w:rPr>
        <w:t>Mangi</w:t>
      </w:r>
      <w:proofErr w:type="spellEnd"/>
      <w:r w:rsidRPr="00B610DC">
        <w:rPr>
          <w:rFonts w:cs="Arial"/>
          <w:sz w:val="22"/>
          <w:szCs w:val="22"/>
        </w:rPr>
        <w:t xml:space="preserve">, R. K. 2016. A Brief Review on Acne </w:t>
      </w:r>
      <w:proofErr w:type="gramStart"/>
      <w:r w:rsidRPr="00B610DC">
        <w:rPr>
          <w:rFonts w:cs="Arial"/>
          <w:sz w:val="22"/>
          <w:szCs w:val="22"/>
        </w:rPr>
        <w:t>Vulgaris :</w:t>
      </w:r>
      <w:proofErr w:type="spellStart"/>
      <w:r w:rsidRPr="00B610DC">
        <w:rPr>
          <w:rFonts w:cs="Arial"/>
          <w:sz w:val="22"/>
          <w:szCs w:val="22"/>
        </w:rPr>
        <w:t>Pathogenesis</w:t>
      </w:r>
      <w:proofErr w:type="gramEnd"/>
      <w:r w:rsidRPr="00B610DC">
        <w:rPr>
          <w:rFonts w:cs="Arial"/>
          <w:sz w:val="22"/>
          <w:szCs w:val="22"/>
        </w:rPr>
        <w:t>,Diagnosis</w:t>
      </w:r>
      <w:proofErr w:type="spellEnd"/>
      <w:r w:rsidRPr="00B610DC">
        <w:rPr>
          <w:rFonts w:cs="Arial"/>
          <w:sz w:val="22"/>
          <w:szCs w:val="22"/>
        </w:rPr>
        <w:t xml:space="preserve"> and </w:t>
      </w:r>
      <w:proofErr w:type="spellStart"/>
      <w:r w:rsidRPr="00B610DC">
        <w:rPr>
          <w:rFonts w:cs="Arial"/>
          <w:sz w:val="22"/>
          <w:szCs w:val="22"/>
        </w:rPr>
        <w:t>and</w:t>
      </w:r>
      <w:proofErr w:type="spellEnd"/>
      <w:r w:rsidRPr="00B610DC">
        <w:rPr>
          <w:rFonts w:cs="Arial"/>
          <w:sz w:val="22"/>
          <w:szCs w:val="22"/>
        </w:rPr>
        <w:t xml:space="preserve"> Treatment. </w:t>
      </w:r>
      <w:proofErr w:type="spellStart"/>
      <w:r w:rsidRPr="00B610DC">
        <w:rPr>
          <w:rFonts w:cs="Arial"/>
          <w:sz w:val="22"/>
          <w:szCs w:val="22"/>
        </w:rPr>
        <w:t>Reasearch</w:t>
      </w:r>
      <w:proofErr w:type="spellEnd"/>
      <w:r w:rsidRPr="00B610DC">
        <w:rPr>
          <w:rFonts w:cs="Arial"/>
          <w:sz w:val="22"/>
          <w:szCs w:val="22"/>
        </w:rPr>
        <w:t xml:space="preserve"> And </w:t>
      </w:r>
      <w:proofErr w:type="gramStart"/>
      <w:r w:rsidRPr="00B610DC">
        <w:rPr>
          <w:rFonts w:cs="Arial"/>
          <w:sz w:val="22"/>
          <w:szCs w:val="22"/>
        </w:rPr>
        <w:t>Review :</w:t>
      </w:r>
      <w:proofErr w:type="gramEnd"/>
      <w:r w:rsidRPr="00B610DC">
        <w:rPr>
          <w:rFonts w:cs="Arial"/>
          <w:sz w:val="22"/>
          <w:szCs w:val="22"/>
        </w:rPr>
        <w:t xml:space="preserve"> Journal Of Pharmacology :0–12.</w:t>
      </w:r>
    </w:p>
    <w:p w14:paraId="04F77D1E" w14:textId="2562F77E" w:rsidR="000859BE" w:rsidRDefault="00B610DC" w:rsidP="000859BE">
      <w:pPr>
        <w:spacing w:line="276" w:lineRule="auto"/>
        <w:ind w:left="426" w:hanging="426"/>
        <w:jc w:val="both"/>
        <w:rPr>
          <w:rFonts w:cs="Arial"/>
          <w:sz w:val="22"/>
          <w:szCs w:val="22"/>
        </w:rPr>
      </w:pPr>
      <w:proofErr w:type="spellStart"/>
      <w:r w:rsidRPr="00B610DC">
        <w:rPr>
          <w:rFonts w:cs="Arial"/>
          <w:sz w:val="22"/>
          <w:szCs w:val="22"/>
        </w:rPr>
        <w:t>Veronita</w:t>
      </w:r>
      <w:proofErr w:type="spellEnd"/>
      <w:r w:rsidRPr="00B610DC">
        <w:rPr>
          <w:rFonts w:cs="Arial"/>
          <w:sz w:val="22"/>
          <w:szCs w:val="22"/>
        </w:rPr>
        <w:t xml:space="preserve">, F., </w:t>
      </w:r>
      <w:proofErr w:type="spellStart"/>
      <w:r w:rsidRPr="00B610DC">
        <w:rPr>
          <w:rFonts w:cs="Arial"/>
          <w:sz w:val="22"/>
          <w:szCs w:val="22"/>
        </w:rPr>
        <w:t>Wijayati</w:t>
      </w:r>
      <w:proofErr w:type="spellEnd"/>
      <w:r w:rsidRPr="00B610DC">
        <w:rPr>
          <w:rFonts w:cs="Arial"/>
          <w:sz w:val="22"/>
          <w:szCs w:val="22"/>
        </w:rPr>
        <w:t xml:space="preserve">, N., &amp; </w:t>
      </w:r>
      <w:proofErr w:type="spellStart"/>
      <w:r w:rsidRPr="00B610DC">
        <w:rPr>
          <w:rFonts w:cs="Arial"/>
          <w:sz w:val="22"/>
          <w:szCs w:val="22"/>
        </w:rPr>
        <w:t>Mursiti</w:t>
      </w:r>
      <w:proofErr w:type="spellEnd"/>
      <w:r w:rsidRPr="00B610DC">
        <w:rPr>
          <w:rFonts w:cs="Arial"/>
          <w:sz w:val="22"/>
          <w:szCs w:val="22"/>
        </w:rPr>
        <w:t xml:space="preserve">, S. 2017. </w:t>
      </w:r>
      <w:proofErr w:type="spellStart"/>
      <w:r w:rsidRPr="00B610DC">
        <w:rPr>
          <w:rFonts w:cs="Arial"/>
          <w:sz w:val="22"/>
          <w:szCs w:val="22"/>
        </w:rPr>
        <w:t>Isolasi</w:t>
      </w:r>
      <w:proofErr w:type="spellEnd"/>
      <w:r w:rsidRPr="00B610DC">
        <w:rPr>
          <w:rFonts w:cs="Arial"/>
          <w:sz w:val="22"/>
          <w:szCs w:val="22"/>
        </w:rPr>
        <w:t xml:space="preserve"> Dan Uji </w:t>
      </w:r>
      <w:proofErr w:type="spellStart"/>
      <w:r w:rsidRPr="00B610DC">
        <w:rPr>
          <w:rFonts w:cs="Arial"/>
          <w:sz w:val="22"/>
          <w:szCs w:val="22"/>
        </w:rPr>
        <w:t>Aktivitas</w:t>
      </w:r>
      <w:proofErr w:type="spellEnd"/>
      <w:r w:rsidRPr="00B610DC">
        <w:rPr>
          <w:rFonts w:cs="Arial"/>
          <w:sz w:val="22"/>
          <w:szCs w:val="22"/>
        </w:rPr>
        <w:t xml:space="preserve"> </w:t>
      </w:r>
      <w:proofErr w:type="spellStart"/>
      <w:r w:rsidRPr="00B610DC">
        <w:rPr>
          <w:rFonts w:cs="Arial"/>
          <w:sz w:val="22"/>
          <w:szCs w:val="22"/>
        </w:rPr>
        <w:t>Antibakteri</w:t>
      </w:r>
      <w:proofErr w:type="spellEnd"/>
      <w:r w:rsidRPr="00B610DC">
        <w:rPr>
          <w:rFonts w:cs="Arial"/>
          <w:sz w:val="22"/>
          <w:szCs w:val="22"/>
        </w:rPr>
        <w:t xml:space="preserve"> </w:t>
      </w:r>
      <w:proofErr w:type="spellStart"/>
      <w:r w:rsidRPr="00B610DC">
        <w:rPr>
          <w:rFonts w:cs="Arial"/>
          <w:sz w:val="22"/>
          <w:szCs w:val="22"/>
        </w:rPr>
        <w:t>Daun</w:t>
      </w:r>
      <w:proofErr w:type="spellEnd"/>
      <w:r w:rsidRPr="00B610DC">
        <w:rPr>
          <w:rFonts w:cs="Arial"/>
          <w:sz w:val="22"/>
          <w:szCs w:val="22"/>
        </w:rPr>
        <w:t xml:space="preserve"> </w:t>
      </w:r>
      <w:proofErr w:type="spellStart"/>
      <w:r w:rsidRPr="00B610DC">
        <w:rPr>
          <w:rFonts w:cs="Arial"/>
          <w:sz w:val="22"/>
          <w:szCs w:val="22"/>
        </w:rPr>
        <w:t>Binahong</w:t>
      </w:r>
      <w:proofErr w:type="spellEnd"/>
      <w:r w:rsidRPr="00B610DC">
        <w:rPr>
          <w:rFonts w:cs="Arial"/>
          <w:sz w:val="22"/>
          <w:szCs w:val="22"/>
        </w:rPr>
        <w:t xml:space="preserve"> Serta </w:t>
      </w:r>
      <w:proofErr w:type="spellStart"/>
      <w:r w:rsidRPr="00B610DC">
        <w:rPr>
          <w:rFonts w:cs="Arial"/>
          <w:sz w:val="22"/>
          <w:szCs w:val="22"/>
        </w:rPr>
        <w:t>Aplikasinya</w:t>
      </w:r>
      <w:proofErr w:type="spellEnd"/>
      <w:r w:rsidRPr="00B610DC">
        <w:rPr>
          <w:rFonts w:cs="Arial"/>
          <w:sz w:val="22"/>
          <w:szCs w:val="22"/>
        </w:rPr>
        <w:t xml:space="preserve"> </w:t>
      </w:r>
      <w:proofErr w:type="spellStart"/>
      <w:r w:rsidRPr="00B610DC">
        <w:rPr>
          <w:rFonts w:cs="Arial"/>
          <w:sz w:val="22"/>
          <w:szCs w:val="22"/>
        </w:rPr>
        <w:t>Sebagai</w:t>
      </w:r>
      <w:proofErr w:type="spellEnd"/>
      <w:r w:rsidRPr="00B610DC">
        <w:rPr>
          <w:rFonts w:cs="Arial"/>
          <w:sz w:val="22"/>
          <w:szCs w:val="22"/>
        </w:rPr>
        <w:t xml:space="preserve"> Hand Sanitizer. Indonesian Journal of Chemical Science, 6(2), 138–144.</w:t>
      </w:r>
    </w:p>
    <w:p w14:paraId="4B43E56C" w14:textId="340A1552" w:rsidR="000859BE" w:rsidRDefault="00B610DC" w:rsidP="000859BE">
      <w:pPr>
        <w:spacing w:line="276" w:lineRule="auto"/>
        <w:ind w:left="426" w:hanging="426"/>
        <w:jc w:val="both"/>
        <w:rPr>
          <w:rFonts w:cs="Arial"/>
          <w:sz w:val="22"/>
          <w:szCs w:val="22"/>
        </w:rPr>
      </w:pPr>
      <w:proofErr w:type="spellStart"/>
      <w:r w:rsidRPr="00B610DC">
        <w:rPr>
          <w:rFonts w:cs="Arial"/>
          <w:sz w:val="22"/>
          <w:szCs w:val="22"/>
        </w:rPr>
        <w:t>Wardani</w:t>
      </w:r>
      <w:proofErr w:type="spellEnd"/>
      <w:r w:rsidRPr="00B610DC">
        <w:rPr>
          <w:rFonts w:cs="Arial"/>
          <w:sz w:val="22"/>
          <w:szCs w:val="22"/>
        </w:rPr>
        <w:t xml:space="preserve">, H. N. 2020. </w:t>
      </w:r>
      <w:proofErr w:type="spellStart"/>
      <w:r w:rsidRPr="00B610DC">
        <w:rPr>
          <w:rFonts w:cs="Arial"/>
          <w:sz w:val="22"/>
          <w:szCs w:val="22"/>
        </w:rPr>
        <w:t>Potensi</w:t>
      </w:r>
      <w:proofErr w:type="spellEnd"/>
      <w:r w:rsidRPr="00B610DC">
        <w:rPr>
          <w:rFonts w:cs="Arial"/>
          <w:sz w:val="22"/>
          <w:szCs w:val="22"/>
        </w:rPr>
        <w:t xml:space="preserve"> </w:t>
      </w:r>
      <w:proofErr w:type="spellStart"/>
      <w:r w:rsidRPr="00B610DC">
        <w:rPr>
          <w:rFonts w:cs="Arial"/>
          <w:sz w:val="22"/>
          <w:szCs w:val="22"/>
        </w:rPr>
        <w:t>Ekstrak</w:t>
      </w:r>
      <w:proofErr w:type="spellEnd"/>
      <w:r w:rsidRPr="00B610DC">
        <w:rPr>
          <w:rFonts w:cs="Arial"/>
          <w:sz w:val="22"/>
          <w:szCs w:val="22"/>
        </w:rPr>
        <w:t xml:space="preserve"> </w:t>
      </w:r>
      <w:proofErr w:type="spellStart"/>
      <w:r w:rsidRPr="00B610DC">
        <w:rPr>
          <w:rFonts w:cs="Arial"/>
          <w:sz w:val="22"/>
          <w:szCs w:val="22"/>
        </w:rPr>
        <w:t>Daun</w:t>
      </w:r>
      <w:proofErr w:type="spellEnd"/>
      <w:r w:rsidRPr="00B610DC">
        <w:rPr>
          <w:rFonts w:cs="Arial"/>
          <w:sz w:val="22"/>
          <w:szCs w:val="22"/>
        </w:rPr>
        <w:t xml:space="preserve"> </w:t>
      </w:r>
      <w:proofErr w:type="spellStart"/>
      <w:r w:rsidRPr="00B610DC">
        <w:rPr>
          <w:rFonts w:cs="Arial"/>
          <w:sz w:val="22"/>
          <w:szCs w:val="22"/>
        </w:rPr>
        <w:t>Sirsak</w:t>
      </w:r>
      <w:proofErr w:type="spellEnd"/>
      <w:r w:rsidRPr="00B610DC">
        <w:rPr>
          <w:rFonts w:cs="Arial"/>
          <w:sz w:val="22"/>
          <w:szCs w:val="22"/>
        </w:rPr>
        <w:t xml:space="preserve"> </w:t>
      </w:r>
      <w:proofErr w:type="spellStart"/>
      <w:r w:rsidRPr="00B610DC">
        <w:rPr>
          <w:rFonts w:cs="Arial"/>
          <w:sz w:val="22"/>
          <w:szCs w:val="22"/>
        </w:rPr>
        <w:t>Dalam</w:t>
      </w:r>
      <w:proofErr w:type="spellEnd"/>
      <w:r w:rsidRPr="00B610DC">
        <w:rPr>
          <w:rFonts w:cs="Arial"/>
          <w:sz w:val="22"/>
          <w:szCs w:val="22"/>
        </w:rPr>
        <w:t xml:space="preserve"> </w:t>
      </w:r>
      <w:proofErr w:type="spellStart"/>
      <w:r w:rsidRPr="00B610DC">
        <w:rPr>
          <w:rFonts w:cs="Arial"/>
          <w:sz w:val="22"/>
          <w:szCs w:val="22"/>
        </w:rPr>
        <w:t>Mengatasi</w:t>
      </w:r>
      <w:proofErr w:type="spellEnd"/>
      <w:r w:rsidRPr="00B610DC">
        <w:rPr>
          <w:rFonts w:cs="Arial"/>
          <w:sz w:val="22"/>
          <w:szCs w:val="22"/>
        </w:rPr>
        <w:t xml:space="preserve"> </w:t>
      </w:r>
      <w:proofErr w:type="spellStart"/>
      <w:r w:rsidRPr="00B610DC">
        <w:rPr>
          <w:rFonts w:cs="Arial"/>
          <w:sz w:val="22"/>
          <w:szCs w:val="22"/>
        </w:rPr>
        <w:t>Kulit</w:t>
      </w:r>
      <w:proofErr w:type="spellEnd"/>
      <w:r w:rsidRPr="00B610DC">
        <w:rPr>
          <w:rFonts w:cs="Arial"/>
          <w:sz w:val="22"/>
          <w:szCs w:val="22"/>
        </w:rPr>
        <w:t xml:space="preserve"> </w:t>
      </w:r>
      <w:proofErr w:type="spellStart"/>
      <w:r w:rsidRPr="00B610DC">
        <w:rPr>
          <w:rFonts w:cs="Arial"/>
          <w:sz w:val="22"/>
          <w:szCs w:val="22"/>
        </w:rPr>
        <w:t>Wajah</w:t>
      </w:r>
      <w:proofErr w:type="spellEnd"/>
      <w:r w:rsidRPr="00B610DC">
        <w:rPr>
          <w:rFonts w:cs="Arial"/>
          <w:sz w:val="22"/>
          <w:szCs w:val="22"/>
        </w:rPr>
        <w:t xml:space="preserve"> </w:t>
      </w:r>
      <w:proofErr w:type="spellStart"/>
      <w:r w:rsidRPr="00B610DC">
        <w:rPr>
          <w:rFonts w:cs="Arial"/>
          <w:sz w:val="22"/>
          <w:szCs w:val="22"/>
        </w:rPr>
        <w:t>Berjerawat</w:t>
      </w:r>
      <w:proofErr w:type="spellEnd"/>
      <w:r w:rsidRPr="00B610DC">
        <w:rPr>
          <w:rFonts w:cs="Arial"/>
          <w:sz w:val="22"/>
          <w:szCs w:val="22"/>
        </w:rPr>
        <w:t xml:space="preserve">. </w:t>
      </w:r>
      <w:proofErr w:type="spellStart"/>
      <w:r w:rsidRPr="00B610DC">
        <w:rPr>
          <w:rFonts w:cs="Arial"/>
          <w:sz w:val="22"/>
          <w:szCs w:val="22"/>
        </w:rPr>
        <w:t>Jurnal</w:t>
      </w:r>
      <w:proofErr w:type="spellEnd"/>
      <w:r w:rsidRPr="00B610DC">
        <w:rPr>
          <w:rFonts w:cs="Arial"/>
          <w:sz w:val="22"/>
          <w:szCs w:val="22"/>
        </w:rPr>
        <w:t xml:space="preserve"> </w:t>
      </w:r>
      <w:proofErr w:type="spellStart"/>
      <w:r w:rsidRPr="00B610DC">
        <w:rPr>
          <w:rFonts w:cs="Arial"/>
          <w:sz w:val="22"/>
          <w:szCs w:val="22"/>
        </w:rPr>
        <w:t>Penelitian</w:t>
      </w:r>
      <w:proofErr w:type="spellEnd"/>
      <w:r w:rsidRPr="00B610DC">
        <w:rPr>
          <w:rFonts w:cs="Arial"/>
          <w:sz w:val="22"/>
          <w:szCs w:val="22"/>
        </w:rPr>
        <w:t xml:space="preserve"> </w:t>
      </w:r>
      <w:proofErr w:type="spellStart"/>
      <w:r w:rsidRPr="00B610DC">
        <w:rPr>
          <w:rFonts w:cs="Arial"/>
          <w:sz w:val="22"/>
          <w:szCs w:val="22"/>
        </w:rPr>
        <w:t>Perawat</w:t>
      </w:r>
      <w:proofErr w:type="spellEnd"/>
      <w:r w:rsidRPr="00B610DC">
        <w:rPr>
          <w:rFonts w:cs="Arial"/>
          <w:sz w:val="22"/>
          <w:szCs w:val="22"/>
        </w:rPr>
        <w:t xml:space="preserve"> </w:t>
      </w:r>
      <w:proofErr w:type="spellStart"/>
      <w:r w:rsidRPr="00B610DC">
        <w:rPr>
          <w:rFonts w:cs="Arial"/>
          <w:sz w:val="22"/>
          <w:szCs w:val="22"/>
        </w:rPr>
        <w:t>Profesional</w:t>
      </w:r>
      <w:proofErr w:type="spellEnd"/>
      <w:r w:rsidRPr="00B610DC">
        <w:rPr>
          <w:rFonts w:cs="Arial"/>
          <w:sz w:val="22"/>
          <w:szCs w:val="22"/>
        </w:rPr>
        <w:t xml:space="preserve">, 2(4),563–570. </w:t>
      </w:r>
    </w:p>
    <w:p w14:paraId="03AA52C5" w14:textId="5AD53094" w:rsidR="00893D3E" w:rsidRPr="000859BE" w:rsidRDefault="00B610DC" w:rsidP="000859BE">
      <w:pPr>
        <w:spacing w:line="276" w:lineRule="auto"/>
        <w:ind w:left="426" w:hanging="426"/>
        <w:jc w:val="both"/>
        <w:rPr>
          <w:rFonts w:cs="Arial"/>
          <w:sz w:val="22"/>
          <w:szCs w:val="22"/>
        </w:rPr>
      </w:pPr>
      <w:proofErr w:type="spellStart"/>
      <w:r w:rsidRPr="00B610DC">
        <w:rPr>
          <w:rFonts w:cs="Arial"/>
          <w:sz w:val="22"/>
          <w:szCs w:val="22"/>
        </w:rPr>
        <w:t>Winato</w:t>
      </w:r>
      <w:proofErr w:type="spellEnd"/>
      <w:r w:rsidRPr="00B610DC">
        <w:rPr>
          <w:rFonts w:cs="Arial"/>
          <w:sz w:val="22"/>
          <w:szCs w:val="22"/>
        </w:rPr>
        <w:t xml:space="preserve">, B. M., Sanjaya, E., </w:t>
      </w:r>
      <w:proofErr w:type="spellStart"/>
      <w:r w:rsidRPr="00B610DC">
        <w:rPr>
          <w:rFonts w:cs="Arial"/>
          <w:sz w:val="22"/>
          <w:szCs w:val="22"/>
        </w:rPr>
        <w:t>Siregar</w:t>
      </w:r>
      <w:proofErr w:type="spellEnd"/>
      <w:r w:rsidRPr="00B610DC">
        <w:rPr>
          <w:rFonts w:cs="Arial"/>
          <w:sz w:val="22"/>
          <w:szCs w:val="22"/>
        </w:rPr>
        <w:t xml:space="preserve">, L., </w:t>
      </w:r>
      <w:proofErr w:type="spellStart"/>
      <w:r w:rsidRPr="00B610DC">
        <w:rPr>
          <w:rFonts w:cs="Arial"/>
          <w:sz w:val="22"/>
          <w:szCs w:val="22"/>
        </w:rPr>
        <w:t>Kifami</w:t>
      </w:r>
      <w:proofErr w:type="spellEnd"/>
      <w:r w:rsidRPr="00B610DC">
        <w:rPr>
          <w:rFonts w:cs="Arial"/>
          <w:sz w:val="22"/>
          <w:szCs w:val="22"/>
        </w:rPr>
        <w:t xml:space="preserve">, S., Maria, Y., </w:t>
      </w:r>
      <w:proofErr w:type="spellStart"/>
      <w:r w:rsidRPr="00B610DC">
        <w:rPr>
          <w:rFonts w:cs="Arial"/>
          <w:sz w:val="22"/>
          <w:szCs w:val="22"/>
        </w:rPr>
        <w:t>Fau</w:t>
      </w:r>
      <w:proofErr w:type="spellEnd"/>
      <w:r w:rsidRPr="00B610DC">
        <w:rPr>
          <w:rFonts w:cs="Arial"/>
          <w:sz w:val="22"/>
          <w:szCs w:val="22"/>
        </w:rPr>
        <w:t xml:space="preserve">, V., &amp; </w:t>
      </w:r>
      <w:proofErr w:type="spellStart"/>
      <w:r w:rsidRPr="00B610DC">
        <w:rPr>
          <w:rFonts w:cs="Arial"/>
          <w:sz w:val="22"/>
          <w:szCs w:val="22"/>
        </w:rPr>
        <w:t>Mutia</w:t>
      </w:r>
      <w:proofErr w:type="spellEnd"/>
      <w:r w:rsidRPr="00B610DC">
        <w:rPr>
          <w:rFonts w:cs="Arial"/>
          <w:sz w:val="22"/>
          <w:szCs w:val="22"/>
        </w:rPr>
        <w:t xml:space="preserve">, M. S. 2019. Uji </w:t>
      </w:r>
      <w:proofErr w:type="spellStart"/>
      <w:r w:rsidRPr="00B610DC">
        <w:rPr>
          <w:rFonts w:cs="Arial"/>
          <w:sz w:val="22"/>
          <w:szCs w:val="22"/>
        </w:rPr>
        <w:t>Aktivitas</w:t>
      </w:r>
      <w:proofErr w:type="spellEnd"/>
      <w:r w:rsidRPr="00B610DC">
        <w:rPr>
          <w:rFonts w:cs="Arial"/>
          <w:sz w:val="22"/>
          <w:szCs w:val="22"/>
        </w:rPr>
        <w:t xml:space="preserve"> </w:t>
      </w:r>
      <w:proofErr w:type="spellStart"/>
      <w:r w:rsidRPr="00B610DC">
        <w:rPr>
          <w:rFonts w:cs="Arial"/>
          <w:sz w:val="22"/>
          <w:szCs w:val="22"/>
        </w:rPr>
        <w:t>Antibakteri</w:t>
      </w:r>
      <w:proofErr w:type="spellEnd"/>
      <w:r w:rsidRPr="00B610DC">
        <w:rPr>
          <w:rFonts w:cs="Arial"/>
          <w:sz w:val="22"/>
          <w:szCs w:val="22"/>
        </w:rPr>
        <w:t xml:space="preserve"> </w:t>
      </w:r>
      <w:proofErr w:type="spellStart"/>
      <w:r w:rsidRPr="00B610DC">
        <w:rPr>
          <w:rFonts w:cs="Arial"/>
          <w:sz w:val="22"/>
          <w:szCs w:val="22"/>
        </w:rPr>
        <w:t>Ekstrak</w:t>
      </w:r>
      <w:proofErr w:type="spellEnd"/>
      <w:r w:rsidRPr="00B610DC">
        <w:rPr>
          <w:rFonts w:cs="Arial"/>
          <w:sz w:val="22"/>
          <w:szCs w:val="22"/>
        </w:rPr>
        <w:t xml:space="preserve"> </w:t>
      </w:r>
      <w:proofErr w:type="spellStart"/>
      <w:r w:rsidRPr="00B610DC">
        <w:rPr>
          <w:rFonts w:cs="Arial"/>
          <w:sz w:val="22"/>
          <w:szCs w:val="22"/>
        </w:rPr>
        <w:t>Daun</w:t>
      </w:r>
      <w:proofErr w:type="spellEnd"/>
      <w:r w:rsidRPr="00B610DC">
        <w:rPr>
          <w:rFonts w:cs="Arial"/>
          <w:sz w:val="22"/>
          <w:szCs w:val="22"/>
        </w:rPr>
        <w:t xml:space="preserve"> </w:t>
      </w:r>
      <w:proofErr w:type="spellStart"/>
      <w:r w:rsidRPr="00B610DC">
        <w:rPr>
          <w:rFonts w:cs="Arial"/>
          <w:sz w:val="22"/>
          <w:szCs w:val="22"/>
        </w:rPr>
        <w:t>Sereh</w:t>
      </w:r>
      <w:proofErr w:type="spellEnd"/>
      <w:r w:rsidRPr="00B610DC">
        <w:rPr>
          <w:rFonts w:cs="Arial"/>
          <w:sz w:val="22"/>
          <w:szCs w:val="22"/>
        </w:rPr>
        <w:t xml:space="preserve"> Wangi (Cymbopogon </w:t>
      </w:r>
      <w:proofErr w:type="spellStart"/>
      <w:r w:rsidRPr="00B610DC">
        <w:rPr>
          <w:rFonts w:cs="Arial"/>
          <w:sz w:val="22"/>
          <w:szCs w:val="22"/>
        </w:rPr>
        <w:t>nardus</w:t>
      </w:r>
      <w:proofErr w:type="spellEnd"/>
      <w:r w:rsidRPr="00B610DC">
        <w:rPr>
          <w:rFonts w:cs="Arial"/>
          <w:sz w:val="22"/>
          <w:szCs w:val="22"/>
        </w:rPr>
        <w:t xml:space="preserve">) </w:t>
      </w:r>
      <w:proofErr w:type="spellStart"/>
      <w:r w:rsidRPr="00B610DC">
        <w:rPr>
          <w:rFonts w:cs="Arial"/>
          <w:sz w:val="22"/>
          <w:szCs w:val="22"/>
        </w:rPr>
        <w:t>Terhadap</w:t>
      </w:r>
      <w:proofErr w:type="spellEnd"/>
      <w:r w:rsidRPr="00B610DC">
        <w:rPr>
          <w:rFonts w:cs="Arial"/>
          <w:sz w:val="22"/>
          <w:szCs w:val="22"/>
        </w:rPr>
        <w:t xml:space="preserve"> </w:t>
      </w:r>
      <w:proofErr w:type="spellStart"/>
      <w:r w:rsidRPr="00B610DC">
        <w:rPr>
          <w:rFonts w:cs="Arial"/>
          <w:sz w:val="22"/>
          <w:szCs w:val="22"/>
        </w:rPr>
        <w:t>Bakteri</w:t>
      </w:r>
      <w:proofErr w:type="spellEnd"/>
      <w:r w:rsidRPr="00B610DC">
        <w:rPr>
          <w:rFonts w:cs="Arial"/>
          <w:sz w:val="22"/>
          <w:szCs w:val="22"/>
        </w:rPr>
        <w:t xml:space="preserve"> Propionibacterium acnes. </w:t>
      </w:r>
      <w:proofErr w:type="spellStart"/>
      <w:proofErr w:type="gramStart"/>
      <w:r w:rsidRPr="00B610DC">
        <w:rPr>
          <w:rFonts w:cs="Arial"/>
          <w:sz w:val="22"/>
          <w:szCs w:val="22"/>
        </w:rPr>
        <w:t>BioLink</w:t>
      </w:r>
      <w:proofErr w:type="spellEnd"/>
      <w:r w:rsidRPr="00B610DC">
        <w:rPr>
          <w:rFonts w:cs="Arial"/>
          <w:sz w:val="22"/>
          <w:szCs w:val="22"/>
        </w:rPr>
        <w:t> :</w:t>
      </w:r>
      <w:proofErr w:type="gramEnd"/>
      <w:r w:rsidRPr="00B610DC">
        <w:rPr>
          <w:rFonts w:cs="Arial"/>
          <w:sz w:val="22"/>
          <w:szCs w:val="22"/>
        </w:rPr>
        <w:t xml:space="preserve"> </w:t>
      </w:r>
      <w:proofErr w:type="spellStart"/>
      <w:r w:rsidRPr="00B610DC">
        <w:rPr>
          <w:rFonts w:cs="Arial"/>
          <w:sz w:val="22"/>
          <w:szCs w:val="22"/>
        </w:rPr>
        <w:t>Jurnal</w:t>
      </w:r>
      <w:proofErr w:type="spellEnd"/>
      <w:r w:rsidRPr="00B610DC">
        <w:rPr>
          <w:rFonts w:cs="Arial"/>
          <w:sz w:val="22"/>
          <w:szCs w:val="22"/>
        </w:rPr>
        <w:t xml:space="preserve"> </w:t>
      </w:r>
      <w:proofErr w:type="spellStart"/>
      <w:r w:rsidRPr="00B610DC">
        <w:rPr>
          <w:rFonts w:cs="Arial"/>
          <w:sz w:val="22"/>
          <w:szCs w:val="22"/>
        </w:rPr>
        <w:t>Biologi</w:t>
      </w:r>
      <w:proofErr w:type="spellEnd"/>
      <w:r w:rsidRPr="00B610DC">
        <w:rPr>
          <w:rFonts w:cs="Arial"/>
          <w:sz w:val="22"/>
          <w:szCs w:val="22"/>
        </w:rPr>
        <w:t xml:space="preserve"> </w:t>
      </w:r>
      <w:proofErr w:type="spellStart"/>
      <w:r w:rsidRPr="00B610DC">
        <w:rPr>
          <w:rFonts w:cs="Arial"/>
          <w:sz w:val="22"/>
          <w:szCs w:val="22"/>
        </w:rPr>
        <w:t>Lingkungan</w:t>
      </w:r>
      <w:proofErr w:type="spellEnd"/>
      <w:r w:rsidRPr="00B610DC">
        <w:rPr>
          <w:rFonts w:cs="Arial"/>
          <w:sz w:val="22"/>
          <w:szCs w:val="22"/>
        </w:rPr>
        <w:t xml:space="preserve">, </w:t>
      </w:r>
      <w:proofErr w:type="spellStart"/>
      <w:r w:rsidRPr="00B610DC">
        <w:rPr>
          <w:rFonts w:cs="Arial"/>
          <w:sz w:val="22"/>
          <w:szCs w:val="22"/>
        </w:rPr>
        <w:t>Indust</w:t>
      </w:r>
      <w:r w:rsidR="00647B28">
        <w:rPr>
          <w:rFonts w:cs="Arial"/>
          <w:sz w:val="22"/>
          <w:szCs w:val="22"/>
        </w:rPr>
        <w:t>ri</w:t>
      </w:r>
      <w:proofErr w:type="spellEnd"/>
      <w:r w:rsidR="00647B28">
        <w:rPr>
          <w:rFonts w:cs="Arial"/>
          <w:sz w:val="22"/>
          <w:szCs w:val="22"/>
        </w:rPr>
        <w:t xml:space="preserve"> dan </w:t>
      </w:r>
      <w:proofErr w:type="spellStart"/>
      <w:r w:rsidR="00647B28">
        <w:rPr>
          <w:rFonts w:cs="Arial"/>
          <w:sz w:val="22"/>
          <w:szCs w:val="22"/>
        </w:rPr>
        <w:t>Kesehatan</w:t>
      </w:r>
      <w:proofErr w:type="spellEnd"/>
      <w:r w:rsidR="00647B28">
        <w:rPr>
          <w:rFonts w:cs="Arial"/>
          <w:sz w:val="22"/>
          <w:szCs w:val="22"/>
        </w:rPr>
        <w:t>, 6(1), 50–58.</w:t>
      </w:r>
    </w:p>
    <w:sectPr w:rsidR="00893D3E" w:rsidRPr="000859BE" w:rsidSect="00271889">
      <w:type w:val="continuous"/>
      <w:pgSz w:w="11906" w:h="16838" w:code="9"/>
      <w:pgMar w:top="1411" w:right="1138" w:bottom="1138" w:left="1138" w:header="851" w:footer="851"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AB32F" w14:textId="77777777" w:rsidR="00DD7055" w:rsidRDefault="00DD7055">
      <w:r>
        <w:separator/>
      </w:r>
    </w:p>
  </w:endnote>
  <w:endnote w:type="continuationSeparator" w:id="0">
    <w:p w14:paraId="0991A994" w14:textId="77777777" w:rsidR="00DD7055" w:rsidRDefault="00DD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平成明朝">
    <w:altName w:val="Arial Unicode MS"/>
    <w:charset w:val="80"/>
    <w:family w:val="auto"/>
    <w:pitch w:val="variable"/>
    <w:sig w:usb0="01000001" w:usb1="00000708" w:usb2="10000000" w:usb3="00000000" w:csb0="0002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FA778" w14:textId="03E72875" w:rsidR="00C724AD" w:rsidRDefault="00054858">
    <w:pPr>
      <w:pStyle w:val="Footer"/>
    </w:pPr>
    <w:r>
      <w:rPr>
        <w:noProof/>
        <w:color w:val="808080" w:themeColor="background1" w:themeShade="80"/>
      </w:rPr>
      <mc:AlternateContent>
        <mc:Choice Requires="wpg">
          <w:drawing>
            <wp:anchor distT="0" distB="0" distL="0" distR="0" simplePos="0" relativeHeight="251662336" behindDoc="0" locked="0" layoutInCell="1" allowOverlap="1" wp14:anchorId="5607BE49" wp14:editId="021BCFB0">
              <wp:simplePos x="0" y="0"/>
              <wp:positionH relativeFrom="margin">
                <wp:align>right</wp:align>
              </wp:positionH>
              <mc:AlternateContent>
                <mc:Choice Requires="wp14">
                  <wp:positionV relativeFrom="bottomMargin">
                    <wp14:pctPosVOffset>20000</wp14:pctPosVOffset>
                  </wp:positionV>
                </mc:Choice>
                <mc:Fallback>
                  <wp:positionV relativeFrom="page">
                    <wp:posOffset>9961245</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99FEAB4" w14:textId="2B2C33A8" w:rsidR="00054858" w:rsidRDefault="00054858">
                                <w:pPr>
                                  <w:jc w:val="right"/>
                                  <w:rPr>
                                    <w:color w:val="7F7F7F" w:themeColor="text1" w:themeTint="80"/>
                                  </w:rPr>
                                </w:pPr>
                                <w:r>
                                  <w:rPr>
                                    <w:color w:val="7F7F7F" w:themeColor="text1" w:themeTint="80"/>
                                  </w:rPr>
                                  <w:t xml:space="preserve">     </w:t>
                                </w:r>
                              </w:p>
                            </w:sdtContent>
                          </w:sdt>
                          <w:p w14:paraId="06FBF3BB" w14:textId="77777777" w:rsidR="00054858" w:rsidRDefault="0005485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607BE49" id="Group 37" o:spid="_x0000_s1029"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3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31"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99FEAB4" w14:textId="2B2C33A8" w:rsidR="00054858" w:rsidRDefault="00054858">
                          <w:pPr>
                            <w:jc w:val="right"/>
                            <w:rPr>
                              <w:color w:val="7F7F7F" w:themeColor="text1" w:themeTint="80"/>
                            </w:rPr>
                          </w:pPr>
                          <w:r>
                            <w:rPr>
                              <w:color w:val="7F7F7F" w:themeColor="text1" w:themeTint="80"/>
                            </w:rPr>
                            <w:t xml:space="preserve">     </w:t>
                          </w:r>
                        </w:p>
                      </w:sdtContent>
                    </w:sdt>
                    <w:p w14:paraId="06FBF3BB" w14:textId="77777777" w:rsidR="00054858" w:rsidRDefault="00054858">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1312" behindDoc="0" locked="0" layoutInCell="1" allowOverlap="1" wp14:anchorId="7FFB4C41" wp14:editId="66A95818">
              <wp:simplePos x="0" y="0"/>
              <wp:positionH relativeFrom="rightMargin">
                <wp:align>left</wp:align>
              </wp:positionH>
              <mc:AlternateContent>
                <mc:Choice Requires="wp14">
                  <wp:positionV relativeFrom="bottomMargin">
                    <wp14:pctPosVOffset>20000</wp14:pctPosVOffset>
                  </wp:positionV>
                </mc:Choice>
                <mc:Fallback>
                  <wp:positionV relativeFrom="page">
                    <wp:posOffset>9961245</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8A070" w14:textId="77777777" w:rsidR="00054858" w:rsidRPr="00054858" w:rsidRDefault="00054858">
                          <w:pPr>
                            <w:jc w:val="right"/>
                            <w:rPr>
                              <w:color w:val="FFFFFF" w:themeColor="background1"/>
                              <w:sz w:val="22"/>
                              <w:szCs w:val="28"/>
                            </w:rPr>
                          </w:pPr>
                          <w:r w:rsidRPr="00054858">
                            <w:rPr>
                              <w:color w:val="FFFFFF" w:themeColor="background1"/>
                              <w:sz w:val="22"/>
                              <w:szCs w:val="28"/>
                            </w:rPr>
                            <w:fldChar w:fldCharType="begin"/>
                          </w:r>
                          <w:r w:rsidRPr="00054858">
                            <w:rPr>
                              <w:color w:val="FFFFFF" w:themeColor="background1"/>
                              <w:sz w:val="22"/>
                              <w:szCs w:val="28"/>
                            </w:rPr>
                            <w:instrText xml:space="preserve"> PAGE   \* MERGEFORMAT </w:instrText>
                          </w:r>
                          <w:r w:rsidRPr="00054858">
                            <w:rPr>
                              <w:color w:val="FFFFFF" w:themeColor="background1"/>
                              <w:sz w:val="22"/>
                              <w:szCs w:val="28"/>
                            </w:rPr>
                            <w:fldChar w:fldCharType="separate"/>
                          </w:r>
                          <w:r w:rsidRPr="00054858">
                            <w:rPr>
                              <w:noProof/>
                              <w:color w:val="FFFFFF" w:themeColor="background1"/>
                              <w:sz w:val="22"/>
                              <w:szCs w:val="28"/>
                            </w:rPr>
                            <w:t>2</w:t>
                          </w:r>
                          <w:r w:rsidRPr="00054858">
                            <w:rPr>
                              <w:noProof/>
                              <w:color w:val="FFFFFF" w:themeColor="background1"/>
                              <w:sz w:val="22"/>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B4C41" id="Rectangle 40" o:spid="_x0000_s1032"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4DF8A070" w14:textId="77777777" w:rsidR="00054858" w:rsidRPr="00054858" w:rsidRDefault="00054858">
                    <w:pPr>
                      <w:jc w:val="right"/>
                      <w:rPr>
                        <w:color w:val="FFFFFF" w:themeColor="background1"/>
                        <w:sz w:val="22"/>
                        <w:szCs w:val="28"/>
                      </w:rPr>
                    </w:pPr>
                    <w:r w:rsidRPr="00054858">
                      <w:rPr>
                        <w:color w:val="FFFFFF" w:themeColor="background1"/>
                        <w:sz w:val="22"/>
                        <w:szCs w:val="28"/>
                      </w:rPr>
                      <w:fldChar w:fldCharType="begin"/>
                    </w:r>
                    <w:r w:rsidRPr="00054858">
                      <w:rPr>
                        <w:color w:val="FFFFFF" w:themeColor="background1"/>
                        <w:sz w:val="22"/>
                        <w:szCs w:val="28"/>
                      </w:rPr>
                      <w:instrText xml:space="preserve"> PAGE   \* MERGEFORMAT </w:instrText>
                    </w:r>
                    <w:r w:rsidRPr="00054858">
                      <w:rPr>
                        <w:color w:val="FFFFFF" w:themeColor="background1"/>
                        <w:sz w:val="22"/>
                        <w:szCs w:val="28"/>
                      </w:rPr>
                      <w:fldChar w:fldCharType="separate"/>
                    </w:r>
                    <w:r w:rsidRPr="00054858">
                      <w:rPr>
                        <w:noProof/>
                        <w:color w:val="FFFFFF" w:themeColor="background1"/>
                        <w:sz w:val="22"/>
                        <w:szCs w:val="28"/>
                      </w:rPr>
                      <w:t>2</w:t>
                    </w:r>
                    <w:r w:rsidRPr="00054858">
                      <w:rPr>
                        <w:noProof/>
                        <w:color w:val="FFFFFF" w:themeColor="background1"/>
                        <w:sz w:val="22"/>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45B2B" w14:textId="77777777" w:rsidR="00DD7055" w:rsidRDefault="00DD7055">
      <w:r>
        <w:separator/>
      </w:r>
    </w:p>
  </w:footnote>
  <w:footnote w:type="continuationSeparator" w:id="0">
    <w:p w14:paraId="7C1504E6" w14:textId="77777777" w:rsidR="00DD7055" w:rsidRDefault="00DD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3646A" w14:textId="07663301" w:rsidR="004F224F" w:rsidRPr="004F224F" w:rsidRDefault="004F224F">
    <w:pPr>
      <w:pStyle w:val="Header"/>
      <w:rPr>
        <w:rFonts w:cs="Arial"/>
      </w:rPr>
    </w:pPr>
    <w:r w:rsidRPr="00436E49">
      <w:rPr>
        <w:rFonts w:cs="Arial"/>
        <w:noProof/>
        <w:lang w:eastAsia="en-US"/>
      </w:rPr>
      <w:drawing>
        <wp:anchor distT="0" distB="0" distL="114300" distR="114300" simplePos="0" relativeHeight="251659264" behindDoc="0" locked="0" layoutInCell="1" allowOverlap="1" wp14:anchorId="7E4A47B8" wp14:editId="02AE6CBC">
          <wp:simplePos x="0" y="0"/>
          <wp:positionH relativeFrom="margin">
            <wp:posOffset>-407670</wp:posOffset>
          </wp:positionH>
          <wp:positionV relativeFrom="paragraph">
            <wp:posOffset>205740</wp:posOffset>
          </wp:positionV>
          <wp:extent cx="6896100" cy="51435"/>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896100" cy="51435"/>
                  </a:xfrm>
                  <a:prstGeom prst="rect">
                    <a:avLst/>
                  </a:prstGeom>
                </pic:spPr>
              </pic:pic>
            </a:graphicData>
          </a:graphic>
          <wp14:sizeRelH relativeFrom="page">
            <wp14:pctWidth>0</wp14:pctWidth>
          </wp14:sizeRelH>
          <wp14:sizeRelV relativeFrom="page">
            <wp14:pctHeight>0</wp14:pctHeight>
          </wp14:sizeRelV>
        </wp:anchor>
      </w:drawing>
    </w:r>
    <w:r w:rsidRPr="00436E49">
      <w:rPr>
        <w:rFonts w:cs="Arial"/>
        <w:i/>
        <w:sz w:val="18"/>
        <w:szCs w:val="18"/>
      </w:rPr>
      <w:t xml:space="preserve">FARMASIS: </w:t>
    </w:r>
    <w:proofErr w:type="spellStart"/>
    <w:r w:rsidRPr="00436E49">
      <w:rPr>
        <w:rFonts w:cs="Arial"/>
        <w:i/>
        <w:sz w:val="18"/>
        <w:szCs w:val="18"/>
      </w:rPr>
      <w:t>Jurnal</w:t>
    </w:r>
    <w:proofErr w:type="spellEnd"/>
    <w:r w:rsidRPr="00436E49">
      <w:rPr>
        <w:rFonts w:cs="Arial"/>
        <w:i/>
        <w:sz w:val="18"/>
        <w:szCs w:val="18"/>
      </w:rPr>
      <w:t xml:space="preserve"> </w:t>
    </w:r>
    <w:proofErr w:type="spellStart"/>
    <w:r w:rsidRPr="00436E49">
      <w:rPr>
        <w:rFonts w:cs="Arial"/>
        <w:i/>
        <w:sz w:val="18"/>
        <w:szCs w:val="18"/>
      </w:rPr>
      <w:t>Sains</w:t>
    </w:r>
    <w:proofErr w:type="spellEnd"/>
    <w:r w:rsidRPr="00436E49">
      <w:rPr>
        <w:rFonts w:cs="Arial"/>
        <w:i/>
        <w:sz w:val="18"/>
        <w:szCs w:val="18"/>
      </w:rPr>
      <w:t xml:space="preserve"> </w:t>
    </w:r>
    <w:proofErr w:type="spellStart"/>
    <w:r w:rsidRPr="00436E49">
      <w:rPr>
        <w:rFonts w:cs="Arial"/>
        <w:i/>
        <w:sz w:val="18"/>
        <w:szCs w:val="18"/>
      </w:rPr>
      <w:t>Farmasi</w:t>
    </w:r>
    <w:proofErr w:type="spellEnd"/>
    <w:r w:rsidRPr="00436E49">
      <w:rPr>
        <w:rFonts w:cs="Arial"/>
        <w:i/>
        <w:sz w:val="18"/>
        <w:szCs w:val="18"/>
      </w:rPr>
      <w:t xml:space="preserve"> Volume </w:t>
    </w:r>
    <w:r w:rsidR="00D42C89">
      <w:rPr>
        <w:rFonts w:cs="Arial"/>
        <w:i/>
        <w:sz w:val="18"/>
        <w:szCs w:val="18"/>
      </w:rPr>
      <w:t>3</w:t>
    </w:r>
    <w:r w:rsidRPr="00436E49">
      <w:rPr>
        <w:rFonts w:cs="Arial"/>
        <w:i/>
        <w:sz w:val="18"/>
        <w:szCs w:val="18"/>
      </w:rPr>
      <w:t xml:space="preserve"> No.</w:t>
    </w:r>
    <w:r w:rsidR="00D42C89">
      <w:rPr>
        <w:rFonts w:cs="Arial"/>
        <w:i/>
        <w:sz w:val="18"/>
        <w:szCs w:val="18"/>
      </w:rPr>
      <w:t>1</w:t>
    </w:r>
    <w:r w:rsidRPr="00436E49">
      <w:rPr>
        <w:rFonts w:cs="Arial"/>
        <w:i/>
        <w:sz w:val="18"/>
        <w:szCs w:val="18"/>
      </w:rPr>
      <w:t xml:space="preserve"> </w:t>
    </w:r>
    <w:proofErr w:type="spellStart"/>
    <w:r w:rsidR="00D42C89">
      <w:rPr>
        <w:rFonts w:cs="Arial"/>
        <w:i/>
        <w:sz w:val="18"/>
        <w:szCs w:val="18"/>
      </w:rPr>
      <w:t>Maret</w:t>
    </w:r>
    <w:proofErr w:type="spellEnd"/>
    <w:r w:rsidRPr="00436E49">
      <w:rPr>
        <w:rFonts w:cs="Arial"/>
        <w:i/>
        <w:sz w:val="18"/>
        <w:szCs w:val="18"/>
      </w:rPr>
      <w:t xml:space="preserve"> 202</w:t>
    </w:r>
    <w:r w:rsidR="00D42C89">
      <w:rPr>
        <w:rFonts w:cs="Arial"/>
        <w:i/>
        <w:sz w:val="18"/>
        <w:szCs w:val="18"/>
      </w:rPr>
      <w:t>2</w:t>
    </w:r>
    <w:r w:rsidRPr="00436E49">
      <w:rPr>
        <w:rFonts w:cs="Arial"/>
        <w:i/>
        <w:sz w:val="18"/>
        <w:szCs w:val="18"/>
      </w:rPr>
      <w:t xml:space="preserve"> </w:t>
    </w:r>
    <w:r w:rsidRPr="00436E49">
      <w:rPr>
        <w:rFonts w:cs="Arial"/>
        <w:sz w:val="18"/>
        <w:szCs w:val="18"/>
      </w:rPr>
      <w:tab/>
      <w:t>ISSN  2746-6418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541"/>
    <w:multiLevelType w:val="hybridMultilevel"/>
    <w:tmpl w:val="F8F8DA0E"/>
    <w:lvl w:ilvl="0" w:tplc="0B840190">
      <w:start w:val="1"/>
      <w:numFmt w:val="decimal"/>
      <w:lvlText w:val="4.%1"/>
      <w:lvlJc w:val="right"/>
      <w:pPr>
        <w:ind w:left="1004" w:hanging="360"/>
      </w:pPr>
      <w:rPr>
        <w:b w:val="0"/>
        <w:i w:val="0"/>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 w15:restartNumberingAfterBreak="0">
    <w:nsid w:val="0685494C"/>
    <w:multiLevelType w:val="multilevel"/>
    <w:tmpl w:val="4066164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93ED1"/>
    <w:multiLevelType w:val="hybridMultilevel"/>
    <w:tmpl w:val="93D85AD4"/>
    <w:lvl w:ilvl="0" w:tplc="F61A0C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B7447"/>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0E43B14"/>
    <w:multiLevelType w:val="hybridMultilevel"/>
    <w:tmpl w:val="ADBA2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9647D"/>
    <w:multiLevelType w:val="multilevel"/>
    <w:tmpl w:val="D368BE2C"/>
    <w:lvl w:ilvl="0">
      <w:start w:val="3"/>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14273E3F"/>
    <w:multiLevelType w:val="hybridMultilevel"/>
    <w:tmpl w:val="8DB60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D45A8"/>
    <w:multiLevelType w:val="hybridMultilevel"/>
    <w:tmpl w:val="610C8EE0"/>
    <w:lvl w:ilvl="0" w:tplc="304AD88E">
      <w:start w:val="1"/>
      <w:numFmt w:val="decimal"/>
      <w:lvlText w:val="5. %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28700053"/>
    <w:multiLevelType w:val="hybridMultilevel"/>
    <w:tmpl w:val="38CE8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B6361"/>
    <w:multiLevelType w:val="multilevel"/>
    <w:tmpl w:val="A97A1FDC"/>
    <w:lvl w:ilvl="0">
      <w:start w:val="5"/>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44DE365B"/>
    <w:multiLevelType w:val="multilevel"/>
    <w:tmpl w:val="EDD8172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BD4AB9"/>
    <w:multiLevelType w:val="multilevel"/>
    <w:tmpl w:val="A58ECC7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34529B"/>
    <w:multiLevelType w:val="hybridMultilevel"/>
    <w:tmpl w:val="94E2441C"/>
    <w:lvl w:ilvl="0" w:tplc="A2042382">
      <w:start w:val="1"/>
      <w:numFmt w:val="decimal"/>
      <w:lvlText w:val="3. %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3" w15:restartNumberingAfterBreak="0">
    <w:nsid w:val="53802C15"/>
    <w:multiLevelType w:val="multilevel"/>
    <w:tmpl w:val="C9AA15B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5BD96E1D"/>
    <w:multiLevelType w:val="multilevel"/>
    <w:tmpl w:val="1D8AB0A4"/>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AE3B09"/>
    <w:multiLevelType w:val="hybridMultilevel"/>
    <w:tmpl w:val="95BE17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637A40"/>
    <w:multiLevelType w:val="hybridMultilevel"/>
    <w:tmpl w:val="496074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F1F73"/>
    <w:multiLevelType w:val="hybridMultilevel"/>
    <w:tmpl w:val="A52AE1DA"/>
    <w:lvl w:ilvl="0" w:tplc="D9D2E0B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7B4D0903"/>
    <w:multiLevelType w:val="hybridMultilevel"/>
    <w:tmpl w:val="B8E84296"/>
    <w:lvl w:ilvl="0" w:tplc="E9B45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num>
  <w:num w:numId="2">
    <w:abstractNumId w:val="15"/>
  </w:num>
  <w:num w:numId="3">
    <w:abstractNumId w:val="5"/>
  </w:num>
  <w:num w:numId="4">
    <w:abstractNumId w:val="6"/>
  </w:num>
  <w:num w:numId="5">
    <w:abstractNumId w:val="11"/>
  </w:num>
  <w:num w:numId="6">
    <w:abstractNumId w:val="1"/>
  </w:num>
  <w:num w:numId="7">
    <w:abstractNumId w:val="8"/>
  </w:num>
  <w:num w:numId="8">
    <w:abstractNumId w:val="4"/>
  </w:num>
  <w:num w:numId="9">
    <w:abstractNumId w:val="10"/>
  </w:num>
  <w:num w:numId="10">
    <w:abstractNumId w:val="14"/>
  </w:num>
  <w:num w:numId="11">
    <w:abstractNumId w:val="18"/>
  </w:num>
  <w:num w:numId="12">
    <w:abstractNumId w:val="17"/>
  </w:num>
  <w:num w:numId="13">
    <w:abstractNumId w:val="9"/>
  </w:num>
  <w:num w:numId="14">
    <w:abstractNumId w:val="13"/>
  </w:num>
  <w:num w:numId="15">
    <w:abstractNumId w:val="7"/>
  </w:num>
  <w:num w:numId="16">
    <w:abstractNumId w:val="12"/>
  </w:num>
  <w:num w:numId="17">
    <w:abstractNumId w:val="16"/>
  </w:num>
  <w:num w:numId="18">
    <w:abstractNumId w:val="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S1MDcxMDY0NzQ2MTFV0lEKTi0uzszPAykwrQUATayXGCwAAAA="/>
  </w:docVars>
  <w:rsids>
    <w:rsidRoot w:val="00875957"/>
    <w:rsid w:val="00004CB1"/>
    <w:rsid w:val="000074D6"/>
    <w:rsid w:val="00012572"/>
    <w:rsid w:val="000146EB"/>
    <w:rsid w:val="000159F4"/>
    <w:rsid w:val="000161D4"/>
    <w:rsid w:val="00017F92"/>
    <w:rsid w:val="000210F0"/>
    <w:rsid w:val="00026904"/>
    <w:rsid w:val="00031021"/>
    <w:rsid w:val="00032A62"/>
    <w:rsid w:val="00034826"/>
    <w:rsid w:val="000353A0"/>
    <w:rsid w:val="00036C84"/>
    <w:rsid w:val="000417ED"/>
    <w:rsid w:val="000427FE"/>
    <w:rsid w:val="00044878"/>
    <w:rsid w:val="000455B5"/>
    <w:rsid w:val="000461EB"/>
    <w:rsid w:val="00046DC5"/>
    <w:rsid w:val="00052528"/>
    <w:rsid w:val="00054858"/>
    <w:rsid w:val="00054CD6"/>
    <w:rsid w:val="00060E7A"/>
    <w:rsid w:val="00060F0A"/>
    <w:rsid w:val="0007286B"/>
    <w:rsid w:val="00076295"/>
    <w:rsid w:val="00077CF2"/>
    <w:rsid w:val="00077DB3"/>
    <w:rsid w:val="000813C5"/>
    <w:rsid w:val="000821CE"/>
    <w:rsid w:val="000859BE"/>
    <w:rsid w:val="00090601"/>
    <w:rsid w:val="00090BEF"/>
    <w:rsid w:val="000944A9"/>
    <w:rsid w:val="00094AEC"/>
    <w:rsid w:val="00096804"/>
    <w:rsid w:val="000976DC"/>
    <w:rsid w:val="000A09B1"/>
    <w:rsid w:val="000A7A9C"/>
    <w:rsid w:val="000A7B32"/>
    <w:rsid w:val="000B3837"/>
    <w:rsid w:val="000B5332"/>
    <w:rsid w:val="000B64C7"/>
    <w:rsid w:val="000B77D8"/>
    <w:rsid w:val="000C18FE"/>
    <w:rsid w:val="000C1F9C"/>
    <w:rsid w:val="000C34A8"/>
    <w:rsid w:val="000D103F"/>
    <w:rsid w:val="000D5ABC"/>
    <w:rsid w:val="000D644E"/>
    <w:rsid w:val="000E239D"/>
    <w:rsid w:val="000E3936"/>
    <w:rsid w:val="000E5168"/>
    <w:rsid w:val="000E69AB"/>
    <w:rsid w:val="000E6F9F"/>
    <w:rsid w:val="000E7A34"/>
    <w:rsid w:val="000F05AA"/>
    <w:rsid w:val="000F2A03"/>
    <w:rsid w:val="00106F02"/>
    <w:rsid w:val="00107C86"/>
    <w:rsid w:val="00110180"/>
    <w:rsid w:val="00110832"/>
    <w:rsid w:val="001166E5"/>
    <w:rsid w:val="00116A14"/>
    <w:rsid w:val="00120069"/>
    <w:rsid w:val="00120665"/>
    <w:rsid w:val="00120B1E"/>
    <w:rsid w:val="00121410"/>
    <w:rsid w:val="001237F2"/>
    <w:rsid w:val="00125D16"/>
    <w:rsid w:val="0012654A"/>
    <w:rsid w:val="00130E1E"/>
    <w:rsid w:val="00131F54"/>
    <w:rsid w:val="00136155"/>
    <w:rsid w:val="00143B37"/>
    <w:rsid w:val="00143CE1"/>
    <w:rsid w:val="00147722"/>
    <w:rsid w:val="001530B1"/>
    <w:rsid w:val="001531BC"/>
    <w:rsid w:val="00154EDB"/>
    <w:rsid w:val="0015566C"/>
    <w:rsid w:val="00156F11"/>
    <w:rsid w:val="0016045F"/>
    <w:rsid w:val="00163137"/>
    <w:rsid w:val="001636ED"/>
    <w:rsid w:val="001648C6"/>
    <w:rsid w:val="0016797F"/>
    <w:rsid w:val="00171F41"/>
    <w:rsid w:val="00175F0D"/>
    <w:rsid w:val="001827FA"/>
    <w:rsid w:val="00185558"/>
    <w:rsid w:val="00194C3E"/>
    <w:rsid w:val="0019537A"/>
    <w:rsid w:val="001A0F8C"/>
    <w:rsid w:val="001A3BA6"/>
    <w:rsid w:val="001B138A"/>
    <w:rsid w:val="001B3842"/>
    <w:rsid w:val="001B5EDF"/>
    <w:rsid w:val="001C2534"/>
    <w:rsid w:val="001C782B"/>
    <w:rsid w:val="001D0B98"/>
    <w:rsid w:val="001D242C"/>
    <w:rsid w:val="001D30E5"/>
    <w:rsid w:val="001D39B4"/>
    <w:rsid w:val="001D72D6"/>
    <w:rsid w:val="001E652C"/>
    <w:rsid w:val="001F16A5"/>
    <w:rsid w:val="001F665E"/>
    <w:rsid w:val="001F695F"/>
    <w:rsid w:val="001F7307"/>
    <w:rsid w:val="001F7955"/>
    <w:rsid w:val="00201826"/>
    <w:rsid w:val="002024D9"/>
    <w:rsid w:val="00203BA8"/>
    <w:rsid w:val="0020457D"/>
    <w:rsid w:val="002112E1"/>
    <w:rsid w:val="002145E7"/>
    <w:rsid w:val="00215071"/>
    <w:rsid w:val="00217419"/>
    <w:rsid w:val="002177D4"/>
    <w:rsid w:val="00217F74"/>
    <w:rsid w:val="002213F3"/>
    <w:rsid w:val="00221780"/>
    <w:rsid w:val="0022275F"/>
    <w:rsid w:val="00224D0B"/>
    <w:rsid w:val="00226242"/>
    <w:rsid w:val="00226CDE"/>
    <w:rsid w:val="002273CE"/>
    <w:rsid w:val="00227AE4"/>
    <w:rsid w:val="00234BC6"/>
    <w:rsid w:val="0024115E"/>
    <w:rsid w:val="002445B9"/>
    <w:rsid w:val="00245A29"/>
    <w:rsid w:val="0024691B"/>
    <w:rsid w:val="00252055"/>
    <w:rsid w:val="0025596F"/>
    <w:rsid w:val="002576C3"/>
    <w:rsid w:val="002624C4"/>
    <w:rsid w:val="002627E5"/>
    <w:rsid w:val="002666D2"/>
    <w:rsid w:val="00271889"/>
    <w:rsid w:val="00274A4F"/>
    <w:rsid w:val="00277B0B"/>
    <w:rsid w:val="00280E3F"/>
    <w:rsid w:val="002812F2"/>
    <w:rsid w:val="00281A96"/>
    <w:rsid w:val="00284534"/>
    <w:rsid w:val="00284A20"/>
    <w:rsid w:val="002850D8"/>
    <w:rsid w:val="002863D8"/>
    <w:rsid w:val="0029049C"/>
    <w:rsid w:val="0029197A"/>
    <w:rsid w:val="0029326D"/>
    <w:rsid w:val="00293ACA"/>
    <w:rsid w:val="00293BD6"/>
    <w:rsid w:val="002A1669"/>
    <w:rsid w:val="002A2137"/>
    <w:rsid w:val="002A356F"/>
    <w:rsid w:val="002B29B4"/>
    <w:rsid w:val="002B53ED"/>
    <w:rsid w:val="002B57C5"/>
    <w:rsid w:val="002B59A1"/>
    <w:rsid w:val="002B72C2"/>
    <w:rsid w:val="002C4441"/>
    <w:rsid w:val="002C63BC"/>
    <w:rsid w:val="002C7D8B"/>
    <w:rsid w:val="002D08DE"/>
    <w:rsid w:val="002D1D3D"/>
    <w:rsid w:val="002E2A60"/>
    <w:rsid w:val="002E4212"/>
    <w:rsid w:val="002E47A1"/>
    <w:rsid w:val="002F1A4A"/>
    <w:rsid w:val="002F35F9"/>
    <w:rsid w:val="00301B2C"/>
    <w:rsid w:val="00304D21"/>
    <w:rsid w:val="00306336"/>
    <w:rsid w:val="003063FF"/>
    <w:rsid w:val="0030665D"/>
    <w:rsid w:val="00312040"/>
    <w:rsid w:val="00325C18"/>
    <w:rsid w:val="003346CB"/>
    <w:rsid w:val="003401F3"/>
    <w:rsid w:val="0034153C"/>
    <w:rsid w:val="0034561C"/>
    <w:rsid w:val="0035165C"/>
    <w:rsid w:val="00354747"/>
    <w:rsid w:val="0036003C"/>
    <w:rsid w:val="003611AF"/>
    <w:rsid w:val="00361D47"/>
    <w:rsid w:val="0036371A"/>
    <w:rsid w:val="003669F7"/>
    <w:rsid w:val="00367334"/>
    <w:rsid w:val="00372EB7"/>
    <w:rsid w:val="00375A75"/>
    <w:rsid w:val="00375B31"/>
    <w:rsid w:val="00377129"/>
    <w:rsid w:val="003806FA"/>
    <w:rsid w:val="0039116A"/>
    <w:rsid w:val="00393E10"/>
    <w:rsid w:val="00396697"/>
    <w:rsid w:val="003A063D"/>
    <w:rsid w:val="003A0A18"/>
    <w:rsid w:val="003A126C"/>
    <w:rsid w:val="003A140E"/>
    <w:rsid w:val="003A21D2"/>
    <w:rsid w:val="003A34FA"/>
    <w:rsid w:val="003A7667"/>
    <w:rsid w:val="003B0B04"/>
    <w:rsid w:val="003B214E"/>
    <w:rsid w:val="003B48F8"/>
    <w:rsid w:val="003B6014"/>
    <w:rsid w:val="003B62EF"/>
    <w:rsid w:val="003B6E7F"/>
    <w:rsid w:val="003C3027"/>
    <w:rsid w:val="003C334C"/>
    <w:rsid w:val="003C3F87"/>
    <w:rsid w:val="003C40DC"/>
    <w:rsid w:val="003C4E44"/>
    <w:rsid w:val="003C7E55"/>
    <w:rsid w:val="003D0F53"/>
    <w:rsid w:val="003D1C57"/>
    <w:rsid w:val="003D3AF2"/>
    <w:rsid w:val="003D4D31"/>
    <w:rsid w:val="003D5F83"/>
    <w:rsid w:val="003D6369"/>
    <w:rsid w:val="003D6C5A"/>
    <w:rsid w:val="003D6E10"/>
    <w:rsid w:val="003D767E"/>
    <w:rsid w:val="003E04CF"/>
    <w:rsid w:val="003F02B5"/>
    <w:rsid w:val="003F0D46"/>
    <w:rsid w:val="003F3041"/>
    <w:rsid w:val="003F44AB"/>
    <w:rsid w:val="00401B7E"/>
    <w:rsid w:val="0040254C"/>
    <w:rsid w:val="00403077"/>
    <w:rsid w:val="004030C4"/>
    <w:rsid w:val="004040AE"/>
    <w:rsid w:val="0040447E"/>
    <w:rsid w:val="004122E9"/>
    <w:rsid w:val="00414142"/>
    <w:rsid w:val="00414247"/>
    <w:rsid w:val="00416B99"/>
    <w:rsid w:val="00425780"/>
    <w:rsid w:val="0043043F"/>
    <w:rsid w:val="00430FC6"/>
    <w:rsid w:val="004328FB"/>
    <w:rsid w:val="00433EB2"/>
    <w:rsid w:val="00434BB9"/>
    <w:rsid w:val="0043579B"/>
    <w:rsid w:val="00435EA4"/>
    <w:rsid w:val="0044384B"/>
    <w:rsid w:val="00443CDF"/>
    <w:rsid w:val="00446394"/>
    <w:rsid w:val="00452250"/>
    <w:rsid w:val="00453C76"/>
    <w:rsid w:val="00454284"/>
    <w:rsid w:val="00455A2F"/>
    <w:rsid w:val="00455AFF"/>
    <w:rsid w:val="00456D7A"/>
    <w:rsid w:val="004635B7"/>
    <w:rsid w:val="00465EBB"/>
    <w:rsid w:val="00470E64"/>
    <w:rsid w:val="004804D9"/>
    <w:rsid w:val="00480CE7"/>
    <w:rsid w:val="00481C43"/>
    <w:rsid w:val="00482357"/>
    <w:rsid w:val="00482C97"/>
    <w:rsid w:val="0048631B"/>
    <w:rsid w:val="0049282B"/>
    <w:rsid w:val="00493663"/>
    <w:rsid w:val="004A0AB7"/>
    <w:rsid w:val="004A0B1F"/>
    <w:rsid w:val="004A63A8"/>
    <w:rsid w:val="004B481B"/>
    <w:rsid w:val="004B6B78"/>
    <w:rsid w:val="004C0F57"/>
    <w:rsid w:val="004C3C72"/>
    <w:rsid w:val="004C3E08"/>
    <w:rsid w:val="004C623F"/>
    <w:rsid w:val="004D4958"/>
    <w:rsid w:val="004D6E25"/>
    <w:rsid w:val="004D7D03"/>
    <w:rsid w:val="004E04CE"/>
    <w:rsid w:val="004E05A1"/>
    <w:rsid w:val="004E1DCE"/>
    <w:rsid w:val="004E313B"/>
    <w:rsid w:val="004E4F1D"/>
    <w:rsid w:val="004E6B40"/>
    <w:rsid w:val="004F224F"/>
    <w:rsid w:val="004F34E0"/>
    <w:rsid w:val="004F470A"/>
    <w:rsid w:val="0050007C"/>
    <w:rsid w:val="00504449"/>
    <w:rsid w:val="005060E3"/>
    <w:rsid w:val="005106A8"/>
    <w:rsid w:val="005121A9"/>
    <w:rsid w:val="005148BC"/>
    <w:rsid w:val="0051650D"/>
    <w:rsid w:val="005168C0"/>
    <w:rsid w:val="00516F06"/>
    <w:rsid w:val="00517704"/>
    <w:rsid w:val="005207C6"/>
    <w:rsid w:val="00522BEE"/>
    <w:rsid w:val="005241FE"/>
    <w:rsid w:val="005243EF"/>
    <w:rsid w:val="00525409"/>
    <w:rsid w:val="005270B8"/>
    <w:rsid w:val="005279E8"/>
    <w:rsid w:val="00535E07"/>
    <w:rsid w:val="00535F74"/>
    <w:rsid w:val="00544688"/>
    <w:rsid w:val="00544AC5"/>
    <w:rsid w:val="0054541B"/>
    <w:rsid w:val="0055797B"/>
    <w:rsid w:val="00560769"/>
    <w:rsid w:val="00561121"/>
    <w:rsid w:val="00561744"/>
    <w:rsid w:val="00564486"/>
    <w:rsid w:val="0056549B"/>
    <w:rsid w:val="00570D6C"/>
    <w:rsid w:val="00580D53"/>
    <w:rsid w:val="0058763F"/>
    <w:rsid w:val="00595D94"/>
    <w:rsid w:val="0059743A"/>
    <w:rsid w:val="005A097C"/>
    <w:rsid w:val="005A36FE"/>
    <w:rsid w:val="005A380D"/>
    <w:rsid w:val="005A461C"/>
    <w:rsid w:val="005A57E6"/>
    <w:rsid w:val="005A5B26"/>
    <w:rsid w:val="005A758D"/>
    <w:rsid w:val="005B0C31"/>
    <w:rsid w:val="005B197C"/>
    <w:rsid w:val="005B21DC"/>
    <w:rsid w:val="005B466A"/>
    <w:rsid w:val="005B6FBC"/>
    <w:rsid w:val="005C0E35"/>
    <w:rsid w:val="005C4409"/>
    <w:rsid w:val="005C5D39"/>
    <w:rsid w:val="005D2A49"/>
    <w:rsid w:val="005D48AA"/>
    <w:rsid w:val="005D57D7"/>
    <w:rsid w:val="005D5D14"/>
    <w:rsid w:val="005E4DD5"/>
    <w:rsid w:val="005E61FE"/>
    <w:rsid w:val="005E6BB3"/>
    <w:rsid w:val="005E7955"/>
    <w:rsid w:val="005E79F8"/>
    <w:rsid w:val="005F15B1"/>
    <w:rsid w:val="005F2C0B"/>
    <w:rsid w:val="005F36DE"/>
    <w:rsid w:val="005F6E24"/>
    <w:rsid w:val="00600943"/>
    <w:rsid w:val="006009AD"/>
    <w:rsid w:val="006014A6"/>
    <w:rsid w:val="006026EE"/>
    <w:rsid w:val="00603BA3"/>
    <w:rsid w:val="00604ED3"/>
    <w:rsid w:val="00605674"/>
    <w:rsid w:val="00605994"/>
    <w:rsid w:val="006119D2"/>
    <w:rsid w:val="0061246B"/>
    <w:rsid w:val="00615DE1"/>
    <w:rsid w:val="00617B37"/>
    <w:rsid w:val="00622084"/>
    <w:rsid w:val="006231BD"/>
    <w:rsid w:val="00627A25"/>
    <w:rsid w:val="00630064"/>
    <w:rsid w:val="00632407"/>
    <w:rsid w:val="006344CB"/>
    <w:rsid w:val="00635A9B"/>
    <w:rsid w:val="00636789"/>
    <w:rsid w:val="00636C6A"/>
    <w:rsid w:val="006374D1"/>
    <w:rsid w:val="006404FF"/>
    <w:rsid w:val="00640DC5"/>
    <w:rsid w:val="00643CB4"/>
    <w:rsid w:val="00643D63"/>
    <w:rsid w:val="00644C9D"/>
    <w:rsid w:val="006475C0"/>
    <w:rsid w:val="006478F7"/>
    <w:rsid w:val="00647B28"/>
    <w:rsid w:val="00655CAD"/>
    <w:rsid w:val="00663164"/>
    <w:rsid w:val="00664F6B"/>
    <w:rsid w:val="00666D3F"/>
    <w:rsid w:val="0067254A"/>
    <w:rsid w:val="00672B78"/>
    <w:rsid w:val="00673FD0"/>
    <w:rsid w:val="0067554C"/>
    <w:rsid w:val="0067745D"/>
    <w:rsid w:val="006803D9"/>
    <w:rsid w:val="0068634D"/>
    <w:rsid w:val="00693509"/>
    <w:rsid w:val="0069414A"/>
    <w:rsid w:val="00694470"/>
    <w:rsid w:val="00694590"/>
    <w:rsid w:val="00694853"/>
    <w:rsid w:val="00694DCA"/>
    <w:rsid w:val="006A3218"/>
    <w:rsid w:val="006A60A9"/>
    <w:rsid w:val="006B1A20"/>
    <w:rsid w:val="006B1EDD"/>
    <w:rsid w:val="006C135C"/>
    <w:rsid w:val="006C32D0"/>
    <w:rsid w:val="006C5937"/>
    <w:rsid w:val="006D002C"/>
    <w:rsid w:val="006D1DBD"/>
    <w:rsid w:val="006D3FDC"/>
    <w:rsid w:val="006D5ED8"/>
    <w:rsid w:val="006D69C1"/>
    <w:rsid w:val="006E0B6D"/>
    <w:rsid w:val="006E0DE6"/>
    <w:rsid w:val="006E118B"/>
    <w:rsid w:val="006E1450"/>
    <w:rsid w:val="006E3D22"/>
    <w:rsid w:val="006E55A0"/>
    <w:rsid w:val="00700230"/>
    <w:rsid w:val="007033FC"/>
    <w:rsid w:val="00703A81"/>
    <w:rsid w:val="0072077B"/>
    <w:rsid w:val="00721A54"/>
    <w:rsid w:val="00723212"/>
    <w:rsid w:val="00730BC5"/>
    <w:rsid w:val="00731570"/>
    <w:rsid w:val="00731773"/>
    <w:rsid w:val="007320E0"/>
    <w:rsid w:val="00735ABC"/>
    <w:rsid w:val="00735EB5"/>
    <w:rsid w:val="007376A4"/>
    <w:rsid w:val="00742BBE"/>
    <w:rsid w:val="00743EEB"/>
    <w:rsid w:val="00744975"/>
    <w:rsid w:val="00752752"/>
    <w:rsid w:val="00754B98"/>
    <w:rsid w:val="00761357"/>
    <w:rsid w:val="007652D8"/>
    <w:rsid w:val="00765E86"/>
    <w:rsid w:val="0076653A"/>
    <w:rsid w:val="0077062F"/>
    <w:rsid w:val="0077275D"/>
    <w:rsid w:val="007746F7"/>
    <w:rsid w:val="00774A5C"/>
    <w:rsid w:val="007764C1"/>
    <w:rsid w:val="00776943"/>
    <w:rsid w:val="00780EA3"/>
    <w:rsid w:val="00781CA2"/>
    <w:rsid w:val="007820FD"/>
    <w:rsid w:val="00785606"/>
    <w:rsid w:val="00785899"/>
    <w:rsid w:val="00791922"/>
    <w:rsid w:val="0079390D"/>
    <w:rsid w:val="00794EA5"/>
    <w:rsid w:val="00796644"/>
    <w:rsid w:val="007970AE"/>
    <w:rsid w:val="007A203C"/>
    <w:rsid w:val="007A3E98"/>
    <w:rsid w:val="007A4179"/>
    <w:rsid w:val="007B0211"/>
    <w:rsid w:val="007B34AD"/>
    <w:rsid w:val="007B3582"/>
    <w:rsid w:val="007B50B0"/>
    <w:rsid w:val="007B67DC"/>
    <w:rsid w:val="007C49A4"/>
    <w:rsid w:val="007C4CC3"/>
    <w:rsid w:val="007C5A05"/>
    <w:rsid w:val="007C5D5B"/>
    <w:rsid w:val="007C5D84"/>
    <w:rsid w:val="007C6406"/>
    <w:rsid w:val="007D2284"/>
    <w:rsid w:val="007D28E1"/>
    <w:rsid w:val="007D2C33"/>
    <w:rsid w:val="007D40C3"/>
    <w:rsid w:val="007D77DE"/>
    <w:rsid w:val="007D7B1C"/>
    <w:rsid w:val="007E0FD9"/>
    <w:rsid w:val="007E7478"/>
    <w:rsid w:val="007F0DF6"/>
    <w:rsid w:val="007F16AC"/>
    <w:rsid w:val="007F36CF"/>
    <w:rsid w:val="00800914"/>
    <w:rsid w:val="00801339"/>
    <w:rsid w:val="0080453D"/>
    <w:rsid w:val="0081124B"/>
    <w:rsid w:val="00812473"/>
    <w:rsid w:val="00814A2B"/>
    <w:rsid w:val="00815464"/>
    <w:rsid w:val="0081631A"/>
    <w:rsid w:val="008201F8"/>
    <w:rsid w:val="00821281"/>
    <w:rsid w:val="00821A92"/>
    <w:rsid w:val="008238C9"/>
    <w:rsid w:val="0082410F"/>
    <w:rsid w:val="008313D8"/>
    <w:rsid w:val="00831A2F"/>
    <w:rsid w:val="00831D01"/>
    <w:rsid w:val="00836225"/>
    <w:rsid w:val="00843C1B"/>
    <w:rsid w:val="0084465C"/>
    <w:rsid w:val="008456C3"/>
    <w:rsid w:val="00846BC4"/>
    <w:rsid w:val="008509CC"/>
    <w:rsid w:val="00851563"/>
    <w:rsid w:val="00851A89"/>
    <w:rsid w:val="0085361C"/>
    <w:rsid w:val="00857E32"/>
    <w:rsid w:val="008666AF"/>
    <w:rsid w:val="008716A5"/>
    <w:rsid w:val="008729DB"/>
    <w:rsid w:val="00873909"/>
    <w:rsid w:val="00875957"/>
    <w:rsid w:val="00876435"/>
    <w:rsid w:val="00880EDC"/>
    <w:rsid w:val="00884883"/>
    <w:rsid w:val="0088593A"/>
    <w:rsid w:val="00886042"/>
    <w:rsid w:val="00891EFD"/>
    <w:rsid w:val="00893D3E"/>
    <w:rsid w:val="00894183"/>
    <w:rsid w:val="00895699"/>
    <w:rsid w:val="00896569"/>
    <w:rsid w:val="00897500"/>
    <w:rsid w:val="008A3E51"/>
    <w:rsid w:val="008A5517"/>
    <w:rsid w:val="008A7D08"/>
    <w:rsid w:val="008A7D2F"/>
    <w:rsid w:val="008B1F98"/>
    <w:rsid w:val="008B3709"/>
    <w:rsid w:val="008B6CAA"/>
    <w:rsid w:val="008C2B6A"/>
    <w:rsid w:val="008C3EF4"/>
    <w:rsid w:val="008C779A"/>
    <w:rsid w:val="008D0561"/>
    <w:rsid w:val="008D33A4"/>
    <w:rsid w:val="008D34E4"/>
    <w:rsid w:val="008D3B0B"/>
    <w:rsid w:val="008E5BFF"/>
    <w:rsid w:val="008E6552"/>
    <w:rsid w:val="008F1CB3"/>
    <w:rsid w:val="008F38FB"/>
    <w:rsid w:val="008F6D99"/>
    <w:rsid w:val="00903021"/>
    <w:rsid w:val="00904875"/>
    <w:rsid w:val="00906270"/>
    <w:rsid w:val="0090634B"/>
    <w:rsid w:val="0090734A"/>
    <w:rsid w:val="00907995"/>
    <w:rsid w:val="00911B32"/>
    <w:rsid w:val="00913C3D"/>
    <w:rsid w:val="00914AB0"/>
    <w:rsid w:val="00920E92"/>
    <w:rsid w:val="00922AFB"/>
    <w:rsid w:val="0092385C"/>
    <w:rsid w:val="00930DD0"/>
    <w:rsid w:val="00936C0C"/>
    <w:rsid w:val="00941251"/>
    <w:rsid w:val="00943174"/>
    <w:rsid w:val="009431EB"/>
    <w:rsid w:val="009437E6"/>
    <w:rsid w:val="00943FCF"/>
    <w:rsid w:val="009444C5"/>
    <w:rsid w:val="00944DE6"/>
    <w:rsid w:val="00951230"/>
    <w:rsid w:val="009519A8"/>
    <w:rsid w:val="0095255B"/>
    <w:rsid w:val="00953D0B"/>
    <w:rsid w:val="00954AF4"/>
    <w:rsid w:val="009560FF"/>
    <w:rsid w:val="00956BC4"/>
    <w:rsid w:val="00966463"/>
    <w:rsid w:val="00977A5C"/>
    <w:rsid w:val="00981488"/>
    <w:rsid w:val="00982A45"/>
    <w:rsid w:val="009842FD"/>
    <w:rsid w:val="0098602B"/>
    <w:rsid w:val="009969F5"/>
    <w:rsid w:val="009A2F96"/>
    <w:rsid w:val="009A4C45"/>
    <w:rsid w:val="009A7B4B"/>
    <w:rsid w:val="009B18FB"/>
    <w:rsid w:val="009B1979"/>
    <w:rsid w:val="009B23C2"/>
    <w:rsid w:val="009B67B9"/>
    <w:rsid w:val="009B7761"/>
    <w:rsid w:val="009D0502"/>
    <w:rsid w:val="009D18E4"/>
    <w:rsid w:val="009D1FFC"/>
    <w:rsid w:val="009D21FE"/>
    <w:rsid w:val="009D22A4"/>
    <w:rsid w:val="009D2F5D"/>
    <w:rsid w:val="009D6756"/>
    <w:rsid w:val="009E14AF"/>
    <w:rsid w:val="009E1D5E"/>
    <w:rsid w:val="00A0104F"/>
    <w:rsid w:val="00A01C1F"/>
    <w:rsid w:val="00A027D4"/>
    <w:rsid w:val="00A03BA0"/>
    <w:rsid w:val="00A05EA4"/>
    <w:rsid w:val="00A07DA1"/>
    <w:rsid w:val="00A11994"/>
    <w:rsid w:val="00A138F0"/>
    <w:rsid w:val="00A16EA6"/>
    <w:rsid w:val="00A17407"/>
    <w:rsid w:val="00A23492"/>
    <w:rsid w:val="00A27D02"/>
    <w:rsid w:val="00A3108D"/>
    <w:rsid w:val="00A3455E"/>
    <w:rsid w:val="00A36F8E"/>
    <w:rsid w:val="00A41BB9"/>
    <w:rsid w:val="00A44DC2"/>
    <w:rsid w:val="00A530FC"/>
    <w:rsid w:val="00A55ECA"/>
    <w:rsid w:val="00A602F6"/>
    <w:rsid w:val="00A61CE1"/>
    <w:rsid w:val="00A71AF7"/>
    <w:rsid w:val="00A72D6E"/>
    <w:rsid w:val="00A736E3"/>
    <w:rsid w:val="00A7773E"/>
    <w:rsid w:val="00A8319F"/>
    <w:rsid w:val="00A846EE"/>
    <w:rsid w:val="00A84A57"/>
    <w:rsid w:val="00A8633C"/>
    <w:rsid w:val="00A86A17"/>
    <w:rsid w:val="00A92B32"/>
    <w:rsid w:val="00A93FA0"/>
    <w:rsid w:val="00A959F9"/>
    <w:rsid w:val="00AA5915"/>
    <w:rsid w:val="00AB0ECF"/>
    <w:rsid w:val="00AB14E9"/>
    <w:rsid w:val="00AB2A14"/>
    <w:rsid w:val="00AB2A90"/>
    <w:rsid w:val="00AB6B6F"/>
    <w:rsid w:val="00AB6C85"/>
    <w:rsid w:val="00AC0CDA"/>
    <w:rsid w:val="00AC3A17"/>
    <w:rsid w:val="00AC6593"/>
    <w:rsid w:val="00AD212C"/>
    <w:rsid w:val="00AD7E64"/>
    <w:rsid w:val="00AE2BD2"/>
    <w:rsid w:val="00AE5B35"/>
    <w:rsid w:val="00AF77B4"/>
    <w:rsid w:val="00B002FF"/>
    <w:rsid w:val="00B01D62"/>
    <w:rsid w:val="00B01F61"/>
    <w:rsid w:val="00B029A5"/>
    <w:rsid w:val="00B02C8A"/>
    <w:rsid w:val="00B1485A"/>
    <w:rsid w:val="00B15FE9"/>
    <w:rsid w:val="00B17234"/>
    <w:rsid w:val="00B23FB1"/>
    <w:rsid w:val="00B263E7"/>
    <w:rsid w:val="00B355D4"/>
    <w:rsid w:val="00B364EC"/>
    <w:rsid w:val="00B40E8A"/>
    <w:rsid w:val="00B430F8"/>
    <w:rsid w:val="00B47407"/>
    <w:rsid w:val="00B5349C"/>
    <w:rsid w:val="00B553D9"/>
    <w:rsid w:val="00B566F6"/>
    <w:rsid w:val="00B5699D"/>
    <w:rsid w:val="00B57740"/>
    <w:rsid w:val="00B610DC"/>
    <w:rsid w:val="00B61781"/>
    <w:rsid w:val="00B62E0B"/>
    <w:rsid w:val="00B63C67"/>
    <w:rsid w:val="00B6683B"/>
    <w:rsid w:val="00B72B72"/>
    <w:rsid w:val="00B72FDE"/>
    <w:rsid w:val="00B73544"/>
    <w:rsid w:val="00B75D4B"/>
    <w:rsid w:val="00B769A1"/>
    <w:rsid w:val="00B7736C"/>
    <w:rsid w:val="00B81B2D"/>
    <w:rsid w:val="00B82E00"/>
    <w:rsid w:val="00B86AE7"/>
    <w:rsid w:val="00B8729E"/>
    <w:rsid w:val="00B9123F"/>
    <w:rsid w:val="00B9214C"/>
    <w:rsid w:val="00B95F52"/>
    <w:rsid w:val="00B96596"/>
    <w:rsid w:val="00BA7848"/>
    <w:rsid w:val="00BB1CD2"/>
    <w:rsid w:val="00BB448A"/>
    <w:rsid w:val="00BB4E29"/>
    <w:rsid w:val="00BB5CA0"/>
    <w:rsid w:val="00BB5D6D"/>
    <w:rsid w:val="00BB5DEA"/>
    <w:rsid w:val="00BB63DE"/>
    <w:rsid w:val="00BB6D0A"/>
    <w:rsid w:val="00BB7283"/>
    <w:rsid w:val="00BC364B"/>
    <w:rsid w:val="00BC43EC"/>
    <w:rsid w:val="00BD2160"/>
    <w:rsid w:val="00BD5F3D"/>
    <w:rsid w:val="00BE3150"/>
    <w:rsid w:val="00BF006D"/>
    <w:rsid w:val="00BF0197"/>
    <w:rsid w:val="00BF249C"/>
    <w:rsid w:val="00BF46AD"/>
    <w:rsid w:val="00C00476"/>
    <w:rsid w:val="00C028E8"/>
    <w:rsid w:val="00C04481"/>
    <w:rsid w:val="00C04ECC"/>
    <w:rsid w:val="00C0765C"/>
    <w:rsid w:val="00C07E5B"/>
    <w:rsid w:val="00C126D1"/>
    <w:rsid w:val="00C134BD"/>
    <w:rsid w:val="00C1534C"/>
    <w:rsid w:val="00C17947"/>
    <w:rsid w:val="00C21629"/>
    <w:rsid w:val="00C24223"/>
    <w:rsid w:val="00C310CE"/>
    <w:rsid w:val="00C3633F"/>
    <w:rsid w:val="00C363F9"/>
    <w:rsid w:val="00C3769A"/>
    <w:rsid w:val="00C4433E"/>
    <w:rsid w:val="00C479C0"/>
    <w:rsid w:val="00C47E14"/>
    <w:rsid w:val="00C57F7C"/>
    <w:rsid w:val="00C60D5B"/>
    <w:rsid w:val="00C61DA7"/>
    <w:rsid w:val="00C622F6"/>
    <w:rsid w:val="00C624EA"/>
    <w:rsid w:val="00C67153"/>
    <w:rsid w:val="00C6749E"/>
    <w:rsid w:val="00C67F01"/>
    <w:rsid w:val="00C710DC"/>
    <w:rsid w:val="00C724AD"/>
    <w:rsid w:val="00C733B5"/>
    <w:rsid w:val="00C736B3"/>
    <w:rsid w:val="00C74227"/>
    <w:rsid w:val="00C74D67"/>
    <w:rsid w:val="00C75144"/>
    <w:rsid w:val="00C77E57"/>
    <w:rsid w:val="00C8026B"/>
    <w:rsid w:val="00C82E46"/>
    <w:rsid w:val="00C85304"/>
    <w:rsid w:val="00C85883"/>
    <w:rsid w:val="00C85B82"/>
    <w:rsid w:val="00C85F4C"/>
    <w:rsid w:val="00C91CE7"/>
    <w:rsid w:val="00C932D6"/>
    <w:rsid w:val="00C93E32"/>
    <w:rsid w:val="00C94CB8"/>
    <w:rsid w:val="00CA1052"/>
    <w:rsid w:val="00CA42F5"/>
    <w:rsid w:val="00CA5C5C"/>
    <w:rsid w:val="00CA6CCD"/>
    <w:rsid w:val="00CB1CA5"/>
    <w:rsid w:val="00CB60A7"/>
    <w:rsid w:val="00CC792E"/>
    <w:rsid w:val="00CD0326"/>
    <w:rsid w:val="00CE0A84"/>
    <w:rsid w:val="00CE16C6"/>
    <w:rsid w:val="00CE1D3A"/>
    <w:rsid w:val="00CE2401"/>
    <w:rsid w:val="00CE2ACE"/>
    <w:rsid w:val="00CE3F95"/>
    <w:rsid w:val="00CE4EA3"/>
    <w:rsid w:val="00CE6425"/>
    <w:rsid w:val="00CF0AB3"/>
    <w:rsid w:val="00CF2200"/>
    <w:rsid w:val="00CF3800"/>
    <w:rsid w:val="00CF630E"/>
    <w:rsid w:val="00CF70D1"/>
    <w:rsid w:val="00D00231"/>
    <w:rsid w:val="00D05D92"/>
    <w:rsid w:val="00D05E27"/>
    <w:rsid w:val="00D0684E"/>
    <w:rsid w:val="00D07807"/>
    <w:rsid w:val="00D101AB"/>
    <w:rsid w:val="00D129A8"/>
    <w:rsid w:val="00D14A0D"/>
    <w:rsid w:val="00D15DCC"/>
    <w:rsid w:val="00D17F04"/>
    <w:rsid w:val="00D209BA"/>
    <w:rsid w:val="00D21002"/>
    <w:rsid w:val="00D223B1"/>
    <w:rsid w:val="00D22431"/>
    <w:rsid w:val="00D22D31"/>
    <w:rsid w:val="00D25CD2"/>
    <w:rsid w:val="00D27069"/>
    <w:rsid w:val="00D27139"/>
    <w:rsid w:val="00D30560"/>
    <w:rsid w:val="00D31675"/>
    <w:rsid w:val="00D356D3"/>
    <w:rsid w:val="00D36E96"/>
    <w:rsid w:val="00D373DE"/>
    <w:rsid w:val="00D42C89"/>
    <w:rsid w:val="00D479E5"/>
    <w:rsid w:val="00D531F0"/>
    <w:rsid w:val="00D617E9"/>
    <w:rsid w:val="00D63096"/>
    <w:rsid w:val="00D64D3E"/>
    <w:rsid w:val="00D7191A"/>
    <w:rsid w:val="00D76AC4"/>
    <w:rsid w:val="00D811A7"/>
    <w:rsid w:val="00D811DD"/>
    <w:rsid w:val="00D8135B"/>
    <w:rsid w:val="00D85AEE"/>
    <w:rsid w:val="00D878B3"/>
    <w:rsid w:val="00D90E64"/>
    <w:rsid w:val="00D92E23"/>
    <w:rsid w:val="00DA1FCE"/>
    <w:rsid w:val="00DA2B37"/>
    <w:rsid w:val="00DA3753"/>
    <w:rsid w:val="00DA3DB9"/>
    <w:rsid w:val="00DB5928"/>
    <w:rsid w:val="00DC5DEF"/>
    <w:rsid w:val="00DC76B8"/>
    <w:rsid w:val="00DD7055"/>
    <w:rsid w:val="00DE25BA"/>
    <w:rsid w:val="00DE391F"/>
    <w:rsid w:val="00DE5E36"/>
    <w:rsid w:val="00DE6419"/>
    <w:rsid w:val="00DF63F3"/>
    <w:rsid w:val="00E03C6E"/>
    <w:rsid w:val="00E04101"/>
    <w:rsid w:val="00E10BDF"/>
    <w:rsid w:val="00E1531B"/>
    <w:rsid w:val="00E1533D"/>
    <w:rsid w:val="00E176D6"/>
    <w:rsid w:val="00E24654"/>
    <w:rsid w:val="00E322CE"/>
    <w:rsid w:val="00E34199"/>
    <w:rsid w:val="00E406AB"/>
    <w:rsid w:val="00E433F2"/>
    <w:rsid w:val="00E437D0"/>
    <w:rsid w:val="00E46524"/>
    <w:rsid w:val="00E467B1"/>
    <w:rsid w:val="00E476F9"/>
    <w:rsid w:val="00E47ACB"/>
    <w:rsid w:val="00E52A9A"/>
    <w:rsid w:val="00E56788"/>
    <w:rsid w:val="00E61CA3"/>
    <w:rsid w:val="00E62CF1"/>
    <w:rsid w:val="00E62DB7"/>
    <w:rsid w:val="00E63A91"/>
    <w:rsid w:val="00E70B39"/>
    <w:rsid w:val="00E71364"/>
    <w:rsid w:val="00E7266B"/>
    <w:rsid w:val="00E75DFE"/>
    <w:rsid w:val="00E75EAE"/>
    <w:rsid w:val="00E7698A"/>
    <w:rsid w:val="00E804D7"/>
    <w:rsid w:val="00E80E97"/>
    <w:rsid w:val="00E83DA9"/>
    <w:rsid w:val="00E915D7"/>
    <w:rsid w:val="00E92CE7"/>
    <w:rsid w:val="00E933A4"/>
    <w:rsid w:val="00E93B13"/>
    <w:rsid w:val="00EA2D63"/>
    <w:rsid w:val="00EA2F73"/>
    <w:rsid w:val="00EA33EE"/>
    <w:rsid w:val="00EA727D"/>
    <w:rsid w:val="00EB0BA6"/>
    <w:rsid w:val="00EB0FFC"/>
    <w:rsid w:val="00EB373C"/>
    <w:rsid w:val="00EB44D9"/>
    <w:rsid w:val="00EB71D9"/>
    <w:rsid w:val="00EB7B0B"/>
    <w:rsid w:val="00EB7BCB"/>
    <w:rsid w:val="00EC6303"/>
    <w:rsid w:val="00EC7683"/>
    <w:rsid w:val="00ED0F4F"/>
    <w:rsid w:val="00ED13DC"/>
    <w:rsid w:val="00EE026F"/>
    <w:rsid w:val="00EE1C6B"/>
    <w:rsid w:val="00EF2115"/>
    <w:rsid w:val="00EF2A33"/>
    <w:rsid w:val="00F018CF"/>
    <w:rsid w:val="00F01A0E"/>
    <w:rsid w:val="00F02DD3"/>
    <w:rsid w:val="00F04ECE"/>
    <w:rsid w:val="00F054B3"/>
    <w:rsid w:val="00F06D2F"/>
    <w:rsid w:val="00F10EE4"/>
    <w:rsid w:val="00F14120"/>
    <w:rsid w:val="00F169C4"/>
    <w:rsid w:val="00F17CE3"/>
    <w:rsid w:val="00F20DD1"/>
    <w:rsid w:val="00F25152"/>
    <w:rsid w:val="00F25531"/>
    <w:rsid w:val="00F25733"/>
    <w:rsid w:val="00F26DC5"/>
    <w:rsid w:val="00F31B87"/>
    <w:rsid w:val="00F32D04"/>
    <w:rsid w:val="00F4049D"/>
    <w:rsid w:val="00F5387A"/>
    <w:rsid w:val="00F53B79"/>
    <w:rsid w:val="00F568C4"/>
    <w:rsid w:val="00F62669"/>
    <w:rsid w:val="00F65A84"/>
    <w:rsid w:val="00F66ABF"/>
    <w:rsid w:val="00F67C77"/>
    <w:rsid w:val="00F72718"/>
    <w:rsid w:val="00F744A9"/>
    <w:rsid w:val="00F77DC1"/>
    <w:rsid w:val="00F865FF"/>
    <w:rsid w:val="00F93780"/>
    <w:rsid w:val="00F961FE"/>
    <w:rsid w:val="00FA0413"/>
    <w:rsid w:val="00FA0606"/>
    <w:rsid w:val="00FA0675"/>
    <w:rsid w:val="00FA25B7"/>
    <w:rsid w:val="00FA5231"/>
    <w:rsid w:val="00FA55C2"/>
    <w:rsid w:val="00FB0361"/>
    <w:rsid w:val="00FB091F"/>
    <w:rsid w:val="00FB15D0"/>
    <w:rsid w:val="00FB2C2D"/>
    <w:rsid w:val="00FB3CB5"/>
    <w:rsid w:val="00FB6545"/>
    <w:rsid w:val="00FC0191"/>
    <w:rsid w:val="00FC5E4B"/>
    <w:rsid w:val="00FD2402"/>
    <w:rsid w:val="00FD25CC"/>
    <w:rsid w:val="00FD5ED0"/>
    <w:rsid w:val="00FE14A3"/>
    <w:rsid w:val="00FF2844"/>
    <w:rsid w:val="00FF3360"/>
    <w:rsid w:val="00FF4E11"/>
    <w:rsid w:val="00FF5ABC"/>
    <w:rsid w:val="00FF5F06"/>
    <w:rsid w:val="00FF6A3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A34A3C"/>
  <w15:docId w15:val="{71F74DCF-B58F-45D1-9812-001A0C1B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F0"/>
    <w:pPr>
      <w:spacing w:after="0" w:line="240" w:lineRule="auto"/>
    </w:pPr>
    <w:rPr>
      <w:rFonts w:ascii="Arial" w:eastAsia="SimSun" w:hAnsi="Arial" w:cs="Times New Roman"/>
      <w:sz w:val="24"/>
      <w:szCs w:val="24"/>
      <w:lang w:val="en-US" w:eastAsia="zh-CN"/>
    </w:rPr>
  </w:style>
  <w:style w:type="paragraph" w:styleId="Heading1">
    <w:name w:val="heading 1"/>
    <w:basedOn w:val="Normal"/>
    <w:next w:val="Normal"/>
    <w:link w:val="Heading1Char"/>
    <w:qFormat/>
    <w:rsid w:val="00875957"/>
    <w:pPr>
      <w:keepNext/>
      <w:widowControl w:val="0"/>
      <w:jc w:val="center"/>
      <w:outlineLvl w:val="0"/>
    </w:pPr>
    <w:rPr>
      <w:rFonts w:ascii="Times" w:eastAsia="平成明朝" w:hAnsi="Times"/>
      <w:b/>
      <w:kern w:val="2"/>
      <w:szCs w:val="20"/>
      <w:lang w:eastAsia="ja-JP"/>
    </w:rPr>
  </w:style>
  <w:style w:type="paragraph" w:styleId="Heading2">
    <w:name w:val="heading 2"/>
    <w:basedOn w:val="Normal"/>
    <w:next w:val="Normal"/>
    <w:link w:val="Heading2Char"/>
    <w:qFormat/>
    <w:rsid w:val="00875957"/>
    <w:pPr>
      <w:keepNext/>
      <w:spacing w:before="240" w:after="60"/>
      <w:outlineLvl w:val="1"/>
    </w:pPr>
    <w:rPr>
      <w:rFonts w:eastAsia="Times New Roman" w:cs="Arial"/>
      <w:b/>
      <w:bCs/>
      <w:i/>
      <w:iCs/>
      <w:sz w:val="28"/>
      <w:szCs w:val="28"/>
      <w:lang w:eastAsia="en-US"/>
    </w:rPr>
  </w:style>
  <w:style w:type="paragraph" w:styleId="Heading6">
    <w:name w:val="heading 6"/>
    <w:basedOn w:val="Normal"/>
    <w:next w:val="Normal"/>
    <w:link w:val="Heading6Char"/>
    <w:uiPriority w:val="9"/>
    <w:semiHidden/>
    <w:unhideWhenUsed/>
    <w:qFormat/>
    <w:rsid w:val="0080453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70E6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957"/>
    <w:rPr>
      <w:rFonts w:ascii="Times" w:eastAsia="平成明朝" w:hAnsi="Times" w:cs="Times New Roman"/>
      <w:b/>
      <w:kern w:val="2"/>
      <w:sz w:val="24"/>
      <w:szCs w:val="20"/>
      <w:lang w:val="en-US" w:eastAsia="ja-JP"/>
    </w:rPr>
  </w:style>
  <w:style w:type="character" w:customStyle="1" w:styleId="Heading2Char">
    <w:name w:val="Heading 2 Char"/>
    <w:basedOn w:val="DefaultParagraphFont"/>
    <w:link w:val="Heading2"/>
    <w:rsid w:val="00875957"/>
    <w:rPr>
      <w:rFonts w:ascii="Arial" w:eastAsia="Times New Roman" w:hAnsi="Arial" w:cs="Arial"/>
      <w:b/>
      <w:bCs/>
      <w:i/>
      <w:iCs/>
      <w:sz w:val="28"/>
      <w:szCs w:val="28"/>
      <w:lang w:val="en-US"/>
    </w:rPr>
  </w:style>
  <w:style w:type="table" w:styleId="TableGrid">
    <w:name w:val="Table Grid"/>
    <w:basedOn w:val="TableNormal"/>
    <w:uiPriority w:val="39"/>
    <w:rsid w:val="00875957"/>
    <w:pPr>
      <w:spacing w:after="0" w:line="240" w:lineRule="auto"/>
    </w:pPr>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75957"/>
    <w:pPr>
      <w:spacing w:line="360" w:lineRule="auto"/>
      <w:ind w:left="561" w:hanging="561"/>
      <w:jc w:val="both"/>
    </w:pPr>
    <w:rPr>
      <w:rFonts w:ascii="Times New Roman" w:eastAsia="Times New Roman" w:hAnsi="Times New Roman"/>
      <w:lang w:eastAsia="en-US"/>
    </w:rPr>
  </w:style>
  <w:style w:type="character" w:customStyle="1" w:styleId="BodyTextIndentChar">
    <w:name w:val="Body Text Indent Char"/>
    <w:basedOn w:val="DefaultParagraphFont"/>
    <w:link w:val="BodyTextIndent"/>
    <w:rsid w:val="0087595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75957"/>
    <w:pPr>
      <w:ind w:left="720"/>
      <w:contextualSpacing/>
    </w:pPr>
  </w:style>
  <w:style w:type="paragraph" w:customStyle="1" w:styleId="Style7">
    <w:name w:val="Style 7"/>
    <w:rsid w:val="002863D8"/>
    <w:pPr>
      <w:widowControl w:val="0"/>
      <w:autoSpaceDE w:val="0"/>
      <w:autoSpaceDN w:val="0"/>
      <w:spacing w:after="0" w:line="300" w:lineRule="auto"/>
      <w:jc w:val="both"/>
    </w:pPr>
    <w:rPr>
      <w:rFonts w:ascii="Times New Roman" w:eastAsia="MS Mincho" w:hAnsi="Times New Roman" w:cs="Times New Roman"/>
      <w:sz w:val="20"/>
      <w:szCs w:val="20"/>
      <w:lang w:val="en-US" w:eastAsia="ja-JP"/>
    </w:rPr>
  </w:style>
  <w:style w:type="paragraph" w:styleId="BalloonText">
    <w:name w:val="Balloon Text"/>
    <w:basedOn w:val="Normal"/>
    <w:link w:val="BalloonTextChar"/>
    <w:uiPriority w:val="99"/>
    <w:semiHidden/>
    <w:unhideWhenUsed/>
    <w:rsid w:val="00312040"/>
    <w:rPr>
      <w:rFonts w:ascii="Tahoma" w:hAnsi="Tahoma" w:cs="Tahoma"/>
      <w:sz w:val="16"/>
      <w:szCs w:val="16"/>
    </w:rPr>
  </w:style>
  <w:style w:type="character" w:customStyle="1" w:styleId="BalloonTextChar">
    <w:name w:val="Balloon Text Char"/>
    <w:basedOn w:val="DefaultParagraphFont"/>
    <w:link w:val="BalloonText"/>
    <w:uiPriority w:val="99"/>
    <w:semiHidden/>
    <w:rsid w:val="00312040"/>
    <w:rPr>
      <w:rFonts w:ascii="Tahoma" w:eastAsia="SimSun" w:hAnsi="Tahoma" w:cs="Tahoma"/>
      <w:sz w:val="16"/>
      <w:szCs w:val="16"/>
      <w:lang w:val="en-US" w:eastAsia="zh-CN"/>
    </w:rPr>
  </w:style>
  <w:style w:type="character" w:styleId="Hyperlink">
    <w:name w:val="Hyperlink"/>
    <w:basedOn w:val="DefaultParagraphFont"/>
    <w:rsid w:val="00D27139"/>
    <w:rPr>
      <w:color w:val="0000FF"/>
      <w:u w:val="single"/>
    </w:rPr>
  </w:style>
  <w:style w:type="paragraph" w:styleId="Header">
    <w:name w:val="header"/>
    <w:basedOn w:val="Normal"/>
    <w:link w:val="HeaderChar"/>
    <w:uiPriority w:val="99"/>
    <w:unhideWhenUsed/>
    <w:rsid w:val="00897500"/>
    <w:pPr>
      <w:tabs>
        <w:tab w:val="center" w:pos="4513"/>
        <w:tab w:val="right" w:pos="9026"/>
      </w:tabs>
    </w:pPr>
  </w:style>
  <w:style w:type="character" w:customStyle="1" w:styleId="HeaderChar">
    <w:name w:val="Header Char"/>
    <w:basedOn w:val="DefaultParagraphFont"/>
    <w:link w:val="Header"/>
    <w:uiPriority w:val="99"/>
    <w:rsid w:val="00897500"/>
    <w:rPr>
      <w:rFonts w:ascii="Arial" w:eastAsia="SimSun" w:hAnsi="Arial" w:cs="Times New Roman"/>
      <w:sz w:val="24"/>
      <w:szCs w:val="24"/>
      <w:lang w:val="en-US" w:eastAsia="zh-CN"/>
    </w:rPr>
  </w:style>
  <w:style w:type="paragraph" w:styleId="Footer">
    <w:name w:val="footer"/>
    <w:basedOn w:val="Normal"/>
    <w:link w:val="FooterChar"/>
    <w:uiPriority w:val="99"/>
    <w:unhideWhenUsed/>
    <w:rsid w:val="00897500"/>
    <w:pPr>
      <w:tabs>
        <w:tab w:val="center" w:pos="4513"/>
        <w:tab w:val="right" w:pos="9026"/>
      </w:tabs>
    </w:pPr>
  </w:style>
  <w:style w:type="character" w:customStyle="1" w:styleId="FooterChar">
    <w:name w:val="Footer Char"/>
    <w:basedOn w:val="DefaultParagraphFont"/>
    <w:link w:val="Footer"/>
    <w:uiPriority w:val="99"/>
    <w:rsid w:val="00897500"/>
    <w:rPr>
      <w:rFonts w:ascii="Arial" w:eastAsia="SimSun" w:hAnsi="Arial" w:cs="Times New Roman"/>
      <w:sz w:val="24"/>
      <w:szCs w:val="24"/>
      <w:lang w:val="en-US" w:eastAsia="zh-CN"/>
    </w:rPr>
  </w:style>
  <w:style w:type="character" w:customStyle="1" w:styleId="book-details-italic">
    <w:name w:val="book-details-italic"/>
    <w:basedOn w:val="DefaultParagraphFont"/>
    <w:rsid w:val="00CF70D1"/>
  </w:style>
  <w:style w:type="paragraph" w:styleId="DocumentMap">
    <w:name w:val="Document Map"/>
    <w:basedOn w:val="Normal"/>
    <w:link w:val="DocumentMapChar"/>
    <w:uiPriority w:val="99"/>
    <w:semiHidden/>
    <w:unhideWhenUsed/>
    <w:rsid w:val="00D64D3E"/>
    <w:rPr>
      <w:rFonts w:ascii="Tahoma" w:hAnsi="Tahoma" w:cs="Tahoma"/>
      <w:sz w:val="16"/>
      <w:szCs w:val="16"/>
    </w:rPr>
  </w:style>
  <w:style w:type="character" w:customStyle="1" w:styleId="DocumentMapChar">
    <w:name w:val="Document Map Char"/>
    <w:basedOn w:val="DefaultParagraphFont"/>
    <w:link w:val="DocumentMap"/>
    <w:uiPriority w:val="99"/>
    <w:semiHidden/>
    <w:rsid w:val="00D64D3E"/>
    <w:rPr>
      <w:rFonts w:ascii="Tahoma" w:eastAsia="SimSun" w:hAnsi="Tahoma" w:cs="Tahoma"/>
      <w:sz w:val="16"/>
      <w:szCs w:val="16"/>
      <w:lang w:val="en-US" w:eastAsia="zh-CN"/>
    </w:rPr>
  </w:style>
  <w:style w:type="character" w:styleId="PlaceholderText">
    <w:name w:val="Placeholder Text"/>
    <w:basedOn w:val="DefaultParagraphFont"/>
    <w:uiPriority w:val="99"/>
    <w:semiHidden/>
    <w:rsid w:val="00535F74"/>
    <w:rPr>
      <w:color w:val="808080"/>
    </w:rPr>
  </w:style>
  <w:style w:type="character" w:customStyle="1" w:styleId="Heading7Char">
    <w:name w:val="Heading 7 Char"/>
    <w:basedOn w:val="DefaultParagraphFont"/>
    <w:link w:val="Heading7"/>
    <w:uiPriority w:val="9"/>
    <w:semiHidden/>
    <w:rsid w:val="00470E64"/>
    <w:rPr>
      <w:rFonts w:asciiTheme="majorHAnsi" w:eastAsiaTheme="majorEastAsia" w:hAnsiTheme="majorHAnsi" w:cstheme="majorBidi"/>
      <w:i/>
      <w:iCs/>
      <w:color w:val="404040" w:themeColor="text1" w:themeTint="BF"/>
      <w:sz w:val="24"/>
      <w:szCs w:val="24"/>
      <w:lang w:val="en-US" w:eastAsia="zh-CN"/>
    </w:rPr>
  </w:style>
  <w:style w:type="paragraph" w:styleId="Title">
    <w:name w:val="Title"/>
    <w:basedOn w:val="Normal"/>
    <w:link w:val="TitleChar"/>
    <w:qFormat/>
    <w:rsid w:val="00470E64"/>
    <w:pPr>
      <w:spacing w:line="360" w:lineRule="auto"/>
      <w:jc w:val="center"/>
    </w:pPr>
    <w:rPr>
      <w:rFonts w:ascii="Times New Roman" w:eastAsia="Times New Roman" w:hAnsi="Times New Roman"/>
      <w:b/>
      <w:bCs/>
      <w:sz w:val="28"/>
      <w:lang w:eastAsia="en-US"/>
    </w:rPr>
  </w:style>
  <w:style w:type="character" w:customStyle="1" w:styleId="TitleChar">
    <w:name w:val="Title Char"/>
    <w:basedOn w:val="DefaultParagraphFont"/>
    <w:link w:val="Title"/>
    <w:rsid w:val="00470E64"/>
    <w:rPr>
      <w:rFonts w:ascii="Times New Roman" w:eastAsia="Times New Roman" w:hAnsi="Times New Roman" w:cs="Times New Roman"/>
      <w:b/>
      <w:bCs/>
      <w:sz w:val="28"/>
      <w:szCs w:val="24"/>
      <w:lang w:val="en-US"/>
    </w:rPr>
  </w:style>
  <w:style w:type="character" w:customStyle="1" w:styleId="Heading6Char">
    <w:name w:val="Heading 6 Char"/>
    <w:basedOn w:val="DefaultParagraphFont"/>
    <w:link w:val="Heading6"/>
    <w:uiPriority w:val="9"/>
    <w:semiHidden/>
    <w:rsid w:val="0080453D"/>
    <w:rPr>
      <w:rFonts w:asciiTheme="majorHAnsi" w:eastAsiaTheme="majorEastAsia" w:hAnsiTheme="majorHAnsi" w:cstheme="majorBidi"/>
      <w:i/>
      <w:iCs/>
      <w:color w:val="243F60" w:themeColor="accent1" w:themeShade="7F"/>
      <w:sz w:val="24"/>
      <w:szCs w:val="24"/>
      <w:lang w:val="en-US" w:eastAsia="zh-CN"/>
    </w:rPr>
  </w:style>
  <w:style w:type="paragraph" w:styleId="BodyText2">
    <w:name w:val="Body Text 2"/>
    <w:basedOn w:val="Normal"/>
    <w:link w:val="BodyText2Char"/>
    <w:uiPriority w:val="99"/>
    <w:unhideWhenUsed/>
    <w:rsid w:val="0080453D"/>
    <w:pPr>
      <w:spacing w:after="120" w:line="480" w:lineRule="auto"/>
    </w:pPr>
  </w:style>
  <w:style w:type="character" w:customStyle="1" w:styleId="BodyText2Char">
    <w:name w:val="Body Text 2 Char"/>
    <w:basedOn w:val="DefaultParagraphFont"/>
    <w:link w:val="BodyText2"/>
    <w:uiPriority w:val="99"/>
    <w:rsid w:val="0080453D"/>
    <w:rPr>
      <w:rFonts w:ascii="Arial" w:eastAsia="SimSun" w:hAnsi="Arial" w:cs="Times New Roman"/>
      <w:sz w:val="24"/>
      <w:szCs w:val="24"/>
      <w:lang w:val="en-US" w:eastAsia="zh-CN"/>
    </w:rPr>
  </w:style>
  <w:style w:type="paragraph" w:customStyle="1" w:styleId="Style5">
    <w:name w:val="Style 5"/>
    <w:uiPriority w:val="99"/>
    <w:rsid w:val="002624C4"/>
    <w:pPr>
      <w:widowControl w:val="0"/>
      <w:autoSpaceDE w:val="0"/>
      <w:autoSpaceDN w:val="0"/>
      <w:spacing w:after="0" w:line="300" w:lineRule="auto"/>
      <w:ind w:left="504"/>
      <w:jc w:val="both"/>
    </w:pPr>
    <w:rPr>
      <w:rFonts w:ascii="Times New Roman" w:eastAsia="MS Mincho" w:hAnsi="Times New Roman" w:cs="Times New Roman"/>
      <w:lang w:val="en-US" w:eastAsia="ja-JP"/>
    </w:rPr>
  </w:style>
  <w:style w:type="character" w:customStyle="1" w:styleId="CharacterStyle2">
    <w:name w:val="Character Style 2"/>
    <w:rsid w:val="002624C4"/>
    <w:rPr>
      <w:sz w:val="22"/>
      <w:szCs w:val="22"/>
    </w:rPr>
  </w:style>
  <w:style w:type="character" w:customStyle="1" w:styleId="CharacterStyle3">
    <w:name w:val="Character Style 3"/>
    <w:uiPriority w:val="99"/>
    <w:rsid w:val="002624C4"/>
    <w:rPr>
      <w:spacing w:val="5"/>
      <w:sz w:val="22"/>
      <w:szCs w:val="22"/>
    </w:rPr>
  </w:style>
  <w:style w:type="character" w:customStyle="1" w:styleId="apple-style-span">
    <w:name w:val="apple-style-span"/>
    <w:rsid w:val="00C6749E"/>
  </w:style>
  <w:style w:type="paragraph" w:styleId="NormalWeb">
    <w:name w:val="Normal (Web)"/>
    <w:basedOn w:val="Normal"/>
    <w:uiPriority w:val="99"/>
    <w:semiHidden/>
    <w:unhideWhenUsed/>
    <w:rsid w:val="00C6749E"/>
    <w:pPr>
      <w:spacing w:before="100" w:beforeAutospacing="1" w:after="100" w:afterAutospacing="1"/>
    </w:pPr>
    <w:rPr>
      <w:rFonts w:ascii="Times New Roman" w:eastAsia="Times New Roman" w:hAnsi="Times New Roman"/>
      <w:lang w:val="en-GB" w:eastAsia="id-ID"/>
    </w:rPr>
  </w:style>
  <w:style w:type="paragraph" w:styleId="EndnoteText">
    <w:name w:val="endnote text"/>
    <w:basedOn w:val="Normal"/>
    <w:link w:val="EndnoteTextChar"/>
    <w:uiPriority w:val="99"/>
    <w:unhideWhenUsed/>
    <w:rsid w:val="00C6749E"/>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sid w:val="00C6749E"/>
    <w:rPr>
      <w:rFonts w:ascii="Calibri" w:eastAsia="Calibri" w:hAnsi="Calibri" w:cs="Times New Roman"/>
      <w:sz w:val="20"/>
      <w:szCs w:val="20"/>
    </w:rPr>
  </w:style>
  <w:style w:type="paragraph" w:customStyle="1" w:styleId="Default">
    <w:name w:val="Default"/>
    <w:rsid w:val="007E7478"/>
    <w:pPr>
      <w:autoSpaceDE w:val="0"/>
      <w:autoSpaceDN w:val="0"/>
      <w:adjustRightInd w:val="0"/>
      <w:spacing w:after="0" w:line="240" w:lineRule="auto"/>
    </w:pPr>
    <w:rPr>
      <w:rFonts w:ascii="Cambria" w:eastAsia="Calibri" w:hAnsi="Cambria" w:cs="Cambria"/>
      <w:color w:val="000000"/>
      <w:sz w:val="24"/>
      <w:szCs w:val="24"/>
    </w:rPr>
  </w:style>
  <w:style w:type="paragraph" w:styleId="NoSpacing">
    <w:name w:val="No Spacing"/>
    <w:uiPriority w:val="1"/>
    <w:qFormat/>
    <w:rsid w:val="00E04101"/>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6D1DBD"/>
    <w:pPr>
      <w:jc w:val="both"/>
    </w:pPr>
    <w:rPr>
      <w:rFonts w:ascii="Times New Roman" w:hAnsi="Times New Roman"/>
      <w:iCs/>
      <w:szCs w:val="18"/>
    </w:rPr>
  </w:style>
  <w:style w:type="character" w:styleId="CommentReference">
    <w:name w:val="annotation reference"/>
    <w:basedOn w:val="DefaultParagraphFont"/>
    <w:uiPriority w:val="99"/>
    <w:semiHidden/>
    <w:unhideWhenUsed/>
    <w:rsid w:val="00622084"/>
    <w:rPr>
      <w:sz w:val="16"/>
      <w:szCs w:val="16"/>
    </w:rPr>
  </w:style>
  <w:style w:type="paragraph" w:styleId="CommentText">
    <w:name w:val="annotation text"/>
    <w:basedOn w:val="Normal"/>
    <w:link w:val="CommentTextChar"/>
    <w:uiPriority w:val="99"/>
    <w:semiHidden/>
    <w:unhideWhenUsed/>
    <w:rsid w:val="00622084"/>
    <w:rPr>
      <w:sz w:val="20"/>
      <w:szCs w:val="20"/>
    </w:rPr>
  </w:style>
  <w:style w:type="character" w:customStyle="1" w:styleId="CommentTextChar">
    <w:name w:val="Comment Text Char"/>
    <w:basedOn w:val="DefaultParagraphFont"/>
    <w:link w:val="CommentText"/>
    <w:uiPriority w:val="99"/>
    <w:semiHidden/>
    <w:rsid w:val="00622084"/>
    <w:rPr>
      <w:rFonts w:ascii="Arial" w:eastAsia="SimSun" w:hAnsi="Arial"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622084"/>
    <w:rPr>
      <w:b/>
      <w:bCs/>
    </w:rPr>
  </w:style>
  <w:style w:type="character" w:customStyle="1" w:styleId="CommentSubjectChar">
    <w:name w:val="Comment Subject Char"/>
    <w:basedOn w:val="CommentTextChar"/>
    <w:link w:val="CommentSubject"/>
    <w:uiPriority w:val="99"/>
    <w:semiHidden/>
    <w:rsid w:val="00622084"/>
    <w:rPr>
      <w:rFonts w:ascii="Arial" w:eastAsia="SimSun" w:hAnsi="Arial" w:cs="Times New Roman"/>
      <w:b/>
      <w:bCs/>
      <w:sz w:val="20"/>
      <w:szCs w:val="20"/>
      <w:lang w:val="en-US" w:eastAsia="zh-CN"/>
    </w:rPr>
  </w:style>
  <w:style w:type="paragraph" w:styleId="HTMLPreformatted">
    <w:name w:val="HTML Preformatted"/>
    <w:basedOn w:val="Normal"/>
    <w:link w:val="HTMLPreformattedChar"/>
    <w:uiPriority w:val="99"/>
    <w:semiHidden/>
    <w:unhideWhenUsed/>
    <w:rsid w:val="0051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516F06"/>
    <w:rPr>
      <w:rFonts w:ascii="Courier New" w:eastAsia="Times New Roman" w:hAnsi="Courier New" w:cs="Courier New"/>
      <w:sz w:val="20"/>
      <w:szCs w:val="20"/>
      <w:lang w:val="en-US"/>
    </w:rPr>
  </w:style>
  <w:style w:type="character" w:customStyle="1" w:styleId="UnresolvedMention1">
    <w:name w:val="Unresolved Mention1"/>
    <w:basedOn w:val="DefaultParagraphFont"/>
    <w:uiPriority w:val="99"/>
    <w:semiHidden/>
    <w:unhideWhenUsed/>
    <w:rsid w:val="007C5D5B"/>
    <w:rPr>
      <w:color w:val="605E5C"/>
      <w:shd w:val="clear" w:color="auto" w:fill="E1DFDD"/>
    </w:rPr>
  </w:style>
  <w:style w:type="table" w:styleId="PlainTable2">
    <w:name w:val="Plain Table 2"/>
    <w:basedOn w:val="TableNormal"/>
    <w:uiPriority w:val="42"/>
    <w:rsid w:val="004040AE"/>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034">
      <w:bodyDiv w:val="1"/>
      <w:marLeft w:val="0"/>
      <w:marRight w:val="0"/>
      <w:marTop w:val="0"/>
      <w:marBottom w:val="0"/>
      <w:divBdr>
        <w:top w:val="none" w:sz="0" w:space="0" w:color="auto"/>
        <w:left w:val="none" w:sz="0" w:space="0" w:color="auto"/>
        <w:bottom w:val="none" w:sz="0" w:space="0" w:color="auto"/>
        <w:right w:val="none" w:sz="0" w:space="0" w:color="auto"/>
      </w:divBdr>
    </w:div>
    <w:div w:id="120154315">
      <w:bodyDiv w:val="1"/>
      <w:marLeft w:val="0"/>
      <w:marRight w:val="0"/>
      <w:marTop w:val="0"/>
      <w:marBottom w:val="0"/>
      <w:divBdr>
        <w:top w:val="none" w:sz="0" w:space="0" w:color="auto"/>
        <w:left w:val="none" w:sz="0" w:space="0" w:color="auto"/>
        <w:bottom w:val="none" w:sz="0" w:space="0" w:color="auto"/>
        <w:right w:val="none" w:sz="0" w:space="0" w:color="auto"/>
      </w:divBdr>
    </w:div>
    <w:div w:id="130563283">
      <w:bodyDiv w:val="1"/>
      <w:marLeft w:val="0"/>
      <w:marRight w:val="0"/>
      <w:marTop w:val="0"/>
      <w:marBottom w:val="0"/>
      <w:divBdr>
        <w:top w:val="none" w:sz="0" w:space="0" w:color="auto"/>
        <w:left w:val="none" w:sz="0" w:space="0" w:color="auto"/>
        <w:bottom w:val="none" w:sz="0" w:space="0" w:color="auto"/>
        <w:right w:val="none" w:sz="0" w:space="0" w:color="auto"/>
      </w:divBdr>
    </w:div>
    <w:div w:id="200484296">
      <w:bodyDiv w:val="1"/>
      <w:marLeft w:val="0"/>
      <w:marRight w:val="0"/>
      <w:marTop w:val="0"/>
      <w:marBottom w:val="0"/>
      <w:divBdr>
        <w:top w:val="none" w:sz="0" w:space="0" w:color="auto"/>
        <w:left w:val="none" w:sz="0" w:space="0" w:color="auto"/>
        <w:bottom w:val="none" w:sz="0" w:space="0" w:color="auto"/>
        <w:right w:val="none" w:sz="0" w:space="0" w:color="auto"/>
      </w:divBdr>
    </w:div>
    <w:div w:id="235014339">
      <w:bodyDiv w:val="1"/>
      <w:marLeft w:val="0"/>
      <w:marRight w:val="0"/>
      <w:marTop w:val="0"/>
      <w:marBottom w:val="0"/>
      <w:divBdr>
        <w:top w:val="none" w:sz="0" w:space="0" w:color="auto"/>
        <w:left w:val="none" w:sz="0" w:space="0" w:color="auto"/>
        <w:bottom w:val="none" w:sz="0" w:space="0" w:color="auto"/>
        <w:right w:val="none" w:sz="0" w:space="0" w:color="auto"/>
      </w:divBdr>
    </w:div>
    <w:div w:id="245846196">
      <w:bodyDiv w:val="1"/>
      <w:marLeft w:val="0"/>
      <w:marRight w:val="0"/>
      <w:marTop w:val="0"/>
      <w:marBottom w:val="0"/>
      <w:divBdr>
        <w:top w:val="none" w:sz="0" w:space="0" w:color="auto"/>
        <w:left w:val="none" w:sz="0" w:space="0" w:color="auto"/>
        <w:bottom w:val="none" w:sz="0" w:space="0" w:color="auto"/>
        <w:right w:val="none" w:sz="0" w:space="0" w:color="auto"/>
      </w:divBdr>
      <w:divsChild>
        <w:div w:id="489029729">
          <w:marLeft w:val="0"/>
          <w:marRight w:val="0"/>
          <w:marTop w:val="0"/>
          <w:marBottom w:val="0"/>
          <w:divBdr>
            <w:top w:val="none" w:sz="0" w:space="0" w:color="auto"/>
            <w:left w:val="none" w:sz="0" w:space="0" w:color="auto"/>
            <w:bottom w:val="none" w:sz="0" w:space="0" w:color="auto"/>
            <w:right w:val="none" w:sz="0" w:space="0" w:color="auto"/>
          </w:divBdr>
          <w:divsChild>
            <w:div w:id="238291959">
              <w:marLeft w:val="0"/>
              <w:marRight w:val="0"/>
              <w:marTop w:val="0"/>
              <w:marBottom w:val="0"/>
              <w:divBdr>
                <w:top w:val="none" w:sz="0" w:space="0" w:color="auto"/>
                <w:left w:val="none" w:sz="0" w:space="0" w:color="auto"/>
                <w:bottom w:val="none" w:sz="0" w:space="0" w:color="auto"/>
                <w:right w:val="none" w:sz="0" w:space="0" w:color="auto"/>
              </w:divBdr>
              <w:divsChild>
                <w:div w:id="16654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5009">
      <w:bodyDiv w:val="1"/>
      <w:marLeft w:val="0"/>
      <w:marRight w:val="0"/>
      <w:marTop w:val="0"/>
      <w:marBottom w:val="0"/>
      <w:divBdr>
        <w:top w:val="none" w:sz="0" w:space="0" w:color="auto"/>
        <w:left w:val="none" w:sz="0" w:space="0" w:color="auto"/>
        <w:bottom w:val="none" w:sz="0" w:space="0" w:color="auto"/>
        <w:right w:val="none" w:sz="0" w:space="0" w:color="auto"/>
      </w:divBdr>
    </w:div>
    <w:div w:id="411198052">
      <w:bodyDiv w:val="1"/>
      <w:marLeft w:val="0"/>
      <w:marRight w:val="0"/>
      <w:marTop w:val="0"/>
      <w:marBottom w:val="0"/>
      <w:divBdr>
        <w:top w:val="none" w:sz="0" w:space="0" w:color="auto"/>
        <w:left w:val="none" w:sz="0" w:space="0" w:color="auto"/>
        <w:bottom w:val="none" w:sz="0" w:space="0" w:color="auto"/>
        <w:right w:val="none" w:sz="0" w:space="0" w:color="auto"/>
      </w:divBdr>
    </w:div>
    <w:div w:id="432364484">
      <w:bodyDiv w:val="1"/>
      <w:marLeft w:val="0"/>
      <w:marRight w:val="0"/>
      <w:marTop w:val="0"/>
      <w:marBottom w:val="0"/>
      <w:divBdr>
        <w:top w:val="none" w:sz="0" w:space="0" w:color="auto"/>
        <w:left w:val="none" w:sz="0" w:space="0" w:color="auto"/>
        <w:bottom w:val="none" w:sz="0" w:space="0" w:color="auto"/>
        <w:right w:val="none" w:sz="0" w:space="0" w:color="auto"/>
      </w:divBdr>
    </w:div>
    <w:div w:id="471873252">
      <w:bodyDiv w:val="1"/>
      <w:marLeft w:val="0"/>
      <w:marRight w:val="0"/>
      <w:marTop w:val="0"/>
      <w:marBottom w:val="0"/>
      <w:divBdr>
        <w:top w:val="none" w:sz="0" w:space="0" w:color="auto"/>
        <w:left w:val="none" w:sz="0" w:space="0" w:color="auto"/>
        <w:bottom w:val="none" w:sz="0" w:space="0" w:color="auto"/>
        <w:right w:val="none" w:sz="0" w:space="0" w:color="auto"/>
      </w:divBdr>
    </w:div>
    <w:div w:id="497037409">
      <w:bodyDiv w:val="1"/>
      <w:marLeft w:val="0"/>
      <w:marRight w:val="0"/>
      <w:marTop w:val="0"/>
      <w:marBottom w:val="0"/>
      <w:divBdr>
        <w:top w:val="none" w:sz="0" w:space="0" w:color="auto"/>
        <w:left w:val="none" w:sz="0" w:space="0" w:color="auto"/>
        <w:bottom w:val="none" w:sz="0" w:space="0" w:color="auto"/>
        <w:right w:val="none" w:sz="0" w:space="0" w:color="auto"/>
      </w:divBdr>
    </w:div>
    <w:div w:id="503859997">
      <w:bodyDiv w:val="1"/>
      <w:marLeft w:val="0"/>
      <w:marRight w:val="0"/>
      <w:marTop w:val="0"/>
      <w:marBottom w:val="0"/>
      <w:divBdr>
        <w:top w:val="none" w:sz="0" w:space="0" w:color="auto"/>
        <w:left w:val="none" w:sz="0" w:space="0" w:color="auto"/>
        <w:bottom w:val="none" w:sz="0" w:space="0" w:color="auto"/>
        <w:right w:val="none" w:sz="0" w:space="0" w:color="auto"/>
      </w:divBdr>
    </w:div>
    <w:div w:id="517156499">
      <w:bodyDiv w:val="1"/>
      <w:marLeft w:val="0"/>
      <w:marRight w:val="0"/>
      <w:marTop w:val="0"/>
      <w:marBottom w:val="0"/>
      <w:divBdr>
        <w:top w:val="none" w:sz="0" w:space="0" w:color="auto"/>
        <w:left w:val="none" w:sz="0" w:space="0" w:color="auto"/>
        <w:bottom w:val="none" w:sz="0" w:space="0" w:color="auto"/>
        <w:right w:val="none" w:sz="0" w:space="0" w:color="auto"/>
      </w:divBdr>
    </w:div>
    <w:div w:id="525026242">
      <w:bodyDiv w:val="1"/>
      <w:marLeft w:val="0"/>
      <w:marRight w:val="0"/>
      <w:marTop w:val="0"/>
      <w:marBottom w:val="0"/>
      <w:divBdr>
        <w:top w:val="none" w:sz="0" w:space="0" w:color="auto"/>
        <w:left w:val="none" w:sz="0" w:space="0" w:color="auto"/>
        <w:bottom w:val="none" w:sz="0" w:space="0" w:color="auto"/>
        <w:right w:val="none" w:sz="0" w:space="0" w:color="auto"/>
      </w:divBdr>
    </w:div>
    <w:div w:id="583806444">
      <w:bodyDiv w:val="1"/>
      <w:marLeft w:val="0"/>
      <w:marRight w:val="0"/>
      <w:marTop w:val="0"/>
      <w:marBottom w:val="0"/>
      <w:divBdr>
        <w:top w:val="none" w:sz="0" w:space="0" w:color="auto"/>
        <w:left w:val="none" w:sz="0" w:space="0" w:color="auto"/>
        <w:bottom w:val="none" w:sz="0" w:space="0" w:color="auto"/>
        <w:right w:val="none" w:sz="0" w:space="0" w:color="auto"/>
      </w:divBdr>
    </w:div>
    <w:div w:id="632634434">
      <w:bodyDiv w:val="1"/>
      <w:marLeft w:val="0"/>
      <w:marRight w:val="0"/>
      <w:marTop w:val="0"/>
      <w:marBottom w:val="0"/>
      <w:divBdr>
        <w:top w:val="none" w:sz="0" w:space="0" w:color="auto"/>
        <w:left w:val="none" w:sz="0" w:space="0" w:color="auto"/>
        <w:bottom w:val="none" w:sz="0" w:space="0" w:color="auto"/>
        <w:right w:val="none" w:sz="0" w:space="0" w:color="auto"/>
      </w:divBdr>
    </w:div>
    <w:div w:id="688989454">
      <w:bodyDiv w:val="1"/>
      <w:marLeft w:val="0"/>
      <w:marRight w:val="0"/>
      <w:marTop w:val="0"/>
      <w:marBottom w:val="0"/>
      <w:divBdr>
        <w:top w:val="none" w:sz="0" w:space="0" w:color="auto"/>
        <w:left w:val="none" w:sz="0" w:space="0" w:color="auto"/>
        <w:bottom w:val="none" w:sz="0" w:space="0" w:color="auto"/>
        <w:right w:val="none" w:sz="0" w:space="0" w:color="auto"/>
      </w:divBdr>
    </w:div>
    <w:div w:id="737704454">
      <w:bodyDiv w:val="1"/>
      <w:marLeft w:val="0"/>
      <w:marRight w:val="0"/>
      <w:marTop w:val="0"/>
      <w:marBottom w:val="0"/>
      <w:divBdr>
        <w:top w:val="none" w:sz="0" w:space="0" w:color="auto"/>
        <w:left w:val="none" w:sz="0" w:space="0" w:color="auto"/>
        <w:bottom w:val="none" w:sz="0" w:space="0" w:color="auto"/>
        <w:right w:val="none" w:sz="0" w:space="0" w:color="auto"/>
      </w:divBdr>
    </w:div>
    <w:div w:id="776946918">
      <w:bodyDiv w:val="1"/>
      <w:marLeft w:val="0"/>
      <w:marRight w:val="0"/>
      <w:marTop w:val="0"/>
      <w:marBottom w:val="0"/>
      <w:divBdr>
        <w:top w:val="none" w:sz="0" w:space="0" w:color="auto"/>
        <w:left w:val="none" w:sz="0" w:space="0" w:color="auto"/>
        <w:bottom w:val="none" w:sz="0" w:space="0" w:color="auto"/>
        <w:right w:val="none" w:sz="0" w:space="0" w:color="auto"/>
      </w:divBdr>
    </w:div>
    <w:div w:id="858272706">
      <w:bodyDiv w:val="1"/>
      <w:marLeft w:val="0"/>
      <w:marRight w:val="0"/>
      <w:marTop w:val="0"/>
      <w:marBottom w:val="0"/>
      <w:divBdr>
        <w:top w:val="none" w:sz="0" w:space="0" w:color="auto"/>
        <w:left w:val="none" w:sz="0" w:space="0" w:color="auto"/>
        <w:bottom w:val="none" w:sz="0" w:space="0" w:color="auto"/>
        <w:right w:val="none" w:sz="0" w:space="0" w:color="auto"/>
      </w:divBdr>
    </w:div>
    <w:div w:id="896624927">
      <w:bodyDiv w:val="1"/>
      <w:marLeft w:val="0"/>
      <w:marRight w:val="0"/>
      <w:marTop w:val="0"/>
      <w:marBottom w:val="0"/>
      <w:divBdr>
        <w:top w:val="none" w:sz="0" w:space="0" w:color="auto"/>
        <w:left w:val="none" w:sz="0" w:space="0" w:color="auto"/>
        <w:bottom w:val="none" w:sz="0" w:space="0" w:color="auto"/>
        <w:right w:val="none" w:sz="0" w:space="0" w:color="auto"/>
      </w:divBdr>
    </w:div>
    <w:div w:id="1020471342">
      <w:bodyDiv w:val="1"/>
      <w:marLeft w:val="0"/>
      <w:marRight w:val="0"/>
      <w:marTop w:val="0"/>
      <w:marBottom w:val="0"/>
      <w:divBdr>
        <w:top w:val="none" w:sz="0" w:space="0" w:color="auto"/>
        <w:left w:val="none" w:sz="0" w:space="0" w:color="auto"/>
        <w:bottom w:val="none" w:sz="0" w:space="0" w:color="auto"/>
        <w:right w:val="none" w:sz="0" w:space="0" w:color="auto"/>
      </w:divBdr>
    </w:div>
    <w:div w:id="1042442920">
      <w:bodyDiv w:val="1"/>
      <w:marLeft w:val="0"/>
      <w:marRight w:val="0"/>
      <w:marTop w:val="0"/>
      <w:marBottom w:val="0"/>
      <w:divBdr>
        <w:top w:val="none" w:sz="0" w:space="0" w:color="auto"/>
        <w:left w:val="none" w:sz="0" w:space="0" w:color="auto"/>
        <w:bottom w:val="none" w:sz="0" w:space="0" w:color="auto"/>
        <w:right w:val="none" w:sz="0" w:space="0" w:color="auto"/>
      </w:divBdr>
    </w:div>
    <w:div w:id="1061296223">
      <w:bodyDiv w:val="1"/>
      <w:marLeft w:val="0"/>
      <w:marRight w:val="0"/>
      <w:marTop w:val="0"/>
      <w:marBottom w:val="0"/>
      <w:divBdr>
        <w:top w:val="none" w:sz="0" w:space="0" w:color="auto"/>
        <w:left w:val="none" w:sz="0" w:space="0" w:color="auto"/>
        <w:bottom w:val="none" w:sz="0" w:space="0" w:color="auto"/>
        <w:right w:val="none" w:sz="0" w:space="0" w:color="auto"/>
      </w:divBdr>
    </w:div>
    <w:div w:id="1230648352">
      <w:bodyDiv w:val="1"/>
      <w:marLeft w:val="0"/>
      <w:marRight w:val="0"/>
      <w:marTop w:val="0"/>
      <w:marBottom w:val="0"/>
      <w:divBdr>
        <w:top w:val="none" w:sz="0" w:space="0" w:color="auto"/>
        <w:left w:val="none" w:sz="0" w:space="0" w:color="auto"/>
        <w:bottom w:val="none" w:sz="0" w:space="0" w:color="auto"/>
        <w:right w:val="none" w:sz="0" w:space="0" w:color="auto"/>
      </w:divBdr>
    </w:div>
    <w:div w:id="1236361255">
      <w:bodyDiv w:val="1"/>
      <w:marLeft w:val="0"/>
      <w:marRight w:val="0"/>
      <w:marTop w:val="0"/>
      <w:marBottom w:val="0"/>
      <w:divBdr>
        <w:top w:val="none" w:sz="0" w:space="0" w:color="auto"/>
        <w:left w:val="none" w:sz="0" w:space="0" w:color="auto"/>
        <w:bottom w:val="none" w:sz="0" w:space="0" w:color="auto"/>
        <w:right w:val="none" w:sz="0" w:space="0" w:color="auto"/>
      </w:divBdr>
    </w:div>
    <w:div w:id="1291664767">
      <w:bodyDiv w:val="1"/>
      <w:marLeft w:val="0"/>
      <w:marRight w:val="0"/>
      <w:marTop w:val="0"/>
      <w:marBottom w:val="0"/>
      <w:divBdr>
        <w:top w:val="none" w:sz="0" w:space="0" w:color="auto"/>
        <w:left w:val="none" w:sz="0" w:space="0" w:color="auto"/>
        <w:bottom w:val="none" w:sz="0" w:space="0" w:color="auto"/>
        <w:right w:val="none" w:sz="0" w:space="0" w:color="auto"/>
      </w:divBdr>
    </w:div>
    <w:div w:id="1346588143">
      <w:bodyDiv w:val="1"/>
      <w:marLeft w:val="0"/>
      <w:marRight w:val="0"/>
      <w:marTop w:val="0"/>
      <w:marBottom w:val="0"/>
      <w:divBdr>
        <w:top w:val="none" w:sz="0" w:space="0" w:color="auto"/>
        <w:left w:val="none" w:sz="0" w:space="0" w:color="auto"/>
        <w:bottom w:val="none" w:sz="0" w:space="0" w:color="auto"/>
        <w:right w:val="none" w:sz="0" w:space="0" w:color="auto"/>
      </w:divBdr>
      <w:divsChild>
        <w:div w:id="731008283">
          <w:marLeft w:val="0"/>
          <w:marRight w:val="0"/>
          <w:marTop w:val="0"/>
          <w:marBottom w:val="0"/>
          <w:divBdr>
            <w:top w:val="none" w:sz="0" w:space="0" w:color="auto"/>
            <w:left w:val="none" w:sz="0" w:space="0" w:color="auto"/>
            <w:bottom w:val="none" w:sz="0" w:space="0" w:color="auto"/>
            <w:right w:val="none" w:sz="0" w:space="0" w:color="auto"/>
          </w:divBdr>
        </w:div>
        <w:div w:id="740173302">
          <w:marLeft w:val="0"/>
          <w:marRight w:val="0"/>
          <w:marTop w:val="0"/>
          <w:marBottom w:val="0"/>
          <w:divBdr>
            <w:top w:val="none" w:sz="0" w:space="0" w:color="auto"/>
            <w:left w:val="none" w:sz="0" w:space="0" w:color="auto"/>
            <w:bottom w:val="none" w:sz="0" w:space="0" w:color="auto"/>
            <w:right w:val="none" w:sz="0" w:space="0" w:color="auto"/>
          </w:divBdr>
        </w:div>
      </w:divsChild>
    </w:div>
    <w:div w:id="1364751434">
      <w:bodyDiv w:val="1"/>
      <w:marLeft w:val="0"/>
      <w:marRight w:val="0"/>
      <w:marTop w:val="0"/>
      <w:marBottom w:val="0"/>
      <w:divBdr>
        <w:top w:val="none" w:sz="0" w:space="0" w:color="auto"/>
        <w:left w:val="none" w:sz="0" w:space="0" w:color="auto"/>
        <w:bottom w:val="none" w:sz="0" w:space="0" w:color="auto"/>
        <w:right w:val="none" w:sz="0" w:space="0" w:color="auto"/>
      </w:divBdr>
    </w:div>
    <w:div w:id="1550258801">
      <w:bodyDiv w:val="1"/>
      <w:marLeft w:val="0"/>
      <w:marRight w:val="0"/>
      <w:marTop w:val="0"/>
      <w:marBottom w:val="0"/>
      <w:divBdr>
        <w:top w:val="none" w:sz="0" w:space="0" w:color="auto"/>
        <w:left w:val="none" w:sz="0" w:space="0" w:color="auto"/>
        <w:bottom w:val="none" w:sz="0" w:space="0" w:color="auto"/>
        <w:right w:val="none" w:sz="0" w:space="0" w:color="auto"/>
      </w:divBdr>
    </w:div>
    <w:div w:id="1572888903">
      <w:bodyDiv w:val="1"/>
      <w:marLeft w:val="0"/>
      <w:marRight w:val="0"/>
      <w:marTop w:val="0"/>
      <w:marBottom w:val="0"/>
      <w:divBdr>
        <w:top w:val="none" w:sz="0" w:space="0" w:color="auto"/>
        <w:left w:val="none" w:sz="0" w:space="0" w:color="auto"/>
        <w:bottom w:val="none" w:sz="0" w:space="0" w:color="auto"/>
        <w:right w:val="none" w:sz="0" w:space="0" w:color="auto"/>
      </w:divBdr>
    </w:div>
    <w:div w:id="1580939757">
      <w:bodyDiv w:val="1"/>
      <w:marLeft w:val="0"/>
      <w:marRight w:val="0"/>
      <w:marTop w:val="0"/>
      <w:marBottom w:val="0"/>
      <w:divBdr>
        <w:top w:val="none" w:sz="0" w:space="0" w:color="auto"/>
        <w:left w:val="none" w:sz="0" w:space="0" w:color="auto"/>
        <w:bottom w:val="none" w:sz="0" w:space="0" w:color="auto"/>
        <w:right w:val="none" w:sz="0" w:space="0" w:color="auto"/>
      </w:divBdr>
    </w:div>
    <w:div w:id="1663386920">
      <w:bodyDiv w:val="1"/>
      <w:marLeft w:val="0"/>
      <w:marRight w:val="0"/>
      <w:marTop w:val="0"/>
      <w:marBottom w:val="0"/>
      <w:divBdr>
        <w:top w:val="none" w:sz="0" w:space="0" w:color="auto"/>
        <w:left w:val="none" w:sz="0" w:space="0" w:color="auto"/>
        <w:bottom w:val="none" w:sz="0" w:space="0" w:color="auto"/>
        <w:right w:val="none" w:sz="0" w:space="0" w:color="auto"/>
      </w:divBdr>
    </w:div>
    <w:div w:id="1672178026">
      <w:bodyDiv w:val="1"/>
      <w:marLeft w:val="0"/>
      <w:marRight w:val="0"/>
      <w:marTop w:val="0"/>
      <w:marBottom w:val="0"/>
      <w:divBdr>
        <w:top w:val="none" w:sz="0" w:space="0" w:color="auto"/>
        <w:left w:val="none" w:sz="0" w:space="0" w:color="auto"/>
        <w:bottom w:val="none" w:sz="0" w:space="0" w:color="auto"/>
        <w:right w:val="none" w:sz="0" w:space="0" w:color="auto"/>
      </w:divBdr>
    </w:div>
    <w:div w:id="1756629499">
      <w:bodyDiv w:val="1"/>
      <w:marLeft w:val="0"/>
      <w:marRight w:val="0"/>
      <w:marTop w:val="0"/>
      <w:marBottom w:val="0"/>
      <w:divBdr>
        <w:top w:val="none" w:sz="0" w:space="0" w:color="auto"/>
        <w:left w:val="none" w:sz="0" w:space="0" w:color="auto"/>
        <w:bottom w:val="none" w:sz="0" w:space="0" w:color="auto"/>
        <w:right w:val="none" w:sz="0" w:space="0" w:color="auto"/>
      </w:divBdr>
    </w:div>
    <w:div w:id="1847670417">
      <w:bodyDiv w:val="1"/>
      <w:marLeft w:val="0"/>
      <w:marRight w:val="0"/>
      <w:marTop w:val="0"/>
      <w:marBottom w:val="0"/>
      <w:divBdr>
        <w:top w:val="none" w:sz="0" w:space="0" w:color="auto"/>
        <w:left w:val="none" w:sz="0" w:space="0" w:color="auto"/>
        <w:bottom w:val="none" w:sz="0" w:space="0" w:color="auto"/>
        <w:right w:val="none" w:sz="0" w:space="0" w:color="auto"/>
      </w:divBdr>
    </w:div>
    <w:div w:id="1851674303">
      <w:bodyDiv w:val="1"/>
      <w:marLeft w:val="0"/>
      <w:marRight w:val="0"/>
      <w:marTop w:val="0"/>
      <w:marBottom w:val="0"/>
      <w:divBdr>
        <w:top w:val="none" w:sz="0" w:space="0" w:color="auto"/>
        <w:left w:val="none" w:sz="0" w:space="0" w:color="auto"/>
        <w:bottom w:val="none" w:sz="0" w:space="0" w:color="auto"/>
        <w:right w:val="none" w:sz="0" w:space="0" w:color="auto"/>
      </w:divBdr>
    </w:div>
    <w:div w:id="1881358186">
      <w:bodyDiv w:val="1"/>
      <w:marLeft w:val="0"/>
      <w:marRight w:val="0"/>
      <w:marTop w:val="0"/>
      <w:marBottom w:val="0"/>
      <w:divBdr>
        <w:top w:val="none" w:sz="0" w:space="0" w:color="auto"/>
        <w:left w:val="none" w:sz="0" w:space="0" w:color="auto"/>
        <w:bottom w:val="none" w:sz="0" w:space="0" w:color="auto"/>
        <w:right w:val="none" w:sz="0" w:space="0" w:color="auto"/>
      </w:divBdr>
    </w:div>
    <w:div w:id="1916625152">
      <w:bodyDiv w:val="1"/>
      <w:marLeft w:val="0"/>
      <w:marRight w:val="0"/>
      <w:marTop w:val="0"/>
      <w:marBottom w:val="0"/>
      <w:divBdr>
        <w:top w:val="none" w:sz="0" w:space="0" w:color="auto"/>
        <w:left w:val="none" w:sz="0" w:space="0" w:color="auto"/>
        <w:bottom w:val="none" w:sz="0" w:space="0" w:color="auto"/>
        <w:right w:val="none" w:sz="0" w:space="0" w:color="auto"/>
      </w:divBdr>
    </w:div>
    <w:div w:id="1922829828">
      <w:bodyDiv w:val="1"/>
      <w:marLeft w:val="0"/>
      <w:marRight w:val="0"/>
      <w:marTop w:val="0"/>
      <w:marBottom w:val="0"/>
      <w:divBdr>
        <w:top w:val="none" w:sz="0" w:space="0" w:color="auto"/>
        <w:left w:val="none" w:sz="0" w:space="0" w:color="auto"/>
        <w:bottom w:val="none" w:sz="0" w:space="0" w:color="auto"/>
        <w:right w:val="none" w:sz="0" w:space="0" w:color="auto"/>
      </w:divBdr>
    </w:div>
    <w:div w:id="1976909590">
      <w:bodyDiv w:val="1"/>
      <w:marLeft w:val="0"/>
      <w:marRight w:val="0"/>
      <w:marTop w:val="0"/>
      <w:marBottom w:val="0"/>
      <w:divBdr>
        <w:top w:val="none" w:sz="0" w:space="0" w:color="auto"/>
        <w:left w:val="none" w:sz="0" w:space="0" w:color="auto"/>
        <w:bottom w:val="none" w:sz="0" w:space="0" w:color="auto"/>
        <w:right w:val="none" w:sz="0" w:space="0" w:color="auto"/>
      </w:divBdr>
    </w:div>
    <w:div w:id="2027635768">
      <w:bodyDiv w:val="1"/>
      <w:marLeft w:val="0"/>
      <w:marRight w:val="0"/>
      <w:marTop w:val="0"/>
      <w:marBottom w:val="0"/>
      <w:divBdr>
        <w:top w:val="none" w:sz="0" w:space="0" w:color="auto"/>
        <w:left w:val="none" w:sz="0" w:space="0" w:color="auto"/>
        <w:bottom w:val="none" w:sz="0" w:space="0" w:color="auto"/>
        <w:right w:val="none" w:sz="0" w:space="0" w:color="auto"/>
      </w:divBdr>
    </w:div>
    <w:div w:id="20614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dita80@gmail.com"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TUGAS%20AKHIR\PROPOSAL%20TA\hasil%20penelitian\excel%20hasil%20pengamat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TUGAS%20AKHIR\PROPOSAL%20TA\hasil%20penelitian\excel%20hasil%20pengamat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TUGAS%20AKHIR\PROPOSAL%20TA\hasil%20penelitian\excel%20hasil%20pengamat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TUGAS%20AKHIR\PROPOSAL%20TA\hasil%20penelitian\excel%20hasil%20pengamat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TUGAS%20AKHIR\PROPOSAL%20TA\hasil%20penelitian\excel%20hasil%20pengamata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TUGAS%20AKHIR\PROPOSAL%20TA\hasil%20penelitian\excel%20hasil%20pengamatan.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862182190431426"/>
          <c:y val="8.9285714285714288E-2"/>
          <c:w val="0.3070929713063732"/>
          <c:h val="0.48895175085362852"/>
        </c:manualLayout>
      </c:layout>
      <c:barChart>
        <c:barDir val="col"/>
        <c:grouping val="clustered"/>
        <c:varyColors val="0"/>
        <c:ser>
          <c:idx val="0"/>
          <c:order val="0"/>
          <c:tx>
            <c:strRef>
              <c:f>'Pengukuran pH'!$N$3</c:f>
              <c:strCache>
                <c:ptCount val="1"/>
                <c:pt idx="0">
                  <c:v>Sebelum Uji Stabilitas Freeze-Thaw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'Pengukuran pH'!$M$4:$M$6</c:f>
              <c:strCache>
                <c:ptCount val="3"/>
                <c:pt idx="0">
                  <c:v>Formula I</c:v>
                </c:pt>
                <c:pt idx="1">
                  <c:v>Formula II</c:v>
                </c:pt>
                <c:pt idx="2">
                  <c:v>Formula III</c:v>
                </c:pt>
              </c:strCache>
            </c:strRef>
          </c:cat>
          <c:val>
            <c:numRef>
              <c:f>'Pengukuran pH'!$N$4:$N$6</c:f>
              <c:numCache>
                <c:formatCode>General</c:formatCode>
                <c:ptCount val="3"/>
                <c:pt idx="0">
                  <c:v>6.94</c:v>
                </c:pt>
                <c:pt idx="1">
                  <c:v>7.0366666666666662</c:v>
                </c:pt>
                <c:pt idx="2">
                  <c:v>7.9899999999999993</c:v>
                </c:pt>
              </c:numCache>
            </c:numRef>
          </c:val>
          <c:extLst>
            <c:ext xmlns:c16="http://schemas.microsoft.com/office/drawing/2014/chart" uri="{C3380CC4-5D6E-409C-BE32-E72D297353CC}">
              <c16:uniqueId val="{00000000-9429-4F9F-B290-106F274E53E5}"/>
            </c:ext>
          </c:extLst>
        </c:ser>
        <c:ser>
          <c:idx val="1"/>
          <c:order val="1"/>
          <c:tx>
            <c:strRef>
              <c:f>'Pengukuran pH'!$O$3</c:f>
              <c:strCache>
                <c:ptCount val="1"/>
                <c:pt idx="0">
                  <c:v>Setelah Uji Stabilitas Freeze-Thaw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'Pengukuran pH'!$M$4:$M$6</c:f>
              <c:strCache>
                <c:ptCount val="3"/>
                <c:pt idx="0">
                  <c:v>Formula I</c:v>
                </c:pt>
                <c:pt idx="1">
                  <c:v>Formula II</c:v>
                </c:pt>
                <c:pt idx="2">
                  <c:v>Formula III</c:v>
                </c:pt>
              </c:strCache>
            </c:strRef>
          </c:cat>
          <c:val>
            <c:numRef>
              <c:f>'Pengukuran pH'!$O$4:$O$6</c:f>
              <c:numCache>
                <c:formatCode>General</c:formatCode>
                <c:ptCount val="3"/>
                <c:pt idx="0">
                  <c:v>6.7766666666666664</c:v>
                </c:pt>
                <c:pt idx="1">
                  <c:v>7.06</c:v>
                </c:pt>
                <c:pt idx="2">
                  <c:v>7.89</c:v>
                </c:pt>
              </c:numCache>
            </c:numRef>
          </c:val>
          <c:extLst>
            <c:ext xmlns:c16="http://schemas.microsoft.com/office/drawing/2014/chart" uri="{C3380CC4-5D6E-409C-BE32-E72D297353CC}">
              <c16:uniqueId val="{00000001-9429-4F9F-B290-106F274E53E5}"/>
            </c:ext>
          </c:extLst>
        </c:ser>
        <c:dLbls>
          <c:dLblPos val="outEnd"/>
          <c:showLegendKey val="0"/>
          <c:showVal val="1"/>
          <c:showCatName val="0"/>
          <c:showSerName val="0"/>
          <c:showPercent val="0"/>
          <c:showBubbleSize val="0"/>
        </c:dLbls>
        <c:gapWidth val="219"/>
        <c:overlap val="-27"/>
        <c:axId val="219384808"/>
        <c:axId val="219386768"/>
      </c:barChart>
      <c:catAx>
        <c:axId val="2193848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219386768"/>
        <c:crosses val="autoZero"/>
        <c:auto val="1"/>
        <c:lblAlgn val="ctr"/>
        <c:lblOffset val="100"/>
        <c:noMultiLvlLbl val="0"/>
      </c:catAx>
      <c:valAx>
        <c:axId val="219386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Nilai pH</a:t>
                </a:r>
              </a:p>
            </c:rich>
          </c:tx>
          <c:layout>
            <c:manualLayout>
              <c:xMode val="edge"/>
              <c:yMode val="edge"/>
              <c:x val="3.0555555555555555E-2"/>
              <c:y val="0.4147142023913677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219384808"/>
        <c:crosses val="autoZero"/>
        <c:crossBetween val="between"/>
      </c:valAx>
      <c:spPr>
        <a:noFill/>
        <a:ln>
          <a:noFill/>
        </a:ln>
        <a:effectLst/>
      </c:spPr>
    </c:plotArea>
    <c:legend>
      <c:legendPos val="r"/>
      <c:layout>
        <c:manualLayout>
          <c:xMode val="edge"/>
          <c:yMode val="edge"/>
          <c:x val="0.60045912628268405"/>
          <c:y val="0.24161979752530935"/>
          <c:w val="0.399540987609107"/>
          <c:h val="0.29571441727678777"/>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'Daya Sebar'!$Q$4</c:f>
              <c:strCache>
                <c:ptCount val="1"/>
                <c:pt idx="0">
                  <c:v>Sebelum  Uji Stabilitas Freeze-Thaw</c:v>
                </c:pt>
              </c:strCache>
            </c:strRef>
          </c:tx>
          <c:spPr>
            <a:solidFill>
              <a:schemeClr val="accent1"/>
            </a:solidFill>
            <a:ln>
              <a:noFill/>
            </a:ln>
            <a:effectLst/>
          </c:spPr>
          <c:invertIfNegative val="0"/>
          <c:dLbls>
            <c:dLbl>
              <c:idx val="0"/>
              <c:tx>
                <c:rich>
                  <a:bodyPr/>
                  <a:lstStyle/>
                  <a:p>
                    <a:r>
                      <a:rPr lang="en-US"/>
                      <a:t>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81-4202-AF40-7E19033BE91F}"/>
                </c:ext>
              </c:extLst>
            </c:dLbl>
            <c:dLbl>
              <c:idx val="1"/>
              <c:tx>
                <c:rich>
                  <a:bodyPr/>
                  <a:lstStyle/>
                  <a:p>
                    <a:r>
                      <a:rPr lang="en-US"/>
                      <a:t>6.5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81-4202-AF40-7E19033BE91F}"/>
                </c:ext>
              </c:extLst>
            </c:dLbl>
            <c:dLbl>
              <c:idx val="2"/>
              <c:tx>
                <c:rich>
                  <a:bodyPr/>
                  <a:lstStyle/>
                  <a:p>
                    <a:r>
                      <a:rPr lang="en-US"/>
                      <a:t>6.1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81-4202-AF40-7E19033BE9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'Daya Sebar'!$P$5:$P$8</c:f>
              <c:strCache>
                <c:ptCount val="3"/>
                <c:pt idx="0">
                  <c:v>Formula I</c:v>
                </c:pt>
                <c:pt idx="1">
                  <c:v>Formula II</c:v>
                </c:pt>
                <c:pt idx="2">
                  <c:v>Formula III</c:v>
                </c:pt>
              </c:strCache>
            </c:strRef>
          </c:cat>
          <c:val>
            <c:numRef>
              <c:f>'Daya Sebar'!$Q$5:$Q$8</c:f>
              <c:numCache>
                <c:formatCode>General</c:formatCode>
                <c:ptCount val="4"/>
                <c:pt idx="0">
                  <c:v>6.7333333333333343</c:v>
                </c:pt>
                <c:pt idx="1">
                  <c:v>6.4666666666666659</c:v>
                </c:pt>
                <c:pt idx="2">
                  <c:v>6.166666666666667</c:v>
                </c:pt>
              </c:numCache>
            </c:numRef>
          </c:val>
          <c:extLst>
            <c:ext xmlns:c16="http://schemas.microsoft.com/office/drawing/2014/chart" uri="{C3380CC4-5D6E-409C-BE32-E72D297353CC}">
              <c16:uniqueId val="{00000003-4281-4202-AF40-7E19033BE91F}"/>
            </c:ext>
          </c:extLst>
        </c:ser>
        <c:ser>
          <c:idx val="1"/>
          <c:order val="1"/>
          <c:tx>
            <c:strRef>
              <c:f>'Daya Sebar'!$R$4</c:f>
              <c:strCache>
                <c:ptCount val="1"/>
                <c:pt idx="0">
                  <c:v>SetelahUji Stabilitas Freeze-Thaw</c:v>
                </c:pt>
              </c:strCache>
            </c:strRef>
          </c:tx>
          <c:spPr>
            <a:solidFill>
              <a:schemeClr val="accent2"/>
            </a:solidFill>
            <a:ln>
              <a:noFill/>
            </a:ln>
            <a:effectLst/>
          </c:spPr>
          <c:invertIfNegative val="0"/>
          <c:dLbls>
            <c:dLbl>
              <c:idx val="1"/>
              <c:layout>
                <c:manualLayout>
                  <c:x val="0"/>
                  <c:y val="1.5105740181268883E-2"/>
                </c:manualLayout>
              </c:layout>
              <c:tx>
                <c:rich>
                  <a:bodyPr/>
                  <a:lstStyle/>
                  <a:p>
                    <a:r>
                      <a:rPr lang="en-US"/>
                      <a:t>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81-4202-AF40-7E19033BE91F}"/>
                </c:ext>
              </c:extLst>
            </c:dLbl>
            <c:dLbl>
              <c:idx val="2"/>
              <c:tx>
                <c:rich>
                  <a:bodyPr/>
                  <a:lstStyle/>
                  <a:p>
                    <a:r>
                      <a:rPr lang="en-US"/>
                      <a:t>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81-4202-AF40-7E19033BE9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'Daya Sebar'!$P$5:$P$8</c:f>
              <c:strCache>
                <c:ptCount val="3"/>
                <c:pt idx="0">
                  <c:v>Formula I</c:v>
                </c:pt>
                <c:pt idx="1">
                  <c:v>Formula II</c:v>
                </c:pt>
                <c:pt idx="2">
                  <c:v>Formula III</c:v>
                </c:pt>
              </c:strCache>
            </c:strRef>
          </c:cat>
          <c:val>
            <c:numRef>
              <c:f>'Daya Sebar'!$R$5:$R$8</c:f>
              <c:numCache>
                <c:formatCode>General</c:formatCode>
                <c:ptCount val="4"/>
                <c:pt idx="0">
                  <c:v>6.5</c:v>
                </c:pt>
                <c:pt idx="1">
                  <c:v>5.7666666666666666</c:v>
                </c:pt>
                <c:pt idx="2">
                  <c:v>5.21</c:v>
                </c:pt>
              </c:numCache>
            </c:numRef>
          </c:val>
          <c:extLst>
            <c:ext xmlns:c16="http://schemas.microsoft.com/office/drawing/2014/chart" uri="{C3380CC4-5D6E-409C-BE32-E72D297353CC}">
              <c16:uniqueId val="{00000006-4281-4202-AF40-7E19033BE91F}"/>
            </c:ext>
          </c:extLst>
        </c:ser>
        <c:ser>
          <c:idx val="2"/>
          <c:order val="2"/>
          <c:tx>
            <c:strRef>
              <c:f>'Daya Sebar'!$S$4</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'Daya Sebar'!$P$5:$P$8</c:f>
              <c:strCache>
                <c:ptCount val="3"/>
                <c:pt idx="0">
                  <c:v>Formula I</c:v>
                </c:pt>
                <c:pt idx="1">
                  <c:v>Formula II</c:v>
                </c:pt>
                <c:pt idx="2">
                  <c:v>Formula III</c:v>
                </c:pt>
              </c:strCache>
            </c:strRef>
          </c:cat>
          <c:val>
            <c:numRef>
              <c:f>'Daya Sebar'!$S$5:$S$8</c:f>
              <c:numCache>
                <c:formatCode>General</c:formatCode>
                <c:ptCount val="4"/>
              </c:numCache>
            </c:numRef>
          </c:val>
          <c:extLst>
            <c:ext xmlns:c16="http://schemas.microsoft.com/office/drawing/2014/chart" uri="{C3380CC4-5D6E-409C-BE32-E72D297353CC}">
              <c16:uniqueId val="{00000007-4281-4202-AF40-7E19033BE91F}"/>
            </c:ext>
          </c:extLst>
        </c:ser>
        <c:dLbls>
          <c:dLblPos val="outEnd"/>
          <c:showLegendKey val="0"/>
          <c:showVal val="1"/>
          <c:showCatName val="0"/>
          <c:showSerName val="0"/>
          <c:showPercent val="0"/>
          <c:showBubbleSize val="0"/>
        </c:dLbls>
        <c:gapWidth val="219"/>
        <c:overlap val="-27"/>
        <c:axId val="219385200"/>
        <c:axId val="219387552"/>
      </c:barChart>
      <c:catAx>
        <c:axId val="21938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219387552"/>
        <c:crosses val="autoZero"/>
        <c:auto val="1"/>
        <c:lblAlgn val="ctr"/>
        <c:lblOffset val="100"/>
        <c:noMultiLvlLbl val="0"/>
      </c:catAx>
      <c:valAx>
        <c:axId val="219387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Nilai Daya</a:t>
                </a:r>
                <a:r>
                  <a:rPr lang="en-US" sz="800" baseline="0">
                    <a:solidFill>
                      <a:sysClr val="windowText" lastClr="000000"/>
                    </a:solidFill>
                  </a:rPr>
                  <a:t> Sebar (cm)</a:t>
                </a:r>
                <a:endParaRPr lang="en-US" sz="800">
                  <a:solidFill>
                    <a:sysClr val="windowText" lastClr="000000"/>
                  </a:solidFill>
                </a:endParaRP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9385200"/>
        <c:crosses val="autoZero"/>
        <c:crossBetween val="between"/>
      </c:valAx>
      <c:spPr>
        <a:noFill/>
        <a:ln>
          <a:noFill/>
        </a:ln>
        <a:effectLst/>
      </c:spPr>
    </c:plotArea>
    <c:legend>
      <c:legendPos val="r"/>
      <c:legendEntry>
        <c:idx val="2"/>
        <c:delete val="1"/>
      </c:legendEntry>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'Daya Lekat'!$I$3:$I$4</c:f>
              <c:strCache>
                <c:ptCount val="2"/>
                <c:pt idx="1">
                  <c:v>Sebelum Uji Stabilitas Freeze-Thaw</c:v>
                </c:pt>
              </c:strCache>
            </c:strRef>
          </c:tx>
          <c:spPr>
            <a:solidFill>
              <a:schemeClr val="accent1"/>
            </a:solidFill>
            <a:ln>
              <a:noFill/>
            </a:ln>
            <a:effectLst/>
          </c:spPr>
          <c:invertIfNegative val="0"/>
          <c:dLbls>
            <c:dLbl>
              <c:idx val="1"/>
              <c:tx>
                <c:rich>
                  <a:bodyPr/>
                  <a:lstStyle/>
                  <a:p>
                    <a:r>
                      <a:rPr lang="en-US"/>
                      <a:t>2.61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34-4341-9CF7-95206AC442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'Daya Lekat'!$H$5:$H$7</c:f>
              <c:strCache>
                <c:ptCount val="3"/>
                <c:pt idx="0">
                  <c:v>Formula I</c:v>
                </c:pt>
                <c:pt idx="1">
                  <c:v>Formula II</c:v>
                </c:pt>
                <c:pt idx="2">
                  <c:v>Formula III</c:v>
                </c:pt>
              </c:strCache>
            </c:strRef>
          </c:cat>
          <c:val>
            <c:numRef>
              <c:f>'Daya Lekat'!$I$5:$I$7</c:f>
              <c:numCache>
                <c:formatCode>General</c:formatCode>
                <c:ptCount val="3"/>
                <c:pt idx="0">
                  <c:v>2.61</c:v>
                </c:pt>
                <c:pt idx="1">
                  <c:v>2.6133333333333333</c:v>
                </c:pt>
                <c:pt idx="2">
                  <c:v>2.65</c:v>
                </c:pt>
              </c:numCache>
            </c:numRef>
          </c:val>
          <c:extLst>
            <c:ext xmlns:c16="http://schemas.microsoft.com/office/drawing/2014/chart" uri="{C3380CC4-5D6E-409C-BE32-E72D297353CC}">
              <c16:uniqueId val="{00000000-68E7-4A67-9944-24A25C5E8A66}"/>
            </c:ext>
          </c:extLst>
        </c:ser>
        <c:ser>
          <c:idx val="1"/>
          <c:order val="1"/>
          <c:tx>
            <c:strRef>
              <c:f>'Daya Lekat'!$J$3:$J$4</c:f>
              <c:strCache>
                <c:ptCount val="2"/>
                <c:pt idx="1">
                  <c:v>Setelah Uji Stabilitas Freeze-Thaw</c:v>
                </c:pt>
              </c:strCache>
            </c:strRef>
          </c:tx>
          <c:spPr>
            <a:solidFill>
              <a:schemeClr val="accent2"/>
            </a:solidFill>
            <a:ln>
              <a:noFill/>
            </a:ln>
            <a:effectLst/>
          </c:spPr>
          <c:invertIfNegative val="0"/>
          <c:dLbls>
            <c:dLbl>
              <c:idx val="0"/>
              <c:tx>
                <c:rich>
                  <a:bodyPr/>
                  <a:lstStyle/>
                  <a:p>
                    <a:r>
                      <a:rPr lang="en-US"/>
                      <a:t>2.63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34-4341-9CF7-95206AC4427C}"/>
                </c:ext>
              </c:extLst>
            </c:dLbl>
            <c:dLbl>
              <c:idx val="1"/>
              <c:tx>
                <c:rich>
                  <a:bodyPr/>
                  <a:lstStyle/>
                  <a:p>
                    <a:r>
                      <a:rPr lang="en-US"/>
                      <a:t>2.65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34-4341-9CF7-95206AC442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'Daya Lekat'!$H$5:$H$7</c:f>
              <c:strCache>
                <c:ptCount val="3"/>
                <c:pt idx="0">
                  <c:v>Formula I</c:v>
                </c:pt>
                <c:pt idx="1">
                  <c:v>Formula II</c:v>
                </c:pt>
                <c:pt idx="2">
                  <c:v>Formula III</c:v>
                </c:pt>
              </c:strCache>
            </c:strRef>
          </c:cat>
          <c:val>
            <c:numRef>
              <c:f>'Daya Lekat'!$J$5:$J$7</c:f>
              <c:numCache>
                <c:formatCode>General</c:formatCode>
                <c:ptCount val="3"/>
                <c:pt idx="0">
                  <c:v>2.6333333333333333</c:v>
                </c:pt>
                <c:pt idx="1">
                  <c:v>2.6566666666666667</c:v>
                </c:pt>
                <c:pt idx="2">
                  <c:v>2.6700000000000004</c:v>
                </c:pt>
              </c:numCache>
            </c:numRef>
          </c:val>
          <c:extLst>
            <c:ext xmlns:c16="http://schemas.microsoft.com/office/drawing/2014/chart" uri="{C3380CC4-5D6E-409C-BE32-E72D297353CC}">
              <c16:uniqueId val="{00000001-68E7-4A67-9944-24A25C5E8A66}"/>
            </c:ext>
          </c:extLst>
        </c:ser>
        <c:ser>
          <c:idx val="2"/>
          <c:order val="2"/>
          <c:tx>
            <c:strRef>
              <c:f>'Daya Lekat'!$K$3:$K$4</c:f>
              <c:strCache>
                <c:ptCount val="2"/>
                <c:pt idx="1">
                  <c:v>Setelah Uji Stabilitas Freeze-Thaw</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'Daya Lekat'!$H$5:$H$7</c:f>
              <c:strCache>
                <c:ptCount val="3"/>
                <c:pt idx="0">
                  <c:v>Formula I</c:v>
                </c:pt>
                <c:pt idx="1">
                  <c:v>Formula II</c:v>
                </c:pt>
                <c:pt idx="2">
                  <c:v>Formula III</c:v>
                </c:pt>
              </c:strCache>
            </c:strRef>
          </c:cat>
          <c:val>
            <c:numRef>
              <c:f>'Daya Lekat'!$K$5:$K$7</c:f>
              <c:numCache>
                <c:formatCode>General</c:formatCode>
                <c:ptCount val="3"/>
              </c:numCache>
            </c:numRef>
          </c:val>
          <c:extLst>
            <c:ext xmlns:c16="http://schemas.microsoft.com/office/drawing/2014/chart" uri="{C3380CC4-5D6E-409C-BE32-E72D297353CC}">
              <c16:uniqueId val="{00000002-68E7-4A67-9944-24A25C5E8A66}"/>
            </c:ext>
          </c:extLst>
        </c:ser>
        <c:dLbls>
          <c:dLblPos val="outEnd"/>
          <c:showLegendKey val="0"/>
          <c:showVal val="1"/>
          <c:showCatName val="0"/>
          <c:showSerName val="0"/>
          <c:showPercent val="0"/>
          <c:showBubbleSize val="0"/>
        </c:dLbls>
        <c:gapWidth val="219"/>
        <c:overlap val="-27"/>
        <c:axId val="219385984"/>
        <c:axId val="256064000"/>
      </c:barChart>
      <c:catAx>
        <c:axId val="21938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256064000"/>
        <c:crosses val="autoZero"/>
        <c:auto val="1"/>
        <c:lblAlgn val="ctr"/>
        <c:lblOffset val="100"/>
        <c:noMultiLvlLbl val="0"/>
      </c:catAx>
      <c:valAx>
        <c:axId val="256064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Niali Daya Lekat (detik)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9385984"/>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Entry>
      <c:legendEntry>
        <c:idx val="2"/>
        <c:delete val="1"/>
      </c:legendEntry>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 Viskositas 2'!$I$31</c:f>
              <c:strCache>
                <c:ptCount val="1"/>
                <c:pt idx="0">
                  <c:v>Nilai Tekanan Geser Sebelum Uji Freeze Thaw </c:v>
                </c:pt>
              </c:strCache>
            </c:strRef>
          </c:tx>
          <c:spPr>
            <a:ln w="19050" cap="rnd">
              <a:solidFill>
                <a:schemeClr val="accent1"/>
              </a:solidFill>
              <a:round/>
            </a:ln>
            <a:effectLst/>
          </c:spPr>
          <c:marker>
            <c:symbol val="square"/>
            <c:size val="7"/>
            <c:spPr>
              <a:solidFill>
                <a:schemeClr val="accent1"/>
              </a:solidFill>
              <a:ln w="9525">
                <a:solidFill>
                  <a:schemeClr val="accent1"/>
                </a:solidFill>
              </a:ln>
              <a:effectLst/>
            </c:spPr>
          </c:marker>
          <c:xVal>
            <c:numRef>
              <c:f>' Viskositas 2'!$H$32:$H$41</c:f>
              <c:numCache>
                <c:formatCode>General</c:formatCode>
                <c:ptCount val="10"/>
                <c:pt idx="1">
                  <c:v>8.3333333333333329E-2</c:v>
                </c:pt>
                <c:pt idx="2">
                  <c:v>0.16666666666666666</c:v>
                </c:pt>
                <c:pt idx="3">
                  <c:v>0.33333333333333331</c:v>
                </c:pt>
                <c:pt idx="4">
                  <c:v>0.83333333333333337</c:v>
                </c:pt>
                <c:pt idx="5">
                  <c:v>1.6666666666666667</c:v>
                </c:pt>
                <c:pt idx="6">
                  <c:v>0.83333333333333337</c:v>
                </c:pt>
                <c:pt idx="7">
                  <c:v>0.33333333333333331</c:v>
                </c:pt>
                <c:pt idx="8">
                  <c:v>0.16666666666666666</c:v>
                </c:pt>
                <c:pt idx="9">
                  <c:v>8.3333333333333329E-2</c:v>
                </c:pt>
              </c:numCache>
            </c:numRef>
          </c:xVal>
          <c:yVal>
            <c:numRef>
              <c:f>' Viskositas 2'!$I$32:$I$41</c:f>
              <c:numCache>
                <c:formatCode>General</c:formatCode>
                <c:ptCount val="10"/>
                <c:pt idx="1">
                  <c:v>8.5694444444444446</c:v>
                </c:pt>
                <c:pt idx="2">
                  <c:v>10.716666666666665</c:v>
                </c:pt>
                <c:pt idx="3">
                  <c:v>14.011111111111109</c:v>
                </c:pt>
                <c:pt idx="4">
                  <c:v>22.638888888888918</c:v>
                </c:pt>
                <c:pt idx="5">
                  <c:v>28.833333333333336</c:v>
                </c:pt>
                <c:pt idx="6">
                  <c:v>21.111111111111114</c:v>
                </c:pt>
                <c:pt idx="7">
                  <c:v>15.8</c:v>
                </c:pt>
                <c:pt idx="8">
                  <c:v>11.472222222222221</c:v>
                </c:pt>
                <c:pt idx="9">
                  <c:v>10.236111111111111</c:v>
                </c:pt>
              </c:numCache>
            </c:numRef>
          </c:yVal>
          <c:smooth val="1"/>
          <c:extLst>
            <c:ext xmlns:c16="http://schemas.microsoft.com/office/drawing/2014/chart" uri="{C3380CC4-5D6E-409C-BE32-E72D297353CC}">
              <c16:uniqueId val="{00000000-630F-424A-8124-AC470328A63A}"/>
            </c:ext>
          </c:extLst>
        </c:ser>
        <c:ser>
          <c:idx val="1"/>
          <c:order val="1"/>
          <c:tx>
            <c:strRef>
              <c:f>' Viskositas 2'!$J$31</c:f>
              <c:strCache>
                <c:ptCount val="1"/>
                <c:pt idx="0">
                  <c:v>Nilai Tekanan Geser Setelah Uji Freeze Thaw </c:v>
                </c:pt>
              </c:strCache>
            </c:strRef>
          </c:tx>
          <c:spPr>
            <a:ln w="19050" cap="rnd">
              <a:solidFill>
                <a:schemeClr val="accent2"/>
              </a:solidFill>
              <a:round/>
            </a:ln>
            <a:effectLst/>
          </c:spPr>
          <c:marker>
            <c:symbol val="circle"/>
            <c:size val="7"/>
            <c:spPr>
              <a:solidFill>
                <a:schemeClr val="accent2"/>
              </a:solidFill>
              <a:ln w="9525">
                <a:solidFill>
                  <a:schemeClr val="accent2"/>
                </a:solidFill>
              </a:ln>
              <a:effectLst/>
            </c:spPr>
          </c:marker>
          <c:xVal>
            <c:numRef>
              <c:f>' Viskositas 2'!$H$32:$H$41</c:f>
              <c:numCache>
                <c:formatCode>General</c:formatCode>
                <c:ptCount val="10"/>
                <c:pt idx="1">
                  <c:v>8.3333333333333329E-2</c:v>
                </c:pt>
                <c:pt idx="2">
                  <c:v>0.16666666666666666</c:v>
                </c:pt>
                <c:pt idx="3">
                  <c:v>0.33333333333333331</c:v>
                </c:pt>
                <c:pt idx="4">
                  <c:v>0.83333333333333337</c:v>
                </c:pt>
                <c:pt idx="5">
                  <c:v>1.6666666666666667</c:v>
                </c:pt>
                <c:pt idx="6">
                  <c:v>0.83333333333333337</c:v>
                </c:pt>
                <c:pt idx="7">
                  <c:v>0.33333333333333331</c:v>
                </c:pt>
                <c:pt idx="8">
                  <c:v>0.16666666666666666</c:v>
                </c:pt>
                <c:pt idx="9">
                  <c:v>8.3333333333333329E-2</c:v>
                </c:pt>
              </c:numCache>
            </c:numRef>
          </c:xVal>
          <c:yVal>
            <c:numRef>
              <c:f>' Viskositas 2'!$J$32:$J$41</c:f>
              <c:numCache>
                <c:formatCode>General</c:formatCode>
                <c:ptCount val="10"/>
                <c:pt idx="1">
                  <c:v>6.7638888888888893</c:v>
                </c:pt>
                <c:pt idx="2">
                  <c:v>10.505555555555555</c:v>
                </c:pt>
                <c:pt idx="3">
                  <c:v>14.18888888888889</c:v>
                </c:pt>
                <c:pt idx="4">
                  <c:v>19.166666666666668</c:v>
                </c:pt>
                <c:pt idx="5">
                  <c:v>23.444444444444446</c:v>
                </c:pt>
                <c:pt idx="6">
                  <c:v>28.555555555555557</c:v>
                </c:pt>
                <c:pt idx="7">
                  <c:v>10.199999999999999</c:v>
                </c:pt>
                <c:pt idx="8">
                  <c:v>8.1944444444444446</c:v>
                </c:pt>
                <c:pt idx="9">
                  <c:v>7.0666666666666664</c:v>
                </c:pt>
              </c:numCache>
            </c:numRef>
          </c:yVal>
          <c:smooth val="1"/>
          <c:extLst>
            <c:ext xmlns:c16="http://schemas.microsoft.com/office/drawing/2014/chart" uri="{C3380CC4-5D6E-409C-BE32-E72D297353CC}">
              <c16:uniqueId val="{00000001-630F-424A-8124-AC470328A63A}"/>
            </c:ext>
          </c:extLst>
        </c:ser>
        <c:dLbls>
          <c:showLegendKey val="0"/>
          <c:showVal val="0"/>
          <c:showCatName val="0"/>
          <c:showSerName val="0"/>
          <c:showPercent val="0"/>
          <c:showBubbleSize val="0"/>
        </c:dLbls>
        <c:axId val="256069488"/>
        <c:axId val="256064392"/>
      </c:scatterChart>
      <c:valAx>
        <c:axId val="25606948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rPr>
                  <a:t>Kecepatan Geser (S-1)</a:t>
                </a:r>
              </a:p>
            </c:rich>
          </c:tx>
          <c:layout>
            <c:manualLayout>
              <c:xMode val="edge"/>
              <c:yMode val="edge"/>
              <c:x val="0.19644601528566086"/>
              <c:y val="0.8243636154055159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6064392"/>
        <c:crosses val="autoZero"/>
        <c:crossBetween val="midCat"/>
      </c:valAx>
      <c:valAx>
        <c:axId val="256064392"/>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r>
                  <a:rPr lang="en-US">
                    <a:solidFill>
                      <a:sysClr val="windowText" lastClr="000000"/>
                    </a:solidFill>
                    <a:latin typeface="+mn-lt"/>
                  </a:rPr>
                  <a:t>Tekanan Geser (Dyne/cm2)</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6069488"/>
        <c:crosses val="autoZero"/>
        <c:crossBetween val="midCat"/>
      </c:valAx>
      <c:spPr>
        <a:noFill/>
        <a:ln>
          <a:noFill/>
        </a:ln>
        <a:effectLst/>
      </c:spPr>
    </c:plotArea>
    <c:legend>
      <c:legendPos val="r"/>
      <c:layout>
        <c:manualLayout>
          <c:xMode val="edge"/>
          <c:yMode val="edge"/>
          <c:x val="0.61431346575099166"/>
          <c:y val="0.1089030852275541"/>
          <c:w val="0.36630789856303936"/>
          <c:h val="0.7063952239130730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 Viskositas 2'!$I$18</c:f>
              <c:strCache>
                <c:ptCount val="1"/>
                <c:pt idx="0">
                  <c:v>Nilai Tekanan Geser Sebelum Uji Freeze Thaw </c:v>
                </c:pt>
              </c:strCache>
            </c:strRef>
          </c:tx>
          <c:spPr>
            <a:ln w="19050" cap="rnd">
              <a:solidFill>
                <a:schemeClr val="accent1"/>
              </a:solidFill>
              <a:round/>
            </a:ln>
            <a:effectLst/>
          </c:spPr>
          <c:marker>
            <c:symbol val="square"/>
            <c:size val="7"/>
            <c:spPr>
              <a:solidFill>
                <a:schemeClr val="accent1"/>
              </a:solidFill>
              <a:ln w="9525">
                <a:solidFill>
                  <a:schemeClr val="accent1"/>
                </a:solidFill>
              </a:ln>
              <a:effectLst/>
            </c:spPr>
          </c:marker>
          <c:xVal>
            <c:numRef>
              <c:f>' Viskositas 2'!$H$19:$H$28</c:f>
              <c:numCache>
                <c:formatCode>General</c:formatCode>
                <c:ptCount val="10"/>
                <c:pt idx="1">
                  <c:v>8.3333333333333329E-2</c:v>
                </c:pt>
                <c:pt idx="2">
                  <c:v>0.16666666666666666</c:v>
                </c:pt>
                <c:pt idx="3">
                  <c:v>0.33333333333333331</c:v>
                </c:pt>
                <c:pt idx="4">
                  <c:v>0.83333333333333337</c:v>
                </c:pt>
                <c:pt idx="5">
                  <c:v>1.6666666666666667</c:v>
                </c:pt>
                <c:pt idx="6">
                  <c:v>0.83333333333333337</c:v>
                </c:pt>
                <c:pt idx="7">
                  <c:v>0.33333333333333331</c:v>
                </c:pt>
                <c:pt idx="8">
                  <c:v>0.16666666666666666</c:v>
                </c:pt>
                <c:pt idx="9">
                  <c:v>8.3333333333333329E-2</c:v>
                </c:pt>
              </c:numCache>
            </c:numRef>
          </c:xVal>
          <c:yVal>
            <c:numRef>
              <c:f>' Viskositas 2'!$I$19:$I$28</c:f>
              <c:numCache>
                <c:formatCode>General</c:formatCode>
                <c:ptCount val="10"/>
                <c:pt idx="1">
                  <c:v>4.102777777777777</c:v>
                </c:pt>
                <c:pt idx="2">
                  <c:v>5.4666666666666659</c:v>
                </c:pt>
                <c:pt idx="3">
                  <c:v>7.4222222222222216</c:v>
                </c:pt>
                <c:pt idx="4">
                  <c:v>16.166666666666668</c:v>
                </c:pt>
                <c:pt idx="5">
                  <c:v>17.333333333333336</c:v>
                </c:pt>
                <c:pt idx="6">
                  <c:v>14.805555555555557</c:v>
                </c:pt>
                <c:pt idx="7">
                  <c:v>9.7333333333333325</c:v>
                </c:pt>
                <c:pt idx="8">
                  <c:v>7.1</c:v>
                </c:pt>
                <c:pt idx="9">
                  <c:v>4.7583333333333329</c:v>
                </c:pt>
              </c:numCache>
            </c:numRef>
          </c:yVal>
          <c:smooth val="1"/>
          <c:extLst>
            <c:ext xmlns:c16="http://schemas.microsoft.com/office/drawing/2014/chart" uri="{C3380CC4-5D6E-409C-BE32-E72D297353CC}">
              <c16:uniqueId val="{00000000-BC34-47AA-AC41-C5573F38EF99}"/>
            </c:ext>
          </c:extLst>
        </c:ser>
        <c:ser>
          <c:idx val="1"/>
          <c:order val="1"/>
          <c:tx>
            <c:strRef>
              <c:f>' Viskositas 2'!$J$18</c:f>
              <c:strCache>
                <c:ptCount val="1"/>
                <c:pt idx="0">
                  <c:v>Nilai Tekanan Geser Setelah Uji Freeze Thaw </c:v>
                </c:pt>
              </c:strCache>
            </c:strRef>
          </c:tx>
          <c:spPr>
            <a:ln w="19050" cap="rnd">
              <a:solidFill>
                <a:schemeClr val="accent2"/>
              </a:solidFill>
              <a:round/>
            </a:ln>
            <a:effectLst/>
          </c:spPr>
          <c:marker>
            <c:symbol val="circle"/>
            <c:size val="7"/>
            <c:spPr>
              <a:solidFill>
                <a:schemeClr val="accent2"/>
              </a:solidFill>
              <a:ln w="9525">
                <a:solidFill>
                  <a:schemeClr val="accent2"/>
                </a:solidFill>
              </a:ln>
              <a:effectLst/>
            </c:spPr>
          </c:marker>
          <c:xVal>
            <c:numRef>
              <c:f>' Viskositas 2'!$H$19:$H$28</c:f>
              <c:numCache>
                <c:formatCode>General</c:formatCode>
                <c:ptCount val="10"/>
                <c:pt idx="1">
                  <c:v>8.3333333333333329E-2</c:v>
                </c:pt>
                <c:pt idx="2">
                  <c:v>0.16666666666666666</c:v>
                </c:pt>
                <c:pt idx="3">
                  <c:v>0.33333333333333331</c:v>
                </c:pt>
                <c:pt idx="4">
                  <c:v>0.83333333333333337</c:v>
                </c:pt>
                <c:pt idx="5">
                  <c:v>1.6666666666666667</c:v>
                </c:pt>
                <c:pt idx="6">
                  <c:v>0.83333333333333337</c:v>
                </c:pt>
                <c:pt idx="7">
                  <c:v>0.33333333333333331</c:v>
                </c:pt>
                <c:pt idx="8">
                  <c:v>0.16666666666666666</c:v>
                </c:pt>
                <c:pt idx="9">
                  <c:v>8.3333333333333329E-2</c:v>
                </c:pt>
              </c:numCache>
            </c:numRef>
          </c:xVal>
          <c:yVal>
            <c:numRef>
              <c:f>' Viskositas 2'!$J$19:$J$28</c:f>
              <c:numCache>
                <c:formatCode>General</c:formatCode>
                <c:ptCount val="10"/>
                <c:pt idx="1">
                  <c:v>3.0805555555555553</c:v>
                </c:pt>
                <c:pt idx="2">
                  <c:v>4.833333333333333</c:v>
                </c:pt>
                <c:pt idx="3">
                  <c:v>7.2555555555555671</c:v>
                </c:pt>
                <c:pt idx="4">
                  <c:v>13.888888888888889</c:v>
                </c:pt>
                <c:pt idx="5">
                  <c:v>17.666666666666668</c:v>
                </c:pt>
                <c:pt idx="6">
                  <c:v>16.166666666666668</c:v>
                </c:pt>
                <c:pt idx="7">
                  <c:v>6.8333333333333321</c:v>
                </c:pt>
                <c:pt idx="8">
                  <c:v>4.333333333333333</c:v>
                </c:pt>
                <c:pt idx="9">
                  <c:v>2.6944444444444446</c:v>
                </c:pt>
              </c:numCache>
            </c:numRef>
          </c:yVal>
          <c:smooth val="1"/>
          <c:extLst>
            <c:ext xmlns:c16="http://schemas.microsoft.com/office/drawing/2014/chart" uri="{C3380CC4-5D6E-409C-BE32-E72D297353CC}">
              <c16:uniqueId val="{00000001-BC34-47AA-AC41-C5573F38EF99}"/>
            </c:ext>
          </c:extLst>
        </c:ser>
        <c:dLbls>
          <c:showLegendKey val="0"/>
          <c:showVal val="0"/>
          <c:showCatName val="0"/>
          <c:showSerName val="0"/>
          <c:showPercent val="0"/>
          <c:showBubbleSize val="0"/>
        </c:dLbls>
        <c:axId val="256065960"/>
        <c:axId val="256069880"/>
      </c:scatterChart>
      <c:valAx>
        <c:axId val="25606596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a:t>Kecepatan Geser (S-1)</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256069880"/>
        <c:crosses val="autoZero"/>
        <c:crossBetween val="midCat"/>
      </c:valAx>
      <c:valAx>
        <c:axId val="25606988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a:t>Tekanan Geser (Dyne/cm2)</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256065960"/>
        <c:crosses val="autoZero"/>
        <c:crossBetween val="midCat"/>
      </c:valAx>
      <c:spPr>
        <a:noFill/>
        <a:ln>
          <a:noFill/>
        </a:ln>
        <a:effectLst/>
      </c:spPr>
    </c:plotArea>
    <c:legend>
      <c:legendPos val="r"/>
      <c:layout>
        <c:manualLayout>
          <c:xMode val="edge"/>
          <c:yMode val="edge"/>
          <c:x val="0.60011895995015008"/>
          <c:y val="5.815726159230096E-2"/>
          <c:w val="0.36630789856303936"/>
          <c:h val="0.7631222846957980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mn-lt"/>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 Viskositas 2'!$I$44</c:f>
              <c:strCache>
                <c:ptCount val="1"/>
                <c:pt idx="0">
                  <c:v>Nilai Tekanan Geser Sebelum Uji Freeze Thaw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 Viskositas 2'!$H$45:$H$53</c:f>
              <c:numCache>
                <c:formatCode>General</c:formatCode>
                <c:ptCount val="9"/>
                <c:pt idx="0">
                  <c:v>8.3333333333333329E-2</c:v>
                </c:pt>
                <c:pt idx="1">
                  <c:v>0.16666666666666666</c:v>
                </c:pt>
                <c:pt idx="2">
                  <c:v>0.33333333333333331</c:v>
                </c:pt>
                <c:pt idx="3">
                  <c:v>0.83333333333333337</c:v>
                </c:pt>
                <c:pt idx="4">
                  <c:v>1.6666666666666667</c:v>
                </c:pt>
                <c:pt idx="5">
                  <c:v>0.83333333333333337</c:v>
                </c:pt>
                <c:pt idx="6">
                  <c:v>0.33333333333333331</c:v>
                </c:pt>
                <c:pt idx="7">
                  <c:v>0.16666666666666666</c:v>
                </c:pt>
                <c:pt idx="8">
                  <c:v>8.3333333333333329E-2</c:v>
                </c:pt>
              </c:numCache>
            </c:numRef>
          </c:xVal>
          <c:yVal>
            <c:numRef>
              <c:f>' Viskositas 2'!$I$45:$I$53</c:f>
              <c:numCache>
                <c:formatCode>General</c:formatCode>
                <c:ptCount val="9"/>
                <c:pt idx="0">
                  <c:v>20.5</c:v>
                </c:pt>
                <c:pt idx="1">
                  <c:v>24.361111111111107</c:v>
                </c:pt>
                <c:pt idx="2">
                  <c:v>31.333333333333329</c:v>
                </c:pt>
                <c:pt idx="3">
                  <c:v>40.916666666666671</c:v>
                </c:pt>
                <c:pt idx="4">
                  <c:v>48.722222222222229</c:v>
                </c:pt>
                <c:pt idx="5">
                  <c:v>39.194444444444443</c:v>
                </c:pt>
                <c:pt idx="6">
                  <c:v>25.655555555555555</c:v>
                </c:pt>
                <c:pt idx="7">
                  <c:v>20.211111111111109</c:v>
                </c:pt>
                <c:pt idx="8">
                  <c:v>15.319444444444443</c:v>
                </c:pt>
              </c:numCache>
            </c:numRef>
          </c:yVal>
          <c:smooth val="1"/>
          <c:extLst>
            <c:ext xmlns:c16="http://schemas.microsoft.com/office/drawing/2014/chart" uri="{C3380CC4-5D6E-409C-BE32-E72D297353CC}">
              <c16:uniqueId val="{00000000-1B27-47A7-BD18-58F515633E47}"/>
            </c:ext>
          </c:extLst>
        </c:ser>
        <c:ser>
          <c:idx val="1"/>
          <c:order val="1"/>
          <c:tx>
            <c:strRef>
              <c:f>' Viskositas 2'!$J$44</c:f>
              <c:strCache>
                <c:ptCount val="1"/>
                <c:pt idx="0">
                  <c:v>Nilai Tekanan Geser Setelah Uji Freeze Thaw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 Viskositas 2'!$H$45:$H$53</c:f>
              <c:numCache>
                <c:formatCode>General</c:formatCode>
                <c:ptCount val="9"/>
                <c:pt idx="0">
                  <c:v>8.3333333333333329E-2</c:v>
                </c:pt>
                <c:pt idx="1">
                  <c:v>0.16666666666666666</c:v>
                </c:pt>
                <c:pt idx="2">
                  <c:v>0.33333333333333331</c:v>
                </c:pt>
                <c:pt idx="3">
                  <c:v>0.83333333333333337</c:v>
                </c:pt>
                <c:pt idx="4">
                  <c:v>1.6666666666666667</c:v>
                </c:pt>
                <c:pt idx="5">
                  <c:v>0.83333333333333337</c:v>
                </c:pt>
                <c:pt idx="6">
                  <c:v>0.33333333333333331</c:v>
                </c:pt>
                <c:pt idx="7">
                  <c:v>0.16666666666666666</c:v>
                </c:pt>
                <c:pt idx="8">
                  <c:v>8.3333333333333329E-2</c:v>
                </c:pt>
              </c:numCache>
            </c:numRef>
          </c:xVal>
          <c:yVal>
            <c:numRef>
              <c:f>' Viskositas 2'!$J$45:$J$53</c:f>
              <c:numCache>
                <c:formatCode>General</c:formatCode>
                <c:ptCount val="9"/>
                <c:pt idx="0">
                  <c:v>18.600000000000001</c:v>
                </c:pt>
                <c:pt idx="1">
                  <c:v>23.505555555555556</c:v>
                </c:pt>
                <c:pt idx="2">
                  <c:v>29.755555555555553</c:v>
                </c:pt>
                <c:pt idx="3">
                  <c:v>37.944444444444443</c:v>
                </c:pt>
                <c:pt idx="4">
                  <c:v>44.777777777777771</c:v>
                </c:pt>
                <c:pt idx="5">
                  <c:v>31.833333333333336</c:v>
                </c:pt>
                <c:pt idx="6">
                  <c:v>22.022222222222222</c:v>
                </c:pt>
                <c:pt idx="7">
                  <c:v>19.538888888888888</c:v>
                </c:pt>
                <c:pt idx="8">
                  <c:v>16.108333333333334</c:v>
                </c:pt>
              </c:numCache>
            </c:numRef>
          </c:yVal>
          <c:smooth val="1"/>
          <c:extLst>
            <c:ext xmlns:c16="http://schemas.microsoft.com/office/drawing/2014/chart" uri="{C3380CC4-5D6E-409C-BE32-E72D297353CC}">
              <c16:uniqueId val="{00000001-1B27-47A7-BD18-58F515633E47}"/>
            </c:ext>
          </c:extLst>
        </c:ser>
        <c:dLbls>
          <c:showLegendKey val="0"/>
          <c:showVal val="0"/>
          <c:showCatName val="0"/>
          <c:showSerName val="0"/>
          <c:showPercent val="0"/>
          <c:showBubbleSize val="0"/>
        </c:dLbls>
        <c:axId val="256068312"/>
        <c:axId val="256068704"/>
      </c:scatterChart>
      <c:valAx>
        <c:axId val="256068312"/>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r>
                  <a:rPr lang="en-US">
                    <a:solidFill>
                      <a:sysClr val="windowText" lastClr="000000"/>
                    </a:solidFill>
                  </a:rPr>
                  <a:t>Kecepatan Geser (S-1)</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crossAx val="256068704"/>
        <c:crosses val="autoZero"/>
        <c:crossBetween val="midCat"/>
      </c:valAx>
      <c:valAx>
        <c:axId val="25606870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r>
                  <a:rPr lang="en-US">
                    <a:solidFill>
                      <a:sysClr val="windowText" lastClr="000000"/>
                    </a:solidFill>
                  </a:rPr>
                  <a:t>Tekanan Geser (Dyne/cm2)</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crossAx val="25606831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mn-lt"/>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64679-54B9-4FE0-95AF-18B2E94E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4389</TotalTime>
  <Pages>11</Pages>
  <Words>7169</Words>
  <Characters>40867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80</cp:revision>
  <cp:lastPrinted>2022-03-27T05:35:00Z</cp:lastPrinted>
  <dcterms:created xsi:type="dcterms:W3CDTF">2022-03-14T04:06:00Z</dcterms:created>
  <dcterms:modified xsi:type="dcterms:W3CDTF">2022-03-31T21:12:00Z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9386d247-1b17-3a72-be56-1d812a5d1d2f</vt:lpwstr>
  </property>
  <property fmtid="{D5CDD505-2E9C-101B-9397-08002B2CF9AE}" pid="24" name="Mendeley Citation Style_1">
    <vt:lpwstr>http://www.zotero.org/styles/harvard1</vt:lpwstr>
  </property>
</Properties>
</file>