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A62DF" w14:textId="1FD47838" w:rsidR="00CF4C04" w:rsidRDefault="00CF4C04" w:rsidP="001A02EA">
      <w:pPr>
        <w:ind w:right="-432"/>
        <w:jc w:val="center"/>
        <w:rPr>
          <w:b/>
          <w:szCs w:val="24"/>
        </w:rPr>
      </w:pPr>
      <w:r w:rsidRPr="00982F65">
        <w:rPr>
          <w:b/>
          <w:szCs w:val="24"/>
        </w:rPr>
        <w:t>PENGEMBANGAN</w:t>
      </w:r>
      <w:r w:rsidRPr="00982F65">
        <w:rPr>
          <w:b/>
          <w:szCs w:val="24"/>
          <w:lang w:val="id-ID"/>
        </w:rPr>
        <w:t xml:space="preserve"> MODEL PERMAINAN BULUTANGKIS “TANGKIS</w:t>
      </w:r>
      <w:r>
        <w:rPr>
          <w:b/>
          <w:szCs w:val="24"/>
        </w:rPr>
        <w:t xml:space="preserve"> </w:t>
      </w:r>
      <w:r w:rsidRPr="00982F65">
        <w:rPr>
          <w:b/>
          <w:szCs w:val="24"/>
          <w:lang w:val="id-ID"/>
        </w:rPr>
        <w:t>MINI” DALAM PENJASORKES PADA SISWA</w:t>
      </w:r>
      <w:r w:rsidRPr="00982F65">
        <w:rPr>
          <w:szCs w:val="24"/>
          <w:lang w:val="id-ID"/>
        </w:rPr>
        <w:t xml:space="preserve"> </w:t>
      </w:r>
      <w:r w:rsidRPr="00982F65">
        <w:rPr>
          <w:b/>
          <w:szCs w:val="24"/>
          <w:lang w:val="id-ID"/>
        </w:rPr>
        <w:t>KELAS XI SMK NUSA</w:t>
      </w:r>
    </w:p>
    <w:p w14:paraId="1B974CF4" w14:textId="239D482E" w:rsidR="00D73172" w:rsidRDefault="00CF4C04" w:rsidP="000027BD">
      <w:pPr>
        <w:ind w:left="-426" w:right="-432"/>
        <w:jc w:val="center"/>
        <w:rPr>
          <w:b/>
          <w:szCs w:val="24"/>
          <w:lang w:val="id-ID"/>
        </w:rPr>
      </w:pPr>
      <w:r w:rsidRPr="00982F65">
        <w:rPr>
          <w:b/>
          <w:szCs w:val="24"/>
          <w:lang w:val="id-ID"/>
        </w:rPr>
        <w:t>BHAKTI KOTA SEMARANG</w:t>
      </w:r>
    </w:p>
    <w:p w14:paraId="63E6C894" w14:textId="77777777" w:rsidR="000027BD" w:rsidRPr="000027BD" w:rsidRDefault="000027BD" w:rsidP="000027BD">
      <w:pPr>
        <w:ind w:left="-426" w:right="-432"/>
        <w:jc w:val="center"/>
        <w:rPr>
          <w:b/>
          <w:szCs w:val="24"/>
          <w:lang w:val="id-ID"/>
        </w:rPr>
      </w:pPr>
    </w:p>
    <w:p w14:paraId="7EC6015F" w14:textId="6324A1CC" w:rsidR="006B700E" w:rsidRPr="00CF4C04" w:rsidRDefault="00CF4C04" w:rsidP="006B700E">
      <w:pPr>
        <w:jc w:val="center"/>
        <w:rPr>
          <w:b/>
          <w:sz w:val="20"/>
        </w:rPr>
      </w:pPr>
      <w:proofErr w:type="spellStart"/>
      <w:r w:rsidRPr="00CF4C04">
        <w:rPr>
          <w:b/>
          <w:sz w:val="20"/>
        </w:rPr>
        <w:t>Agam</w:t>
      </w:r>
      <w:proofErr w:type="spellEnd"/>
      <w:r w:rsidRPr="00CF4C04">
        <w:rPr>
          <w:b/>
          <w:sz w:val="20"/>
        </w:rPr>
        <w:t xml:space="preserve"> Joko Saputro</w:t>
      </w:r>
      <w:r w:rsidR="002D17FC" w:rsidRPr="006454CD">
        <w:rPr>
          <w:sz w:val="20"/>
          <w:vertAlign w:val="superscript"/>
        </w:rPr>
        <w:t>1</w:t>
      </w:r>
      <w:r w:rsidR="006B700E">
        <w:rPr>
          <w:b/>
          <w:sz w:val="20"/>
        </w:rPr>
        <w:t>, Pandu Kresnapati</w:t>
      </w:r>
      <w:r w:rsidR="002D17FC">
        <w:rPr>
          <w:b/>
          <w:sz w:val="20"/>
        </w:rPr>
        <w:t>²</w:t>
      </w:r>
      <w:r w:rsidR="006B700E">
        <w:rPr>
          <w:b/>
          <w:sz w:val="20"/>
        </w:rPr>
        <w:t xml:space="preserve">, M. </w:t>
      </w:r>
      <w:proofErr w:type="spellStart"/>
      <w:r w:rsidR="006B700E">
        <w:rPr>
          <w:b/>
          <w:sz w:val="20"/>
        </w:rPr>
        <w:t>Isna</w:t>
      </w:r>
      <w:proofErr w:type="spellEnd"/>
      <w:r w:rsidR="006B700E">
        <w:rPr>
          <w:b/>
          <w:sz w:val="20"/>
        </w:rPr>
        <w:t xml:space="preserve"> Wibisana</w:t>
      </w:r>
      <w:r w:rsidR="002D17FC">
        <w:rPr>
          <w:b/>
          <w:sz w:val="20"/>
        </w:rPr>
        <w:t>³</w:t>
      </w:r>
    </w:p>
    <w:p w14:paraId="6A2A2441" w14:textId="728BC97E" w:rsidR="00CF4C04" w:rsidRPr="006454CD" w:rsidRDefault="00CF4C04" w:rsidP="00B8623B">
      <w:pPr>
        <w:ind w:left="-851" w:right="-573"/>
        <w:jc w:val="center"/>
        <w:rPr>
          <w:sz w:val="20"/>
          <w:lang w:val="id-ID"/>
        </w:rPr>
      </w:pPr>
      <w:proofErr w:type="spellStart"/>
      <w:r w:rsidRPr="006454CD">
        <w:rPr>
          <w:sz w:val="20"/>
        </w:rPr>
        <w:t>Fakultas</w:t>
      </w:r>
      <w:proofErr w:type="spellEnd"/>
      <w:r w:rsidRPr="006454CD">
        <w:rPr>
          <w:sz w:val="20"/>
        </w:rPr>
        <w:t xml:space="preserve"> Pendidikan </w:t>
      </w:r>
      <w:proofErr w:type="spellStart"/>
      <w:r w:rsidRPr="006454CD">
        <w:rPr>
          <w:sz w:val="20"/>
        </w:rPr>
        <w:t>Ilmu</w:t>
      </w:r>
      <w:proofErr w:type="spellEnd"/>
      <w:r w:rsidRPr="006454CD">
        <w:rPr>
          <w:sz w:val="20"/>
        </w:rPr>
        <w:t xml:space="preserve"> </w:t>
      </w:r>
      <w:proofErr w:type="spellStart"/>
      <w:r w:rsidRPr="006454CD">
        <w:rPr>
          <w:sz w:val="20"/>
        </w:rPr>
        <w:t>Pengetahuan</w:t>
      </w:r>
      <w:proofErr w:type="spellEnd"/>
      <w:r w:rsidRPr="006454CD">
        <w:rPr>
          <w:sz w:val="20"/>
        </w:rPr>
        <w:t xml:space="preserve"> </w:t>
      </w:r>
      <w:proofErr w:type="spellStart"/>
      <w:r w:rsidRPr="006454CD">
        <w:rPr>
          <w:sz w:val="20"/>
        </w:rPr>
        <w:t>Sosial</w:t>
      </w:r>
      <w:proofErr w:type="spellEnd"/>
      <w:r w:rsidRPr="006454CD">
        <w:rPr>
          <w:sz w:val="20"/>
          <w:lang w:val="id-ID"/>
        </w:rPr>
        <w:t xml:space="preserve"> </w:t>
      </w:r>
      <w:r w:rsidRPr="006454CD">
        <w:rPr>
          <w:sz w:val="20"/>
        </w:rPr>
        <w:t xml:space="preserve">Dan </w:t>
      </w:r>
      <w:proofErr w:type="spellStart"/>
      <w:r w:rsidRPr="006454CD">
        <w:rPr>
          <w:sz w:val="20"/>
        </w:rPr>
        <w:t>Keolahragaan</w:t>
      </w:r>
      <w:proofErr w:type="spellEnd"/>
    </w:p>
    <w:p w14:paraId="6DBDAE72" w14:textId="27A9B4A0" w:rsidR="00CF4C04" w:rsidRPr="006454CD" w:rsidRDefault="00CF4C04" w:rsidP="00B8623B">
      <w:pPr>
        <w:ind w:left="-851" w:right="-573"/>
        <w:jc w:val="center"/>
        <w:rPr>
          <w:sz w:val="20"/>
          <w:lang w:val="id-ID"/>
        </w:rPr>
      </w:pPr>
      <w:r w:rsidRPr="006454CD">
        <w:rPr>
          <w:sz w:val="20"/>
          <w:lang w:val="id-ID"/>
        </w:rPr>
        <w:t>Universitas PGRI Semarang</w:t>
      </w:r>
    </w:p>
    <w:p w14:paraId="75494199" w14:textId="2961CD14" w:rsidR="00D73172" w:rsidRDefault="002D17FC" w:rsidP="00B8623B">
      <w:pPr>
        <w:pStyle w:val="PageNumber1"/>
        <w:rPr>
          <w:rFonts w:ascii="Times New Roman" w:hAnsi="Times New Roman"/>
          <w:sz w:val="20"/>
        </w:rPr>
      </w:pPr>
      <w:hyperlink r:id="rId8" w:history="1">
        <w:r w:rsidRPr="00A86A43">
          <w:rPr>
            <w:rStyle w:val="Hyperlink"/>
            <w:rFonts w:ascii="Times New Roman" w:hAnsi="Times New Roman"/>
            <w:sz w:val="20"/>
          </w:rPr>
          <w:t>agamjoko5@gmail.com</w:t>
        </w:r>
      </w:hyperlink>
      <w:r w:rsidR="0037657A">
        <w:rPr>
          <w:rFonts w:ascii="Times New Roman" w:hAnsi="Times New Roman"/>
          <w:sz w:val="20"/>
        </w:rPr>
        <w:t xml:space="preserve">, </w:t>
      </w:r>
      <w:hyperlink r:id="rId9" w:history="1">
        <w:r w:rsidR="0037657A" w:rsidRPr="001B15D3">
          <w:rPr>
            <w:rStyle w:val="Hyperlink"/>
            <w:rFonts w:ascii="Times New Roman" w:hAnsi="Times New Roman"/>
            <w:sz w:val="20"/>
          </w:rPr>
          <w:t>Pandukresnapati@upgris.ac.id</w:t>
        </w:r>
      </w:hyperlink>
      <w:r w:rsidR="0037657A">
        <w:rPr>
          <w:rFonts w:ascii="Times New Roman" w:hAnsi="Times New Roman"/>
          <w:sz w:val="20"/>
        </w:rPr>
        <w:t xml:space="preserve">, </w:t>
      </w:r>
      <w:hyperlink r:id="rId10" w:history="1">
        <w:r w:rsidR="0037657A" w:rsidRPr="001B15D3">
          <w:rPr>
            <w:rStyle w:val="Hyperlink"/>
            <w:rFonts w:ascii="Times New Roman" w:hAnsi="Times New Roman"/>
            <w:sz w:val="20"/>
          </w:rPr>
          <w:t>Muh.isnanw@gmail.com</w:t>
        </w:r>
      </w:hyperlink>
      <w:r w:rsidR="0037657A">
        <w:rPr>
          <w:rFonts w:ascii="Times New Roman" w:hAnsi="Times New Roman"/>
          <w:sz w:val="20"/>
        </w:rPr>
        <w:t xml:space="preserve"> </w:t>
      </w:r>
    </w:p>
    <w:p w14:paraId="31B56029" w14:textId="77777777" w:rsidR="00D73172" w:rsidRDefault="00D73172" w:rsidP="00B8623B">
      <w:pPr>
        <w:rPr>
          <w:b/>
        </w:rPr>
      </w:pPr>
    </w:p>
    <w:tbl>
      <w:tblPr>
        <w:tblStyle w:val="TableGrid"/>
        <w:tblW w:w="9180" w:type="dxa"/>
        <w:tblLook w:val="04A0" w:firstRow="1" w:lastRow="0" w:firstColumn="1" w:lastColumn="0" w:noHBand="0" w:noVBand="1"/>
      </w:tblPr>
      <w:tblGrid>
        <w:gridCol w:w="3059"/>
        <w:gridCol w:w="238"/>
        <w:gridCol w:w="5883"/>
      </w:tblGrid>
      <w:tr w:rsidR="006C7B41" w:rsidRPr="006F4B25" w14:paraId="27F4446C" w14:textId="77777777" w:rsidTr="006F4B25">
        <w:trPr>
          <w:trHeight w:val="382"/>
        </w:trPr>
        <w:tc>
          <w:tcPr>
            <w:tcW w:w="3059" w:type="dxa"/>
            <w:tcBorders>
              <w:left w:val="nil"/>
              <w:bottom w:val="single" w:sz="4" w:space="0" w:color="auto"/>
              <w:right w:val="nil"/>
            </w:tcBorders>
          </w:tcPr>
          <w:p w14:paraId="709802D7" w14:textId="09A33093" w:rsidR="006C7B41" w:rsidRPr="006F4B25" w:rsidRDefault="006C7B41" w:rsidP="00B8623B">
            <w:pPr>
              <w:rPr>
                <w:rFonts w:ascii="Times New Roman" w:hAnsi="Times New Roman"/>
                <w:b/>
                <w:iCs/>
                <w:sz w:val="22"/>
                <w:szCs w:val="22"/>
              </w:rPr>
            </w:pPr>
            <w:proofErr w:type="spellStart"/>
            <w:r w:rsidRPr="006F4B25">
              <w:rPr>
                <w:rFonts w:ascii="Times New Roman" w:hAnsi="Times New Roman"/>
                <w:b/>
                <w:iCs/>
                <w:sz w:val="22"/>
                <w:szCs w:val="22"/>
              </w:rPr>
              <w:t>Artikel</w:t>
            </w:r>
            <w:proofErr w:type="spellEnd"/>
            <w:r w:rsidRPr="006F4B25">
              <w:rPr>
                <w:rFonts w:ascii="Times New Roman" w:hAnsi="Times New Roman"/>
                <w:b/>
                <w:iCs/>
                <w:sz w:val="22"/>
                <w:szCs w:val="22"/>
              </w:rPr>
              <w:t xml:space="preserve"> Info</w:t>
            </w:r>
          </w:p>
        </w:tc>
        <w:tc>
          <w:tcPr>
            <w:tcW w:w="238" w:type="dxa"/>
            <w:tcBorders>
              <w:top w:val="nil"/>
              <w:left w:val="nil"/>
              <w:bottom w:val="nil"/>
              <w:right w:val="nil"/>
            </w:tcBorders>
          </w:tcPr>
          <w:p w14:paraId="12B1E541" w14:textId="77777777" w:rsidR="006C7B41" w:rsidRPr="006F4B25" w:rsidRDefault="006C7B41" w:rsidP="00B8623B">
            <w:pPr>
              <w:jc w:val="center"/>
              <w:rPr>
                <w:rFonts w:ascii="Times New Roman" w:hAnsi="Times New Roman"/>
                <w:b/>
                <w:iCs/>
                <w:sz w:val="22"/>
                <w:szCs w:val="22"/>
              </w:rPr>
            </w:pPr>
          </w:p>
        </w:tc>
        <w:tc>
          <w:tcPr>
            <w:tcW w:w="5883" w:type="dxa"/>
            <w:tcBorders>
              <w:left w:val="nil"/>
              <w:bottom w:val="single" w:sz="4" w:space="0" w:color="auto"/>
              <w:right w:val="nil"/>
            </w:tcBorders>
          </w:tcPr>
          <w:p w14:paraId="48740BE8" w14:textId="77777777" w:rsidR="006C7B41" w:rsidRDefault="006C7B41" w:rsidP="00B8623B">
            <w:pPr>
              <w:rPr>
                <w:rFonts w:ascii="Times New Roman" w:hAnsi="Times New Roman"/>
                <w:b/>
                <w:iCs/>
                <w:sz w:val="22"/>
                <w:szCs w:val="22"/>
              </w:rPr>
            </w:pPr>
            <w:proofErr w:type="spellStart"/>
            <w:r w:rsidRPr="006F4B25">
              <w:rPr>
                <w:rFonts w:ascii="Times New Roman" w:hAnsi="Times New Roman"/>
                <w:b/>
                <w:iCs/>
                <w:sz w:val="22"/>
                <w:szCs w:val="22"/>
              </w:rPr>
              <w:t>Abstrak</w:t>
            </w:r>
            <w:proofErr w:type="spellEnd"/>
            <w:r w:rsidRPr="006F4B25">
              <w:rPr>
                <w:rFonts w:ascii="Times New Roman" w:hAnsi="Times New Roman"/>
                <w:b/>
                <w:iCs/>
                <w:sz w:val="22"/>
                <w:szCs w:val="22"/>
              </w:rPr>
              <w:t xml:space="preserve"> </w:t>
            </w:r>
          </w:p>
          <w:p w14:paraId="4DB4B0ED" w14:textId="03CC1CA8" w:rsidR="006454CD" w:rsidRPr="006F4B25" w:rsidRDefault="006454CD" w:rsidP="00B8623B">
            <w:pPr>
              <w:rPr>
                <w:rFonts w:ascii="Times New Roman" w:hAnsi="Times New Roman"/>
                <w:b/>
                <w:iCs/>
                <w:sz w:val="22"/>
                <w:szCs w:val="22"/>
              </w:rPr>
            </w:pPr>
          </w:p>
        </w:tc>
      </w:tr>
      <w:tr w:rsidR="006C7B41" w:rsidRPr="006F4B25" w14:paraId="7658A7C5" w14:textId="77777777" w:rsidTr="006F4B25">
        <w:trPr>
          <w:trHeight w:val="3968"/>
        </w:trPr>
        <w:tc>
          <w:tcPr>
            <w:tcW w:w="3059" w:type="dxa"/>
            <w:tcBorders>
              <w:left w:val="nil"/>
              <w:bottom w:val="nil"/>
              <w:right w:val="nil"/>
            </w:tcBorders>
          </w:tcPr>
          <w:p w14:paraId="1A4EC10C" w14:textId="77777777" w:rsidR="006F4B25" w:rsidRPr="006F4B25" w:rsidRDefault="006F4B25" w:rsidP="00B8623B">
            <w:pPr>
              <w:jc w:val="both"/>
              <w:rPr>
                <w:rFonts w:ascii="Times New Roman" w:hAnsi="Times New Roman"/>
                <w:bCs/>
                <w:iCs/>
                <w:sz w:val="22"/>
                <w:szCs w:val="22"/>
              </w:rPr>
            </w:pPr>
          </w:p>
          <w:p w14:paraId="302A6D0B" w14:textId="41B6BBC8" w:rsidR="006C7B41" w:rsidRPr="006F4B25" w:rsidRDefault="006C7B41" w:rsidP="00B8623B">
            <w:pPr>
              <w:jc w:val="both"/>
              <w:rPr>
                <w:rFonts w:ascii="Garamond" w:hAnsi="Garamond"/>
                <w:bCs/>
                <w:iCs/>
                <w:sz w:val="18"/>
                <w:szCs w:val="18"/>
              </w:rPr>
            </w:pPr>
            <w:proofErr w:type="spellStart"/>
            <w:r w:rsidRPr="006F4B25">
              <w:rPr>
                <w:rFonts w:ascii="Garamond" w:hAnsi="Garamond"/>
                <w:bCs/>
                <w:iCs/>
                <w:sz w:val="18"/>
                <w:szCs w:val="18"/>
              </w:rPr>
              <w:t>Koresponden</w:t>
            </w:r>
            <w:proofErr w:type="spellEnd"/>
            <w:r w:rsidRPr="006F4B25">
              <w:rPr>
                <w:rFonts w:ascii="Garamond" w:hAnsi="Garamond"/>
                <w:bCs/>
                <w:iCs/>
                <w:sz w:val="18"/>
                <w:szCs w:val="18"/>
              </w:rPr>
              <w:t xml:space="preserve"> </w:t>
            </w:r>
            <w:proofErr w:type="spellStart"/>
            <w:r w:rsidRPr="006F4B25">
              <w:rPr>
                <w:rFonts w:ascii="Garamond" w:hAnsi="Garamond"/>
                <w:bCs/>
                <w:iCs/>
                <w:sz w:val="18"/>
                <w:szCs w:val="18"/>
              </w:rPr>
              <w:t>penulis</w:t>
            </w:r>
            <w:proofErr w:type="spellEnd"/>
            <w:r w:rsidRPr="006F4B25">
              <w:rPr>
                <w:rFonts w:ascii="Garamond" w:hAnsi="Garamond"/>
                <w:bCs/>
                <w:iCs/>
                <w:sz w:val="18"/>
                <w:szCs w:val="18"/>
              </w:rPr>
              <w:t xml:space="preserve"> :</w:t>
            </w:r>
          </w:p>
          <w:p w14:paraId="66A60188" w14:textId="41CB7673" w:rsidR="006C7B41" w:rsidRPr="006F4B25" w:rsidRDefault="008730CA" w:rsidP="00B8623B">
            <w:pPr>
              <w:jc w:val="both"/>
              <w:rPr>
                <w:rFonts w:ascii="Garamond" w:hAnsi="Garamond"/>
                <w:bCs/>
                <w:iCs/>
                <w:sz w:val="18"/>
                <w:szCs w:val="18"/>
              </w:rPr>
            </w:pPr>
            <w:proofErr w:type="spellStart"/>
            <w:r>
              <w:rPr>
                <w:rFonts w:ascii="Garamond" w:hAnsi="Garamond"/>
                <w:bCs/>
                <w:iCs/>
                <w:sz w:val="18"/>
                <w:szCs w:val="18"/>
              </w:rPr>
              <w:t>Agam</w:t>
            </w:r>
            <w:proofErr w:type="spellEnd"/>
            <w:r>
              <w:rPr>
                <w:rFonts w:ascii="Garamond" w:hAnsi="Garamond"/>
                <w:bCs/>
                <w:iCs/>
                <w:sz w:val="18"/>
                <w:szCs w:val="18"/>
              </w:rPr>
              <w:t xml:space="preserve"> Joko </w:t>
            </w:r>
            <w:proofErr w:type="spellStart"/>
            <w:r>
              <w:rPr>
                <w:rFonts w:ascii="Garamond" w:hAnsi="Garamond"/>
                <w:bCs/>
                <w:iCs/>
                <w:sz w:val="18"/>
                <w:szCs w:val="18"/>
              </w:rPr>
              <w:t>Saputro</w:t>
            </w:r>
            <w:proofErr w:type="spellEnd"/>
          </w:p>
          <w:p w14:paraId="0995A3A3" w14:textId="7444B539" w:rsidR="006C7B41" w:rsidRPr="006F4B25" w:rsidRDefault="006C7B41" w:rsidP="00B8623B">
            <w:pPr>
              <w:jc w:val="both"/>
              <w:rPr>
                <w:rFonts w:ascii="Garamond" w:hAnsi="Garamond"/>
                <w:bCs/>
                <w:iCs/>
                <w:sz w:val="18"/>
                <w:szCs w:val="18"/>
              </w:rPr>
            </w:pPr>
            <w:r w:rsidRPr="006F4B25">
              <w:rPr>
                <w:rFonts w:ascii="Garamond" w:hAnsi="Garamond"/>
                <w:bCs/>
                <w:iCs/>
                <w:sz w:val="18"/>
                <w:szCs w:val="18"/>
              </w:rPr>
              <w:t>Email</w:t>
            </w:r>
            <w:r w:rsidR="008730CA">
              <w:rPr>
                <w:rFonts w:ascii="Garamond" w:hAnsi="Garamond"/>
                <w:bCs/>
                <w:iCs/>
                <w:sz w:val="18"/>
                <w:szCs w:val="18"/>
              </w:rPr>
              <w:t xml:space="preserve"> :agamjoko5@gmail.com</w:t>
            </w:r>
          </w:p>
          <w:p w14:paraId="197F78B9" w14:textId="45F75DD5" w:rsidR="006C7B41" w:rsidRPr="006F4B25" w:rsidRDefault="006C7B41" w:rsidP="00B8623B">
            <w:pPr>
              <w:jc w:val="both"/>
              <w:rPr>
                <w:rFonts w:ascii="Garamond" w:hAnsi="Garamond"/>
                <w:bCs/>
                <w:iCs/>
                <w:sz w:val="18"/>
                <w:szCs w:val="18"/>
              </w:rPr>
            </w:pPr>
          </w:p>
          <w:p w14:paraId="4DC8E59A" w14:textId="77777777" w:rsidR="006F4B25" w:rsidRPr="006F4B25" w:rsidRDefault="006F4B25" w:rsidP="00B8623B">
            <w:pPr>
              <w:jc w:val="both"/>
              <w:rPr>
                <w:rFonts w:ascii="Times New Roman" w:hAnsi="Times New Roman"/>
                <w:bCs/>
                <w:iCs/>
                <w:sz w:val="22"/>
                <w:szCs w:val="22"/>
              </w:rPr>
            </w:pPr>
          </w:p>
          <w:p w14:paraId="4A470BA7" w14:textId="479E3B3F" w:rsidR="006C7B41" w:rsidRPr="006F4B25" w:rsidRDefault="006C7B41" w:rsidP="00B8623B">
            <w:pPr>
              <w:jc w:val="both"/>
              <w:rPr>
                <w:rFonts w:ascii="Times New Roman" w:hAnsi="Times New Roman"/>
                <w:bCs/>
                <w:iCs/>
                <w:sz w:val="22"/>
                <w:szCs w:val="22"/>
              </w:rPr>
            </w:pPr>
            <w:r w:rsidRPr="006F4B25">
              <w:rPr>
                <w:rFonts w:ascii="Times New Roman" w:hAnsi="Times New Roman"/>
                <w:bCs/>
                <w:iCs/>
                <w:sz w:val="22"/>
                <w:szCs w:val="22"/>
              </w:rPr>
              <w:t xml:space="preserve"> </w:t>
            </w:r>
            <w:proofErr w:type="spellStart"/>
            <w:r w:rsidRPr="006F4B25">
              <w:rPr>
                <w:rFonts w:ascii="Times New Roman" w:hAnsi="Times New Roman"/>
                <w:bCs/>
                <w:iCs/>
                <w:sz w:val="22"/>
                <w:szCs w:val="22"/>
              </w:rPr>
              <w:t>Diterima</w:t>
            </w:r>
            <w:proofErr w:type="spellEnd"/>
            <w:r w:rsidR="002D17FC">
              <w:rPr>
                <w:rFonts w:ascii="Times New Roman" w:hAnsi="Times New Roman"/>
                <w:bCs/>
                <w:iCs/>
                <w:sz w:val="22"/>
                <w:szCs w:val="22"/>
              </w:rPr>
              <w:t xml:space="preserve"> 20 November 2021</w:t>
            </w:r>
          </w:p>
          <w:p w14:paraId="2296D339" w14:textId="74E95A43" w:rsidR="006C7B41" w:rsidRPr="006F4B25" w:rsidRDefault="006C7B41" w:rsidP="00B8623B">
            <w:pPr>
              <w:jc w:val="both"/>
              <w:rPr>
                <w:rFonts w:ascii="Times New Roman" w:hAnsi="Times New Roman"/>
                <w:bCs/>
                <w:iCs/>
                <w:sz w:val="22"/>
                <w:szCs w:val="22"/>
              </w:rPr>
            </w:pPr>
            <w:r w:rsidRPr="006F4B25">
              <w:rPr>
                <w:rFonts w:ascii="Times New Roman" w:hAnsi="Times New Roman"/>
                <w:bCs/>
                <w:iCs/>
                <w:sz w:val="22"/>
                <w:szCs w:val="22"/>
              </w:rPr>
              <w:t xml:space="preserve"> </w:t>
            </w:r>
            <w:proofErr w:type="spellStart"/>
            <w:r w:rsidRPr="006F4B25">
              <w:rPr>
                <w:rFonts w:ascii="Times New Roman" w:hAnsi="Times New Roman"/>
                <w:bCs/>
                <w:iCs/>
                <w:sz w:val="22"/>
                <w:szCs w:val="22"/>
              </w:rPr>
              <w:t>Direview</w:t>
            </w:r>
            <w:proofErr w:type="spellEnd"/>
            <w:r w:rsidR="004540F3">
              <w:rPr>
                <w:rFonts w:ascii="Times New Roman" w:hAnsi="Times New Roman"/>
                <w:bCs/>
                <w:iCs/>
                <w:sz w:val="22"/>
                <w:szCs w:val="22"/>
              </w:rPr>
              <w:t xml:space="preserve"> 25 </w:t>
            </w:r>
            <w:proofErr w:type="spellStart"/>
            <w:r w:rsidR="004540F3">
              <w:rPr>
                <w:rFonts w:ascii="Times New Roman" w:hAnsi="Times New Roman"/>
                <w:bCs/>
                <w:iCs/>
                <w:sz w:val="22"/>
                <w:szCs w:val="22"/>
              </w:rPr>
              <w:t>Februari</w:t>
            </w:r>
            <w:proofErr w:type="spellEnd"/>
            <w:r w:rsidR="004540F3">
              <w:rPr>
                <w:rFonts w:ascii="Times New Roman" w:hAnsi="Times New Roman"/>
                <w:bCs/>
                <w:iCs/>
                <w:sz w:val="22"/>
                <w:szCs w:val="22"/>
              </w:rPr>
              <w:t xml:space="preserve"> 2021</w:t>
            </w:r>
          </w:p>
          <w:p w14:paraId="0F31E51C" w14:textId="43A709E2" w:rsidR="006C7B41" w:rsidRPr="006F4B25" w:rsidRDefault="006C7B41" w:rsidP="00B8623B">
            <w:pPr>
              <w:jc w:val="both"/>
              <w:rPr>
                <w:rFonts w:ascii="Times New Roman" w:hAnsi="Times New Roman"/>
                <w:bCs/>
                <w:iCs/>
                <w:sz w:val="22"/>
                <w:szCs w:val="22"/>
              </w:rPr>
            </w:pPr>
            <w:r w:rsidRPr="006F4B25">
              <w:rPr>
                <w:rFonts w:ascii="Times New Roman" w:hAnsi="Times New Roman"/>
                <w:bCs/>
                <w:iCs/>
                <w:sz w:val="22"/>
                <w:szCs w:val="22"/>
              </w:rPr>
              <w:t xml:space="preserve"> </w:t>
            </w:r>
            <w:proofErr w:type="spellStart"/>
            <w:r w:rsidRPr="006F4B25">
              <w:rPr>
                <w:rFonts w:ascii="Times New Roman" w:hAnsi="Times New Roman"/>
                <w:bCs/>
                <w:iCs/>
                <w:sz w:val="22"/>
                <w:szCs w:val="22"/>
              </w:rPr>
              <w:t>Disetujui</w:t>
            </w:r>
            <w:proofErr w:type="spellEnd"/>
            <w:r w:rsidR="004540F3">
              <w:rPr>
                <w:rFonts w:ascii="Times New Roman" w:hAnsi="Times New Roman"/>
                <w:bCs/>
                <w:iCs/>
                <w:sz w:val="22"/>
                <w:szCs w:val="22"/>
              </w:rPr>
              <w:t xml:space="preserve"> 26 </w:t>
            </w:r>
            <w:proofErr w:type="spellStart"/>
            <w:r w:rsidR="004540F3">
              <w:rPr>
                <w:rFonts w:ascii="Times New Roman" w:hAnsi="Times New Roman"/>
                <w:bCs/>
                <w:iCs/>
                <w:sz w:val="22"/>
                <w:szCs w:val="22"/>
              </w:rPr>
              <w:t>Februari</w:t>
            </w:r>
            <w:proofErr w:type="spellEnd"/>
            <w:r w:rsidR="004540F3">
              <w:rPr>
                <w:rFonts w:ascii="Times New Roman" w:hAnsi="Times New Roman"/>
                <w:bCs/>
                <w:iCs/>
                <w:sz w:val="22"/>
                <w:szCs w:val="22"/>
              </w:rPr>
              <w:t xml:space="preserve"> 20</w:t>
            </w:r>
            <w:r w:rsidR="002D17FC">
              <w:rPr>
                <w:rFonts w:ascii="Times New Roman" w:hAnsi="Times New Roman"/>
                <w:bCs/>
                <w:iCs/>
                <w:sz w:val="22"/>
                <w:szCs w:val="22"/>
              </w:rPr>
              <w:t>21</w:t>
            </w:r>
          </w:p>
          <w:p w14:paraId="14FFC7E3" w14:textId="2919A6C0" w:rsidR="006C7B41" w:rsidRPr="006F4B25" w:rsidRDefault="006C7B41" w:rsidP="002D17FC">
            <w:pPr>
              <w:jc w:val="both"/>
              <w:rPr>
                <w:rFonts w:ascii="Times New Roman" w:hAnsi="Times New Roman"/>
                <w:bCs/>
                <w:iCs/>
                <w:sz w:val="22"/>
                <w:szCs w:val="22"/>
              </w:rPr>
            </w:pPr>
            <w:r w:rsidRPr="006F4B25">
              <w:rPr>
                <w:rFonts w:ascii="Times New Roman" w:hAnsi="Times New Roman"/>
                <w:bCs/>
                <w:iCs/>
                <w:sz w:val="22"/>
                <w:szCs w:val="22"/>
              </w:rPr>
              <w:t xml:space="preserve"> </w:t>
            </w:r>
            <w:proofErr w:type="spellStart"/>
            <w:r w:rsidRPr="006F4B25">
              <w:rPr>
                <w:rFonts w:ascii="Times New Roman" w:hAnsi="Times New Roman"/>
                <w:bCs/>
                <w:iCs/>
                <w:sz w:val="22"/>
                <w:szCs w:val="22"/>
              </w:rPr>
              <w:t>Dipublikasi</w:t>
            </w:r>
            <w:proofErr w:type="spellEnd"/>
            <w:r w:rsidRPr="006F4B25">
              <w:rPr>
                <w:rFonts w:ascii="Times New Roman" w:hAnsi="Times New Roman"/>
                <w:bCs/>
                <w:iCs/>
                <w:sz w:val="22"/>
                <w:szCs w:val="22"/>
              </w:rPr>
              <w:t xml:space="preserve"> </w:t>
            </w:r>
            <w:r w:rsidR="002D17FC">
              <w:rPr>
                <w:rFonts w:ascii="Times New Roman" w:hAnsi="Times New Roman"/>
                <w:bCs/>
                <w:iCs/>
                <w:sz w:val="22"/>
                <w:szCs w:val="22"/>
              </w:rPr>
              <w:t xml:space="preserve">26 </w:t>
            </w:r>
            <w:proofErr w:type="spellStart"/>
            <w:r w:rsidR="002D17FC">
              <w:rPr>
                <w:rFonts w:ascii="Times New Roman" w:hAnsi="Times New Roman"/>
                <w:bCs/>
                <w:iCs/>
                <w:sz w:val="22"/>
                <w:szCs w:val="22"/>
              </w:rPr>
              <w:t>Februari</w:t>
            </w:r>
            <w:proofErr w:type="spellEnd"/>
            <w:r w:rsidR="002D17FC">
              <w:rPr>
                <w:rFonts w:ascii="Times New Roman" w:hAnsi="Times New Roman"/>
                <w:bCs/>
                <w:iCs/>
                <w:sz w:val="22"/>
                <w:szCs w:val="22"/>
              </w:rPr>
              <w:t xml:space="preserve"> 2021</w:t>
            </w:r>
          </w:p>
          <w:p w14:paraId="60F1B248" w14:textId="6C76F2EA" w:rsidR="006C7B41" w:rsidRPr="006F4B25" w:rsidRDefault="006C7B41" w:rsidP="00B8623B">
            <w:pPr>
              <w:jc w:val="both"/>
              <w:rPr>
                <w:rFonts w:ascii="Times New Roman" w:hAnsi="Times New Roman"/>
                <w:b/>
                <w:iCs/>
                <w:sz w:val="22"/>
                <w:szCs w:val="22"/>
              </w:rPr>
            </w:pPr>
          </w:p>
        </w:tc>
        <w:tc>
          <w:tcPr>
            <w:tcW w:w="238" w:type="dxa"/>
            <w:tcBorders>
              <w:top w:val="nil"/>
              <w:left w:val="nil"/>
              <w:bottom w:val="nil"/>
              <w:right w:val="nil"/>
            </w:tcBorders>
          </w:tcPr>
          <w:p w14:paraId="33516633" w14:textId="77777777" w:rsidR="006C7B41" w:rsidRPr="006F4B25" w:rsidRDefault="006C7B41" w:rsidP="00B8623B">
            <w:pPr>
              <w:jc w:val="center"/>
              <w:rPr>
                <w:rFonts w:ascii="Times New Roman" w:hAnsi="Times New Roman"/>
                <w:b/>
                <w:iCs/>
                <w:sz w:val="22"/>
                <w:szCs w:val="22"/>
              </w:rPr>
            </w:pPr>
          </w:p>
        </w:tc>
        <w:tc>
          <w:tcPr>
            <w:tcW w:w="5883" w:type="dxa"/>
            <w:tcBorders>
              <w:left w:val="nil"/>
              <w:bottom w:val="nil"/>
              <w:right w:val="nil"/>
            </w:tcBorders>
          </w:tcPr>
          <w:p w14:paraId="0AEB28DF" w14:textId="77777777" w:rsidR="006C7B41" w:rsidRPr="006F4B25" w:rsidRDefault="006C7B41" w:rsidP="00B8623B">
            <w:pPr>
              <w:jc w:val="both"/>
              <w:rPr>
                <w:rFonts w:ascii="Times New Roman" w:hAnsi="Times New Roman"/>
                <w:i/>
                <w:sz w:val="22"/>
                <w:szCs w:val="22"/>
              </w:rPr>
            </w:pPr>
          </w:p>
          <w:p w14:paraId="54CA7789" w14:textId="27964FD6" w:rsidR="006C7B41" w:rsidRPr="009F1381" w:rsidRDefault="004540F3" w:rsidP="00B8623B">
            <w:pPr>
              <w:jc w:val="both"/>
              <w:rPr>
                <w:rFonts w:ascii="Times New Roman" w:hAnsi="Times New Roman"/>
                <w:i/>
                <w:sz w:val="22"/>
                <w:szCs w:val="22"/>
              </w:rPr>
            </w:pPr>
            <w:proofErr w:type="spellStart"/>
            <w:r w:rsidRPr="009F1381">
              <w:rPr>
                <w:rFonts w:ascii="Times New Roman" w:hAnsi="Times New Roman"/>
                <w:i/>
                <w:sz w:val="22"/>
                <w:szCs w:val="22"/>
              </w:rPr>
              <w:t>T</w:t>
            </w:r>
            <w:r w:rsidR="008730CA" w:rsidRPr="009F1381">
              <w:rPr>
                <w:rFonts w:ascii="Times New Roman" w:hAnsi="Times New Roman"/>
                <w:i/>
                <w:sz w:val="22"/>
                <w:szCs w:val="22"/>
              </w:rPr>
              <w:t>ujuan</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penelitian</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ini</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adalah</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untuk</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menghasilkan</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bentuk</w:t>
            </w:r>
            <w:proofErr w:type="spellEnd"/>
            <w:r w:rsidR="008730CA" w:rsidRPr="009F1381">
              <w:rPr>
                <w:rFonts w:ascii="Times New Roman" w:hAnsi="Times New Roman"/>
                <w:i/>
                <w:sz w:val="22"/>
                <w:szCs w:val="22"/>
              </w:rPr>
              <w:t xml:space="preserve"> model </w:t>
            </w:r>
            <w:proofErr w:type="spellStart"/>
            <w:r w:rsidR="008730CA" w:rsidRPr="009F1381">
              <w:rPr>
                <w:rFonts w:ascii="Times New Roman" w:hAnsi="Times New Roman"/>
                <w:i/>
                <w:sz w:val="22"/>
                <w:szCs w:val="22"/>
              </w:rPr>
              <w:t>permainan</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bulutangkis</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tangkis</w:t>
            </w:r>
            <w:proofErr w:type="spellEnd"/>
            <w:r w:rsidR="008730CA" w:rsidRPr="009F1381">
              <w:rPr>
                <w:rFonts w:ascii="Times New Roman" w:hAnsi="Times New Roman"/>
                <w:i/>
                <w:sz w:val="22"/>
                <w:szCs w:val="22"/>
              </w:rPr>
              <w:t xml:space="preserve"> mini </w:t>
            </w:r>
            <w:proofErr w:type="spellStart"/>
            <w:r w:rsidR="008730CA" w:rsidRPr="009F1381">
              <w:rPr>
                <w:rFonts w:ascii="Times New Roman" w:hAnsi="Times New Roman"/>
                <w:i/>
                <w:sz w:val="22"/>
                <w:szCs w:val="22"/>
              </w:rPr>
              <w:t>dalam</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pembelajaran</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penjas</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kelas</w:t>
            </w:r>
            <w:proofErr w:type="spellEnd"/>
            <w:r w:rsidR="008730CA" w:rsidRPr="009F1381">
              <w:rPr>
                <w:rFonts w:ascii="Times New Roman" w:hAnsi="Times New Roman"/>
                <w:i/>
                <w:sz w:val="22"/>
                <w:szCs w:val="22"/>
              </w:rPr>
              <w:t xml:space="preserve"> XI SMK Nusa Bhakti Kota Semarang. </w:t>
            </w:r>
            <w:proofErr w:type="spellStart"/>
            <w:r w:rsidR="008730CA" w:rsidRPr="009F1381">
              <w:rPr>
                <w:rFonts w:ascii="Times New Roman" w:hAnsi="Times New Roman"/>
                <w:i/>
                <w:sz w:val="22"/>
                <w:szCs w:val="22"/>
              </w:rPr>
              <w:t>Dalam</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penelitian</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ini</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mengacu</w:t>
            </w:r>
            <w:proofErr w:type="spellEnd"/>
            <w:r w:rsidR="008730CA" w:rsidRPr="009F1381">
              <w:rPr>
                <w:rFonts w:ascii="Times New Roman" w:hAnsi="Times New Roman"/>
                <w:i/>
                <w:sz w:val="22"/>
                <w:szCs w:val="22"/>
              </w:rPr>
              <w:t xml:space="preserve"> pada model </w:t>
            </w:r>
            <w:proofErr w:type="spellStart"/>
            <w:r w:rsidR="008730CA" w:rsidRPr="009F1381">
              <w:rPr>
                <w:rFonts w:ascii="Times New Roman" w:hAnsi="Times New Roman"/>
                <w:i/>
                <w:sz w:val="22"/>
                <w:szCs w:val="22"/>
              </w:rPr>
              <w:t>pengembangan</w:t>
            </w:r>
            <w:proofErr w:type="spellEnd"/>
            <w:r w:rsidR="008730CA" w:rsidRPr="009F1381">
              <w:rPr>
                <w:rFonts w:ascii="Times New Roman" w:hAnsi="Times New Roman"/>
                <w:i/>
                <w:sz w:val="22"/>
                <w:szCs w:val="22"/>
              </w:rPr>
              <w:t xml:space="preserve"> Research &amp; Development (R&amp;D). Dari data </w:t>
            </w:r>
            <w:proofErr w:type="spellStart"/>
            <w:r w:rsidR="008730CA" w:rsidRPr="009F1381">
              <w:rPr>
                <w:rFonts w:ascii="Times New Roman" w:hAnsi="Times New Roman"/>
                <w:i/>
                <w:sz w:val="22"/>
                <w:szCs w:val="22"/>
              </w:rPr>
              <w:t>hasil</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penelitian</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deskripsi</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presentase</w:t>
            </w:r>
            <w:proofErr w:type="spellEnd"/>
            <w:r w:rsidR="008730CA" w:rsidRPr="009F1381">
              <w:rPr>
                <w:rFonts w:ascii="Times New Roman" w:hAnsi="Times New Roman"/>
                <w:i/>
                <w:sz w:val="22"/>
                <w:szCs w:val="22"/>
              </w:rPr>
              <w:t xml:space="preserve"> data </w:t>
            </w:r>
            <w:proofErr w:type="spellStart"/>
            <w:r w:rsidR="008730CA" w:rsidRPr="009F1381">
              <w:rPr>
                <w:rFonts w:ascii="Times New Roman" w:hAnsi="Times New Roman"/>
                <w:i/>
                <w:sz w:val="22"/>
                <w:szCs w:val="22"/>
              </w:rPr>
              <w:t>evaluasi</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ahli</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yaitu</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ahli</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Penjas</w:t>
            </w:r>
            <w:proofErr w:type="spellEnd"/>
            <w:r w:rsidR="008730CA" w:rsidRPr="009F1381">
              <w:rPr>
                <w:rFonts w:ascii="Times New Roman" w:hAnsi="Times New Roman"/>
                <w:i/>
                <w:sz w:val="22"/>
                <w:szCs w:val="22"/>
              </w:rPr>
              <w:t xml:space="preserve"> 85% (</w:t>
            </w:r>
            <w:proofErr w:type="spellStart"/>
            <w:r w:rsidR="008730CA" w:rsidRPr="009F1381">
              <w:rPr>
                <w:rFonts w:ascii="Times New Roman" w:hAnsi="Times New Roman"/>
                <w:i/>
                <w:sz w:val="22"/>
                <w:szCs w:val="22"/>
              </w:rPr>
              <w:t>baik</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ahli</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pembelajaran</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bulutangkis</w:t>
            </w:r>
            <w:proofErr w:type="spellEnd"/>
            <w:r w:rsidR="008730CA" w:rsidRPr="009F1381">
              <w:rPr>
                <w:rFonts w:ascii="Times New Roman" w:hAnsi="Times New Roman"/>
                <w:i/>
                <w:sz w:val="22"/>
                <w:szCs w:val="22"/>
              </w:rPr>
              <w:t xml:space="preserve"> 78% (</w:t>
            </w:r>
            <w:proofErr w:type="spellStart"/>
            <w:r w:rsidR="008730CA" w:rsidRPr="009F1381">
              <w:rPr>
                <w:rFonts w:ascii="Times New Roman" w:hAnsi="Times New Roman"/>
                <w:i/>
                <w:sz w:val="22"/>
                <w:szCs w:val="22"/>
              </w:rPr>
              <w:t>baik</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dari</w:t>
            </w:r>
            <w:proofErr w:type="spellEnd"/>
            <w:r w:rsidR="008730CA" w:rsidRPr="009F1381">
              <w:rPr>
                <w:rFonts w:ascii="Times New Roman" w:hAnsi="Times New Roman"/>
                <w:i/>
                <w:sz w:val="22"/>
                <w:szCs w:val="22"/>
              </w:rPr>
              <w:t xml:space="preserve"> uji </w:t>
            </w:r>
            <w:proofErr w:type="spellStart"/>
            <w:r w:rsidR="008730CA" w:rsidRPr="009F1381">
              <w:rPr>
                <w:rFonts w:ascii="Times New Roman" w:hAnsi="Times New Roman"/>
                <w:i/>
                <w:sz w:val="22"/>
                <w:szCs w:val="22"/>
              </w:rPr>
              <w:t>coba</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lapangan</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skala</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kecil</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didapat</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hasil</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kuesioner</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siswa</w:t>
            </w:r>
            <w:proofErr w:type="spellEnd"/>
            <w:r w:rsidR="008730CA" w:rsidRPr="009F1381">
              <w:rPr>
                <w:rFonts w:ascii="Times New Roman" w:hAnsi="Times New Roman"/>
                <w:i/>
                <w:sz w:val="22"/>
                <w:szCs w:val="22"/>
              </w:rPr>
              <w:t xml:space="preserve"> rata-rata </w:t>
            </w:r>
            <w:proofErr w:type="spellStart"/>
            <w:r w:rsidR="008730CA" w:rsidRPr="009F1381">
              <w:rPr>
                <w:rFonts w:ascii="Times New Roman" w:hAnsi="Times New Roman"/>
                <w:i/>
                <w:sz w:val="22"/>
                <w:szCs w:val="22"/>
              </w:rPr>
              <w:t>persentase</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pilihan</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jawaban</w:t>
            </w:r>
            <w:proofErr w:type="spellEnd"/>
            <w:r w:rsidR="008730CA" w:rsidRPr="009F1381">
              <w:rPr>
                <w:rFonts w:ascii="Times New Roman" w:hAnsi="Times New Roman"/>
                <w:i/>
                <w:sz w:val="22"/>
                <w:szCs w:val="22"/>
              </w:rPr>
              <w:t xml:space="preserve"> yang </w:t>
            </w:r>
            <w:proofErr w:type="spellStart"/>
            <w:r w:rsidR="008730CA" w:rsidRPr="009F1381">
              <w:rPr>
                <w:rFonts w:ascii="Times New Roman" w:hAnsi="Times New Roman"/>
                <w:i/>
                <w:sz w:val="22"/>
                <w:szCs w:val="22"/>
              </w:rPr>
              <w:t>sesuai</w:t>
            </w:r>
            <w:proofErr w:type="spellEnd"/>
            <w:r w:rsidR="008730CA" w:rsidRPr="009F1381">
              <w:rPr>
                <w:rFonts w:ascii="Times New Roman" w:hAnsi="Times New Roman"/>
                <w:i/>
                <w:sz w:val="22"/>
                <w:szCs w:val="22"/>
              </w:rPr>
              <w:t xml:space="preserve"> 76,6% (</w:t>
            </w:r>
            <w:proofErr w:type="spellStart"/>
            <w:r w:rsidR="008730CA" w:rsidRPr="009F1381">
              <w:rPr>
                <w:rFonts w:ascii="Times New Roman" w:hAnsi="Times New Roman"/>
                <w:i/>
                <w:sz w:val="22"/>
                <w:szCs w:val="22"/>
              </w:rPr>
              <w:t>baik</w:t>
            </w:r>
            <w:proofErr w:type="spellEnd"/>
            <w:proofErr w:type="gramStart"/>
            <w:r w:rsidR="008730CA" w:rsidRPr="009F1381">
              <w:rPr>
                <w:rFonts w:ascii="Times New Roman" w:hAnsi="Times New Roman"/>
                <w:i/>
                <w:sz w:val="22"/>
                <w:szCs w:val="22"/>
              </w:rPr>
              <w:t>).</w:t>
            </w:r>
            <w:proofErr w:type="spellStart"/>
            <w:r w:rsidR="008730CA" w:rsidRPr="009F1381">
              <w:rPr>
                <w:rFonts w:ascii="Times New Roman" w:hAnsi="Times New Roman"/>
                <w:i/>
                <w:sz w:val="22"/>
                <w:szCs w:val="22"/>
              </w:rPr>
              <w:t>Sedangkan</w:t>
            </w:r>
            <w:proofErr w:type="spellEnd"/>
            <w:proofErr w:type="gram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untuk</w:t>
            </w:r>
            <w:proofErr w:type="spellEnd"/>
            <w:r w:rsidR="008730CA" w:rsidRPr="009F1381">
              <w:rPr>
                <w:rFonts w:ascii="Times New Roman" w:hAnsi="Times New Roman"/>
                <w:i/>
                <w:sz w:val="22"/>
                <w:szCs w:val="22"/>
              </w:rPr>
              <w:t xml:space="preserve"> uji </w:t>
            </w:r>
            <w:proofErr w:type="spellStart"/>
            <w:r w:rsidR="008730CA" w:rsidRPr="009F1381">
              <w:rPr>
                <w:rFonts w:ascii="Times New Roman" w:hAnsi="Times New Roman"/>
                <w:i/>
                <w:sz w:val="22"/>
                <w:szCs w:val="22"/>
              </w:rPr>
              <w:t>coba</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lapangan</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skala</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besar</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didapat</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hasil</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evaluasi</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ahli</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yaitu</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ahli</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Penjas</w:t>
            </w:r>
            <w:proofErr w:type="spellEnd"/>
            <w:r w:rsidR="008730CA" w:rsidRPr="009F1381">
              <w:rPr>
                <w:rFonts w:ascii="Times New Roman" w:hAnsi="Times New Roman"/>
                <w:i/>
                <w:sz w:val="22"/>
                <w:szCs w:val="22"/>
              </w:rPr>
              <w:t xml:space="preserve"> 95% (</w:t>
            </w:r>
            <w:proofErr w:type="spellStart"/>
            <w:r w:rsidR="008730CA" w:rsidRPr="009F1381">
              <w:rPr>
                <w:rFonts w:ascii="Times New Roman" w:hAnsi="Times New Roman"/>
                <w:i/>
                <w:sz w:val="22"/>
                <w:szCs w:val="22"/>
              </w:rPr>
              <w:t>sangat</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baik</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ahli</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pembelajaran</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bulutangkis</w:t>
            </w:r>
            <w:proofErr w:type="spellEnd"/>
            <w:r w:rsidR="008730CA" w:rsidRPr="009F1381">
              <w:rPr>
                <w:rFonts w:ascii="Times New Roman" w:hAnsi="Times New Roman"/>
                <w:i/>
                <w:sz w:val="22"/>
                <w:szCs w:val="22"/>
              </w:rPr>
              <w:t xml:space="preserve"> 88% (</w:t>
            </w:r>
            <w:proofErr w:type="spellStart"/>
            <w:r w:rsidR="008730CA" w:rsidRPr="009F1381">
              <w:rPr>
                <w:rFonts w:ascii="Times New Roman" w:hAnsi="Times New Roman"/>
                <w:i/>
                <w:sz w:val="22"/>
                <w:szCs w:val="22"/>
              </w:rPr>
              <w:t>baik</w:t>
            </w:r>
            <w:proofErr w:type="spellEnd"/>
            <w:r w:rsidR="008730CA" w:rsidRPr="009F1381">
              <w:rPr>
                <w:rFonts w:ascii="Times New Roman" w:hAnsi="Times New Roman"/>
                <w:i/>
                <w:sz w:val="22"/>
                <w:szCs w:val="22"/>
              </w:rPr>
              <w:t xml:space="preserve">). Dari uji </w:t>
            </w:r>
            <w:proofErr w:type="spellStart"/>
            <w:r w:rsidR="008730CA" w:rsidRPr="009F1381">
              <w:rPr>
                <w:rFonts w:ascii="Times New Roman" w:hAnsi="Times New Roman"/>
                <w:i/>
                <w:sz w:val="22"/>
                <w:szCs w:val="22"/>
              </w:rPr>
              <w:t>coba</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lapangan</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skala</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besar</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didapat</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hasil</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kuesioner</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siswa</w:t>
            </w:r>
            <w:proofErr w:type="spellEnd"/>
            <w:r w:rsidR="008730CA" w:rsidRPr="009F1381">
              <w:rPr>
                <w:rFonts w:ascii="Times New Roman" w:hAnsi="Times New Roman"/>
                <w:i/>
                <w:sz w:val="22"/>
                <w:szCs w:val="22"/>
              </w:rPr>
              <w:t xml:space="preserve"> rata-rata </w:t>
            </w:r>
            <w:proofErr w:type="spellStart"/>
            <w:r w:rsidR="008730CA" w:rsidRPr="009F1381">
              <w:rPr>
                <w:rFonts w:ascii="Times New Roman" w:hAnsi="Times New Roman"/>
                <w:i/>
                <w:sz w:val="22"/>
                <w:szCs w:val="22"/>
              </w:rPr>
              <w:t>presentase</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pilihan</w:t>
            </w:r>
            <w:proofErr w:type="spellEnd"/>
            <w:r w:rsidR="008730CA" w:rsidRPr="009F1381">
              <w:rPr>
                <w:rFonts w:ascii="Times New Roman" w:hAnsi="Times New Roman"/>
                <w:i/>
                <w:sz w:val="22"/>
                <w:szCs w:val="22"/>
              </w:rPr>
              <w:t xml:space="preserve"> </w:t>
            </w:r>
            <w:proofErr w:type="spellStart"/>
            <w:r w:rsidR="008730CA" w:rsidRPr="009F1381">
              <w:rPr>
                <w:rFonts w:ascii="Times New Roman" w:hAnsi="Times New Roman"/>
                <w:i/>
                <w:sz w:val="22"/>
                <w:szCs w:val="22"/>
              </w:rPr>
              <w:t>jawaban</w:t>
            </w:r>
            <w:proofErr w:type="spellEnd"/>
            <w:r w:rsidR="008730CA" w:rsidRPr="009F1381">
              <w:rPr>
                <w:rFonts w:ascii="Times New Roman" w:hAnsi="Times New Roman"/>
                <w:i/>
                <w:sz w:val="22"/>
                <w:szCs w:val="22"/>
              </w:rPr>
              <w:t xml:space="preserve"> yang </w:t>
            </w:r>
            <w:proofErr w:type="spellStart"/>
            <w:r w:rsidR="008730CA" w:rsidRPr="009F1381">
              <w:rPr>
                <w:rFonts w:ascii="Times New Roman" w:hAnsi="Times New Roman"/>
                <w:i/>
                <w:sz w:val="22"/>
                <w:szCs w:val="22"/>
              </w:rPr>
              <w:t>sesuai</w:t>
            </w:r>
            <w:proofErr w:type="spellEnd"/>
            <w:r w:rsidR="008730CA" w:rsidRPr="009F1381">
              <w:rPr>
                <w:rFonts w:ascii="Times New Roman" w:hAnsi="Times New Roman"/>
                <w:i/>
                <w:sz w:val="22"/>
                <w:szCs w:val="22"/>
              </w:rPr>
              <w:t xml:space="preserve"> 8,61% (</w:t>
            </w:r>
            <w:proofErr w:type="spellStart"/>
            <w:r w:rsidR="008730CA" w:rsidRPr="009F1381">
              <w:rPr>
                <w:rFonts w:ascii="Times New Roman" w:hAnsi="Times New Roman"/>
                <w:i/>
                <w:sz w:val="22"/>
                <w:szCs w:val="22"/>
              </w:rPr>
              <w:t>baik</w:t>
            </w:r>
            <w:proofErr w:type="spellEnd"/>
            <w:r w:rsidR="008730CA" w:rsidRPr="009F1381">
              <w:rPr>
                <w:rFonts w:ascii="Times New Roman" w:hAnsi="Times New Roman"/>
                <w:i/>
                <w:sz w:val="22"/>
                <w:szCs w:val="22"/>
              </w:rPr>
              <w:t>).</w:t>
            </w:r>
          </w:p>
        </w:tc>
      </w:tr>
      <w:tr w:rsidR="006F4B25" w:rsidRPr="006F4B25" w14:paraId="46C1760A" w14:textId="77777777" w:rsidTr="009F1381">
        <w:trPr>
          <w:trHeight w:val="708"/>
        </w:trPr>
        <w:tc>
          <w:tcPr>
            <w:tcW w:w="3059" w:type="dxa"/>
            <w:tcBorders>
              <w:top w:val="nil"/>
              <w:left w:val="nil"/>
              <w:right w:val="nil"/>
            </w:tcBorders>
          </w:tcPr>
          <w:p w14:paraId="2A51FDFC" w14:textId="77777777" w:rsidR="006F4B25" w:rsidRDefault="006F4B25" w:rsidP="00B8623B">
            <w:pPr>
              <w:jc w:val="both"/>
              <w:rPr>
                <w:rFonts w:ascii="Garamond" w:hAnsi="Garamond"/>
                <w:bCs/>
                <w:iCs/>
                <w:sz w:val="18"/>
                <w:szCs w:val="18"/>
              </w:rPr>
            </w:pPr>
            <w:r w:rsidRPr="006F4B25">
              <w:rPr>
                <w:rFonts w:ascii="Garamond" w:hAnsi="Garamond"/>
                <w:bCs/>
                <w:iCs/>
                <w:sz w:val="18"/>
                <w:szCs w:val="18"/>
              </w:rPr>
              <w:t xml:space="preserve">Kata </w:t>
            </w:r>
            <w:proofErr w:type="spellStart"/>
            <w:r w:rsidRPr="006F4B25">
              <w:rPr>
                <w:rFonts w:ascii="Garamond" w:hAnsi="Garamond"/>
                <w:bCs/>
                <w:iCs/>
                <w:sz w:val="18"/>
                <w:szCs w:val="18"/>
              </w:rPr>
              <w:t>Kunci</w:t>
            </w:r>
            <w:proofErr w:type="spellEnd"/>
            <w:r w:rsidRPr="006F4B25">
              <w:rPr>
                <w:rFonts w:ascii="Garamond" w:hAnsi="Garamond"/>
                <w:bCs/>
                <w:iCs/>
                <w:sz w:val="18"/>
                <w:szCs w:val="18"/>
              </w:rPr>
              <w:t>:</w:t>
            </w:r>
          </w:p>
          <w:p w14:paraId="3E0449EB" w14:textId="4C7C66F7" w:rsidR="006F4B25" w:rsidRPr="006F4B25" w:rsidRDefault="008730CA" w:rsidP="00B8623B">
            <w:pPr>
              <w:jc w:val="both"/>
              <w:rPr>
                <w:rFonts w:ascii="Garamond" w:hAnsi="Garamond"/>
                <w:bCs/>
                <w:iCs/>
                <w:sz w:val="18"/>
                <w:szCs w:val="18"/>
              </w:rPr>
            </w:pPr>
            <w:r>
              <w:rPr>
                <w:rFonts w:ascii="Garamond" w:hAnsi="Garamond"/>
                <w:bCs/>
                <w:iCs/>
                <w:sz w:val="18"/>
                <w:szCs w:val="18"/>
              </w:rPr>
              <w:t xml:space="preserve">Model </w:t>
            </w:r>
            <w:proofErr w:type="spellStart"/>
            <w:r>
              <w:rPr>
                <w:rFonts w:ascii="Garamond" w:hAnsi="Garamond"/>
                <w:bCs/>
                <w:iCs/>
                <w:sz w:val="18"/>
                <w:szCs w:val="18"/>
              </w:rPr>
              <w:t>Permainan</w:t>
            </w:r>
            <w:proofErr w:type="spellEnd"/>
            <w:r>
              <w:rPr>
                <w:rFonts w:ascii="Garamond" w:hAnsi="Garamond"/>
                <w:bCs/>
                <w:iCs/>
                <w:sz w:val="18"/>
                <w:szCs w:val="18"/>
              </w:rPr>
              <w:t xml:space="preserve">, </w:t>
            </w:r>
            <w:proofErr w:type="spellStart"/>
            <w:r>
              <w:rPr>
                <w:rFonts w:ascii="Garamond" w:hAnsi="Garamond"/>
                <w:bCs/>
                <w:iCs/>
                <w:sz w:val="18"/>
                <w:szCs w:val="18"/>
              </w:rPr>
              <w:t>Bulutangkis</w:t>
            </w:r>
            <w:proofErr w:type="spellEnd"/>
            <w:r>
              <w:rPr>
                <w:rFonts w:ascii="Garamond" w:hAnsi="Garamond"/>
                <w:bCs/>
                <w:iCs/>
                <w:sz w:val="18"/>
                <w:szCs w:val="18"/>
              </w:rPr>
              <w:t xml:space="preserve">, </w:t>
            </w:r>
            <w:proofErr w:type="spellStart"/>
            <w:r>
              <w:rPr>
                <w:rFonts w:ascii="Garamond" w:hAnsi="Garamond"/>
                <w:bCs/>
                <w:iCs/>
                <w:sz w:val="18"/>
                <w:szCs w:val="18"/>
              </w:rPr>
              <w:t>Tangkis</w:t>
            </w:r>
            <w:proofErr w:type="spellEnd"/>
            <w:r>
              <w:rPr>
                <w:rFonts w:ascii="Garamond" w:hAnsi="Garamond"/>
                <w:bCs/>
                <w:iCs/>
                <w:sz w:val="18"/>
                <w:szCs w:val="18"/>
              </w:rPr>
              <w:t xml:space="preserve"> Min</w:t>
            </w:r>
            <w:r w:rsidR="000027BD">
              <w:rPr>
                <w:rFonts w:ascii="Garamond" w:hAnsi="Garamond"/>
                <w:bCs/>
                <w:iCs/>
                <w:sz w:val="18"/>
                <w:szCs w:val="18"/>
              </w:rPr>
              <w:t>i</w:t>
            </w:r>
          </w:p>
        </w:tc>
        <w:tc>
          <w:tcPr>
            <w:tcW w:w="238" w:type="dxa"/>
            <w:tcBorders>
              <w:top w:val="nil"/>
              <w:left w:val="nil"/>
              <w:bottom w:val="nil"/>
              <w:right w:val="nil"/>
            </w:tcBorders>
          </w:tcPr>
          <w:p w14:paraId="459495B0" w14:textId="77777777" w:rsidR="006F4B25" w:rsidRPr="006F4B25" w:rsidRDefault="006F4B25" w:rsidP="00B8623B">
            <w:pPr>
              <w:jc w:val="center"/>
              <w:rPr>
                <w:rFonts w:ascii="Times New Roman" w:hAnsi="Times New Roman"/>
                <w:b/>
                <w:iCs/>
                <w:sz w:val="22"/>
                <w:szCs w:val="22"/>
              </w:rPr>
            </w:pPr>
          </w:p>
        </w:tc>
        <w:tc>
          <w:tcPr>
            <w:tcW w:w="5883" w:type="dxa"/>
            <w:tcBorders>
              <w:top w:val="nil"/>
              <w:left w:val="nil"/>
              <w:right w:val="nil"/>
            </w:tcBorders>
          </w:tcPr>
          <w:p w14:paraId="703F4831" w14:textId="77777777" w:rsidR="006F4B25" w:rsidRPr="006F4B25" w:rsidRDefault="006F4B25" w:rsidP="00B8623B">
            <w:pPr>
              <w:jc w:val="both"/>
              <w:rPr>
                <w:rFonts w:ascii="Times New Roman" w:hAnsi="Times New Roman"/>
                <w:i/>
                <w:sz w:val="22"/>
                <w:szCs w:val="22"/>
              </w:rPr>
            </w:pPr>
          </w:p>
        </w:tc>
      </w:tr>
      <w:tr w:rsidR="006C7B41" w:rsidRPr="006F4B25" w14:paraId="3112B1EE" w14:textId="77777777" w:rsidTr="006F4B25">
        <w:trPr>
          <w:trHeight w:val="341"/>
        </w:trPr>
        <w:tc>
          <w:tcPr>
            <w:tcW w:w="3059" w:type="dxa"/>
            <w:tcBorders>
              <w:left w:val="nil"/>
              <w:bottom w:val="single" w:sz="4" w:space="0" w:color="auto"/>
              <w:right w:val="nil"/>
            </w:tcBorders>
          </w:tcPr>
          <w:p w14:paraId="42292B13" w14:textId="77777777" w:rsidR="006C7B41" w:rsidRPr="006F4B25" w:rsidRDefault="006C7B41" w:rsidP="00B8623B">
            <w:pPr>
              <w:jc w:val="center"/>
              <w:rPr>
                <w:rFonts w:ascii="Times New Roman" w:hAnsi="Times New Roman"/>
                <w:b/>
                <w:iCs/>
                <w:sz w:val="22"/>
                <w:szCs w:val="22"/>
              </w:rPr>
            </w:pPr>
          </w:p>
        </w:tc>
        <w:tc>
          <w:tcPr>
            <w:tcW w:w="238" w:type="dxa"/>
            <w:tcBorders>
              <w:top w:val="nil"/>
              <w:left w:val="nil"/>
              <w:bottom w:val="nil"/>
              <w:right w:val="nil"/>
            </w:tcBorders>
          </w:tcPr>
          <w:p w14:paraId="40665124" w14:textId="77777777" w:rsidR="006C7B41" w:rsidRPr="006F4B25" w:rsidRDefault="006C7B41" w:rsidP="00B8623B">
            <w:pPr>
              <w:jc w:val="center"/>
              <w:rPr>
                <w:rFonts w:ascii="Times New Roman" w:hAnsi="Times New Roman"/>
                <w:b/>
                <w:iCs/>
                <w:sz w:val="22"/>
                <w:szCs w:val="22"/>
              </w:rPr>
            </w:pPr>
          </w:p>
        </w:tc>
        <w:tc>
          <w:tcPr>
            <w:tcW w:w="5883" w:type="dxa"/>
            <w:tcBorders>
              <w:left w:val="nil"/>
              <w:bottom w:val="single" w:sz="4" w:space="0" w:color="auto"/>
              <w:right w:val="nil"/>
            </w:tcBorders>
          </w:tcPr>
          <w:p w14:paraId="3043B8BB" w14:textId="75B61A68" w:rsidR="006C7B41" w:rsidRPr="008730CA" w:rsidRDefault="006C7B41" w:rsidP="00B8623B">
            <w:pPr>
              <w:jc w:val="both"/>
              <w:rPr>
                <w:rFonts w:ascii="Times New Roman" w:hAnsi="Times New Roman"/>
                <w:b/>
                <w:i/>
                <w:sz w:val="22"/>
                <w:szCs w:val="22"/>
              </w:rPr>
            </w:pPr>
            <w:r w:rsidRPr="008730CA">
              <w:rPr>
                <w:rFonts w:ascii="Times New Roman" w:hAnsi="Times New Roman"/>
                <w:b/>
                <w:i/>
                <w:iCs/>
                <w:sz w:val="22"/>
                <w:szCs w:val="22"/>
              </w:rPr>
              <w:t>Abstract</w:t>
            </w:r>
            <w:r w:rsidR="006F4B25" w:rsidRPr="008730CA">
              <w:rPr>
                <w:rFonts w:ascii="Times New Roman" w:hAnsi="Times New Roman"/>
                <w:b/>
                <w:i/>
                <w:iCs/>
                <w:sz w:val="22"/>
                <w:szCs w:val="22"/>
              </w:rPr>
              <w:t xml:space="preserve"> </w:t>
            </w:r>
          </w:p>
        </w:tc>
      </w:tr>
      <w:tr w:rsidR="006C7B41" w:rsidRPr="006F4B25" w14:paraId="1F4B6291" w14:textId="77777777" w:rsidTr="006F4B25">
        <w:trPr>
          <w:trHeight w:val="1644"/>
        </w:trPr>
        <w:tc>
          <w:tcPr>
            <w:tcW w:w="3059" w:type="dxa"/>
            <w:tcBorders>
              <w:left w:val="nil"/>
              <w:bottom w:val="nil"/>
              <w:right w:val="nil"/>
            </w:tcBorders>
          </w:tcPr>
          <w:p w14:paraId="3540C2B1" w14:textId="77777777" w:rsidR="006C7B41" w:rsidRPr="006F4B25" w:rsidRDefault="006C7B41" w:rsidP="00B8623B">
            <w:pPr>
              <w:jc w:val="center"/>
              <w:rPr>
                <w:rFonts w:ascii="Times New Roman" w:hAnsi="Times New Roman"/>
                <w:b/>
                <w:iCs/>
                <w:sz w:val="22"/>
                <w:szCs w:val="22"/>
              </w:rPr>
            </w:pPr>
          </w:p>
        </w:tc>
        <w:tc>
          <w:tcPr>
            <w:tcW w:w="238" w:type="dxa"/>
            <w:tcBorders>
              <w:top w:val="nil"/>
              <w:left w:val="nil"/>
              <w:bottom w:val="nil"/>
              <w:right w:val="nil"/>
            </w:tcBorders>
          </w:tcPr>
          <w:p w14:paraId="1079C1DE" w14:textId="77777777" w:rsidR="006C7B41" w:rsidRPr="006F4B25" w:rsidRDefault="006C7B41" w:rsidP="00B8623B">
            <w:pPr>
              <w:jc w:val="center"/>
              <w:rPr>
                <w:rFonts w:ascii="Times New Roman" w:hAnsi="Times New Roman"/>
                <w:b/>
                <w:iCs/>
                <w:sz w:val="22"/>
                <w:szCs w:val="22"/>
              </w:rPr>
            </w:pPr>
          </w:p>
        </w:tc>
        <w:tc>
          <w:tcPr>
            <w:tcW w:w="5883" w:type="dxa"/>
            <w:tcBorders>
              <w:left w:val="nil"/>
              <w:bottom w:val="nil"/>
              <w:right w:val="nil"/>
            </w:tcBorders>
          </w:tcPr>
          <w:p w14:paraId="41FE322A" w14:textId="57748FE9" w:rsidR="008730CA" w:rsidRPr="009F1381" w:rsidRDefault="006C7B41" w:rsidP="00B8623B">
            <w:pPr>
              <w:jc w:val="both"/>
              <w:rPr>
                <w:rFonts w:ascii="Times New Roman" w:hAnsi="Times New Roman"/>
                <w:i/>
                <w:sz w:val="22"/>
                <w:szCs w:val="22"/>
              </w:rPr>
            </w:pPr>
            <w:r w:rsidRPr="006F4B25">
              <w:rPr>
                <w:rFonts w:ascii="Times New Roman" w:hAnsi="Times New Roman"/>
                <w:sz w:val="22"/>
                <w:szCs w:val="22"/>
              </w:rPr>
              <w:br/>
            </w:r>
            <w:r w:rsidR="004540F3" w:rsidRPr="009F1381">
              <w:rPr>
                <w:rFonts w:ascii="Times New Roman" w:hAnsi="Times New Roman"/>
                <w:i/>
                <w:sz w:val="22"/>
                <w:szCs w:val="22"/>
                <w:lang w:val="en"/>
              </w:rPr>
              <w:t>Aim in</w:t>
            </w:r>
            <w:r w:rsidR="008730CA" w:rsidRPr="009F1381">
              <w:rPr>
                <w:rFonts w:ascii="Times New Roman" w:hAnsi="Times New Roman"/>
                <w:i/>
                <w:sz w:val="22"/>
                <w:szCs w:val="22"/>
                <w:lang w:val="en"/>
              </w:rPr>
              <w:t xml:space="preserve"> this study to produce a mini badminton game model in the XI class of physical education learning at Nusa Bhakti Vocational School, Semarang City. In this study, it refers to the development model Research &amp; Development (R&amp;D). From the research data, the description of the percentage of expert evaluation data, namely, Physical Education experts 85% (good), badminton learning experts 78% (good). % (good). Meanwhile, for large-scale field trials, expert evaluation results were obtained, namely, Physical Education experts 95% (very good), badminton learning experts 88% (good). From a large-scale field trial, the results of the student questionnaire obtained an average percentage of appropriate answer choices of 8.61% (good).</w:t>
            </w:r>
          </w:p>
          <w:p w14:paraId="2A0F12A7" w14:textId="6620001D" w:rsidR="006C7B41" w:rsidRPr="006F4B25" w:rsidRDefault="006C7B41" w:rsidP="00B8623B">
            <w:pPr>
              <w:jc w:val="both"/>
              <w:rPr>
                <w:rFonts w:ascii="Times New Roman" w:hAnsi="Times New Roman"/>
                <w:b/>
                <w:iCs/>
                <w:sz w:val="22"/>
                <w:szCs w:val="22"/>
              </w:rPr>
            </w:pPr>
          </w:p>
        </w:tc>
      </w:tr>
      <w:tr w:rsidR="006C7B41" w:rsidRPr="006F4B25" w14:paraId="076763DF" w14:textId="77777777" w:rsidTr="004540F3">
        <w:trPr>
          <w:trHeight w:val="920"/>
        </w:trPr>
        <w:tc>
          <w:tcPr>
            <w:tcW w:w="3059" w:type="dxa"/>
            <w:tcBorders>
              <w:top w:val="nil"/>
              <w:left w:val="nil"/>
              <w:right w:val="nil"/>
            </w:tcBorders>
          </w:tcPr>
          <w:p w14:paraId="23EED13E" w14:textId="4F91431F" w:rsidR="008730CA" w:rsidRPr="006F4B25" w:rsidRDefault="006F4B25" w:rsidP="00B8623B">
            <w:pPr>
              <w:jc w:val="both"/>
              <w:rPr>
                <w:rFonts w:ascii="Garamond" w:hAnsi="Garamond"/>
                <w:b/>
                <w:bCs/>
                <w:sz w:val="18"/>
                <w:szCs w:val="18"/>
                <w:u w:val="single"/>
              </w:rPr>
            </w:pPr>
            <w:r w:rsidRPr="006F4B25">
              <w:rPr>
                <w:rFonts w:ascii="Garamond" w:hAnsi="Garamond"/>
                <w:b/>
                <w:bCs/>
                <w:sz w:val="18"/>
                <w:szCs w:val="18"/>
                <w:u w:val="single"/>
              </w:rPr>
              <w:t>Keywords:</w:t>
            </w:r>
          </w:p>
          <w:p w14:paraId="2A111C9C" w14:textId="63DDCFAE" w:rsidR="006C7B41" w:rsidRPr="006F4B25" w:rsidRDefault="008730CA" w:rsidP="00B8623B">
            <w:pPr>
              <w:jc w:val="both"/>
              <w:rPr>
                <w:rFonts w:ascii="Times New Roman" w:hAnsi="Times New Roman"/>
                <w:b/>
                <w:iCs/>
                <w:sz w:val="22"/>
                <w:szCs w:val="22"/>
              </w:rPr>
            </w:pPr>
            <w:r>
              <w:rPr>
                <w:rFonts w:ascii="Garamond" w:hAnsi="Garamond"/>
                <w:sz w:val="18"/>
                <w:szCs w:val="18"/>
              </w:rPr>
              <w:t>Game</w:t>
            </w:r>
            <w:r w:rsidR="00EC5FA2">
              <w:rPr>
                <w:rFonts w:ascii="Garamond" w:hAnsi="Garamond"/>
                <w:sz w:val="18"/>
                <w:szCs w:val="18"/>
              </w:rPr>
              <w:t xml:space="preserve"> </w:t>
            </w:r>
            <w:r>
              <w:rPr>
                <w:rFonts w:ascii="Garamond" w:hAnsi="Garamond"/>
                <w:sz w:val="18"/>
                <w:szCs w:val="18"/>
              </w:rPr>
              <w:t>Model, Badminton, Mini Badminton</w:t>
            </w:r>
            <w:r w:rsidRPr="006F4B25">
              <w:rPr>
                <w:rFonts w:ascii="Garamond" w:hAnsi="Garamond"/>
                <w:sz w:val="18"/>
                <w:szCs w:val="18"/>
              </w:rPr>
              <w:t xml:space="preserve"> </w:t>
            </w:r>
          </w:p>
        </w:tc>
        <w:tc>
          <w:tcPr>
            <w:tcW w:w="238" w:type="dxa"/>
            <w:tcBorders>
              <w:top w:val="nil"/>
              <w:left w:val="nil"/>
              <w:bottom w:val="nil"/>
              <w:right w:val="nil"/>
            </w:tcBorders>
          </w:tcPr>
          <w:p w14:paraId="6D834E88" w14:textId="77777777" w:rsidR="006C7B41" w:rsidRPr="006F4B25" w:rsidRDefault="006C7B41" w:rsidP="00B8623B">
            <w:pPr>
              <w:jc w:val="center"/>
              <w:rPr>
                <w:rFonts w:ascii="Times New Roman" w:hAnsi="Times New Roman"/>
                <w:b/>
                <w:iCs/>
                <w:sz w:val="22"/>
                <w:szCs w:val="22"/>
              </w:rPr>
            </w:pPr>
          </w:p>
        </w:tc>
        <w:tc>
          <w:tcPr>
            <w:tcW w:w="5883" w:type="dxa"/>
            <w:tcBorders>
              <w:top w:val="nil"/>
              <w:left w:val="nil"/>
              <w:right w:val="nil"/>
            </w:tcBorders>
          </w:tcPr>
          <w:p w14:paraId="6168AAA5" w14:textId="77777777" w:rsidR="006C7B41" w:rsidRPr="006F4B25" w:rsidRDefault="006C7B41" w:rsidP="004540F3">
            <w:pPr>
              <w:rPr>
                <w:rFonts w:ascii="Times New Roman" w:hAnsi="Times New Roman"/>
                <w:b/>
                <w:iCs/>
                <w:sz w:val="22"/>
                <w:szCs w:val="22"/>
              </w:rPr>
            </w:pPr>
          </w:p>
        </w:tc>
      </w:tr>
    </w:tbl>
    <w:p w14:paraId="5A594329" w14:textId="77777777" w:rsidR="00CA633C" w:rsidRDefault="00CA633C" w:rsidP="00B8623B">
      <w:pPr>
        <w:pStyle w:val="Heading1"/>
        <w:suppressAutoHyphens/>
        <w:jc w:val="both"/>
        <w:rPr>
          <w:i w:val="0"/>
          <w:sz w:val="22"/>
          <w:szCs w:val="22"/>
        </w:rPr>
      </w:pPr>
    </w:p>
    <w:p w14:paraId="11BA6CB6" w14:textId="455F8A72" w:rsidR="009D1435" w:rsidRDefault="009D1435" w:rsidP="00B8623B">
      <w:r>
        <w:br w:type="page"/>
      </w:r>
    </w:p>
    <w:p w14:paraId="7D4F1765" w14:textId="77777777" w:rsidR="009D1435" w:rsidRPr="009D1435" w:rsidRDefault="009D1435" w:rsidP="00B8623B">
      <w:pPr>
        <w:sectPr w:rsidR="009D1435" w:rsidRPr="009D1435" w:rsidSect="001A02EA">
          <w:headerReference w:type="default" r:id="rId11"/>
          <w:footerReference w:type="even" r:id="rId12"/>
          <w:footerReference w:type="default" r:id="rId13"/>
          <w:pgSz w:w="11909" w:h="16834" w:code="9"/>
          <w:pgMar w:top="1584" w:right="1440" w:bottom="1440" w:left="1584" w:header="450" w:footer="720" w:gutter="0"/>
          <w:pgNumType w:start="143"/>
          <w:cols w:space="720"/>
          <w:docGrid w:linePitch="360"/>
        </w:sectPr>
      </w:pPr>
    </w:p>
    <w:p w14:paraId="2702D613" w14:textId="00859F82" w:rsidR="00EC5FA2" w:rsidRPr="00EC5FA2" w:rsidRDefault="00D73172" w:rsidP="00B8623B">
      <w:pPr>
        <w:pStyle w:val="Heading1"/>
        <w:numPr>
          <w:ilvl w:val="0"/>
          <w:numId w:val="2"/>
        </w:numPr>
        <w:suppressAutoHyphens/>
        <w:ind w:left="274" w:hanging="274"/>
        <w:rPr>
          <w:i w:val="0"/>
          <w:sz w:val="22"/>
          <w:szCs w:val="22"/>
        </w:rPr>
      </w:pPr>
      <w:r w:rsidRPr="00175EEA">
        <w:rPr>
          <w:i w:val="0"/>
          <w:sz w:val="22"/>
          <w:szCs w:val="22"/>
        </w:rPr>
        <w:lastRenderedPageBreak/>
        <w:t xml:space="preserve">PENDAHULUAN </w:t>
      </w:r>
    </w:p>
    <w:p w14:paraId="32DB5206" w14:textId="748CE189" w:rsidR="00EC5FA2" w:rsidRPr="008F7326" w:rsidRDefault="00EC5FA2" w:rsidP="004540F3">
      <w:pPr>
        <w:ind w:firstLine="294"/>
        <w:jc w:val="both"/>
        <w:rPr>
          <w:rFonts w:eastAsia="Calibri"/>
          <w:color w:val="000000"/>
          <w:sz w:val="22"/>
          <w:szCs w:val="22"/>
          <w:lang w:val="id-ID"/>
        </w:rPr>
      </w:pPr>
      <w:bookmarkStart w:id="0" w:name="_Toc53595853"/>
      <w:bookmarkStart w:id="1" w:name="_Toc53596030"/>
      <w:r w:rsidRPr="008F7326">
        <w:rPr>
          <w:rFonts w:eastAsia="Calibri"/>
          <w:color w:val="000000"/>
          <w:sz w:val="22"/>
          <w:szCs w:val="22"/>
          <w:lang w:val="id-ID"/>
        </w:rPr>
        <w:t>Pe</w:t>
      </w:r>
      <w:r w:rsidR="00B8623B">
        <w:rPr>
          <w:rFonts w:eastAsia="Calibri"/>
          <w:color w:val="000000"/>
          <w:sz w:val="22"/>
          <w:szCs w:val="22"/>
          <w:lang w:val="id-ID"/>
        </w:rPr>
        <w:t>ndidikan Jasmani, Olahraga, dan</w:t>
      </w:r>
      <w:r w:rsidR="00B8623B">
        <w:rPr>
          <w:rFonts w:eastAsia="Calibri"/>
          <w:color w:val="000000"/>
          <w:sz w:val="22"/>
          <w:szCs w:val="22"/>
        </w:rPr>
        <w:t xml:space="preserve"> </w:t>
      </w:r>
      <w:r w:rsidRPr="008F7326">
        <w:rPr>
          <w:rFonts w:eastAsia="Calibri"/>
          <w:color w:val="000000"/>
          <w:sz w:val="22"/>
          <w:szCs w:val="22"/>
          <w:lang w:val="id-ID"/>
        </w:rPr>
        <w:t>Kesehatan (Penjasorkes) adalah kelompok mata pelajaran yang diajarkan dari jenjang pendidikan dasar sampai menengah atau kejuruan melalui aktivitas fisik. Penjasorkes diharapkan dapat mendorong pertumbuhan fisik, perkembangan psikis, keterampilan motorik, pengetahuan dan penalaran, penghayatan nilai-nilai (sikap-mental-emosional-sportivitas-spiritual-sosial),</w:t>
      </w:r>
      <w:r w:rsidRPr="008F7326">
        <w:rPr>
          <w:rFonts w:eastAsia="Calibri"/>
          <w:color w:val="000000"/>
          <w:sz w:val="22"/>
          <w:szCs w:val="22"/>
        </w:rPr>
        <w:t xml:space="preserve"> </w:t>
      </w:r>
      <w:r w:rsidRPr="008F7326">
        <w:rPr>
          <w:rFonts w:eastAsia="Calibri"/>
          <w:color w:val="000000"/>
          <w:sz w:val="22"/>
          <w:szCs w:val="22"/>
          <w:lang w:val="id-ID"/>
        </w:rPr>
        <w:t xml:space="preserve">serta pembiasaan hidup sehat yang bermuara untuk merangsang pertumbuhan dan perkembangan kualitas fisik dan psikis yang seimbang </w:t>
      </w:r>
      <w:r w:rsidRPr="008F7326">
        <w:rPr>
          <w:rFonts w:eastAsia="Calibri"/>
          <w:color w:val="000000"/>
          <w:sz w:val="22"/>
          <w:szCs w:val="22"/>
          <w:lang w:val="id-ID"/>
        </w:rPr>
        <w:fldChar w:fldCharType="begin" w:fldLock="1"/>
      </w:r>
      <w:r w:rsidR="00CA7DD2" w:rsidRPr="008F7326">
        <w:rPr>
          <w:rFonts w:eastAsia="Calibri"/>
          <w:color w:val="000000"/>
          <w:sz w:val="22"/>
          <w:szCs w:val="22"/>
          <w:lang w:val="id-ID"/>
        </w:rPr>
        <w:instrText>ADDIN CSL_CITATION {"citationItems":[{"id":"ITEM-1","itemData":{"author":[{"dropping-particle":"","family":"Gunawan","given":"Ade","non-dropping-particle":"","parse-names":false,"suffix":""},{"dropping-particle":"","family":"Darmawan","given":"Deni","non-dropping-particle":"","parse-names":false,"suffix":""},{"dropping-particle":"","family":"Maskur","given":"","non-dropping-particle":"","parse-names":false,"suffix":""}],"id":"ITEM-1","issue":"September","issued":{"date-parts":[["2017"]]},"page":"314-336","title":"PEMANFAATAN MULTIMEDIA INTERAKTIF MODEL TUTORIAL DALAM MENINGKATKAN PEMAHAMAN DAN MINAT BELAJAR SISWA PADA MATA PELAJARAN PENDIDIKAN JASMANI DAN OLAHRAGA KESEHATAN BIDANG BOLA BASKET DI SMAN 27","type":"article-journal","volume":"2"},"uris":["http://www.mendeley.com/documents/?uuid=9e810d02-49d0-4af0-a305-e044a4e110c0"]}],"mendeley":{"formattedCitation":"(Gunawan, Darmawan, and Maskur 2017)","manualFormatting":"(Gunawan, Darmawan, and Maskur, 2017:315)","plainTextFormattedCitation":"(Gunawan, Darmawan, and Maskur 2017)","previouslyFormattedCitation":"(Gunawan, Darmawan, and Maskur 2017)"},"properties":{"noteIndex":0},"schema":"https://github.com/citation-style-language/schema/raw/master/csl-citation.json"}</w:instrText>
      </w:r>
      <w:r w:rsidRPr="008F7326">
        <w:rPr>
          <w:rFonts w:eastAsia="Calibri"/>
          <w:color w:val="000000"/>
          <w:sz w:val="22"/>
          <w:szCs w:val="22"/>
          <w:lang w:val="id-ID"/>
        </w:rPr>
        <w:fldChar w:fldCharType="separate"/>
      </w:r>
      <w:r w:rsidRPr="008F7326">
        <w:rPr>
          <w:rFonts w:eastAsia="Calibri"/>
          <w:noProof/>
          <w:color w:val="000000"/>
          <w:sz w:val="22"/>
          <w:szCs w:val="22"/>
          <w:lang w:val="id-ID"/>
        </w:rPr>
        <w:t>(Gunawan, Darmawan, and Maskur, 2017</w:t>
      </w:r>
      <w:r w:rsidRPr="008F7326">
        <w:rPr>
          <w:rFonts w:eastAsia="Calibri"/>
          <w:noProof/>
          <w:color w:val="000000"/>
          <w:sz w:val="22"/>
          <w:szCs w:val="22"/>
        </w:rPr>
        <w:t>:315</w:t>
      </w:r>
      <w:r w:rsidRPr="008F7326">
        <w:rPr>
          <w:rFonts w:eastAsia="Calibri"/>
          <w:noProof/>
          <w:color w:val="000000"/>
          <w:sz w:val="22"/>
          <w:szCs w:val="22"/>
          <w:lang w:val="id-ID"/>
        </w:rPr>
        <w:t>)</w:t>
      </w:r>
      <w:r w:rsidRPr="008F7326">
        <w:rPr>
          <w:rFonts w:eastAsia="Calibri"/>
          <w:color w:val="000000"/>
          <w:sz w:val="22"/>
          <w:szCs w:val="22"/>
          <w:lang w:val="id-ID"/>
        </w:rPr>
        <w:fldChar w:fldCharType="end"/>
      </w:r>
      <w:r w:rsidRPr="008F7326">
        <w:rPr>
          <w:rFonts w:eastAsia="Calibri"/>
          <w:color w:val="000000"/>
          <w:sz w:val="22"/>
          <w:szCs w:val="22"/>
          <w:lang w:val="id-ID"/>
        </w:rPr>
        <w:t>.</w:t>
      </w:r>
      <w:bookmarkEnd w:id="0"/>
      <w:bookmarkEnd w:id="1"/>
    </w:p>
    <w:p w14:paraId="3227D836" w14:textId="022E6EDA" w:rsidR="00EC5FA2" w:rsidRPr="008F7326" w:rsidRDefault="00EC5FA2" w:rsidP="004540F3">
      <w:pPr>
        <w:ind w:firstLine="294"/>
        <w:jc w:val="both"/>
        <w:rPr>
          <w:sz w:val="22"/>
          <w:szCs w:val="22"/>
        </w:rPr>
      </w:pPr>
      <w:bookmarkStart w:id="2" w:name="_Toc53595854"/>
      <w:bookmarkStart w:id="3" w:name="_Toc53596031"/>
      <w:proofErr w:type="spellStart"/>
      <w:r w:rsidRPr="008F7326">
        <w:rPr>
          <w:sz w:val="22"/>
          <w:szCs w:val="22"/>
        </w:rPr>
        <w:t>Menurut</w:t>
      </w:r>
      <w:proofErr w:type="spellEnd"/>
      <w:r w:rsidRPr="008F7326">
        <w:rPr>
          <w:sz w:val="22"/>
          <w:szCs w:val="22"/>
        </w:rPr>
        <w:t xml:space="preserve"> </w:t>
      </w:r>
      <w:r w:rsidRPr="008F7326">
        <w:rPr>
          <w:sz w:val="22"/>
          <w:szCs w:val="22"/>
        </w:rPr>
        <w:fldChar w:fldCharType="begin" w:fldLock="1"/>
      </w:r>
      <w:r w:rsidRPr="008F7326">
        <w:rPr>
          <w:sz w:val="22"/>
          <w:szCs w:val="22"/>
        </w:rPr>
        <w:instrText>ADDIN CSL_CITATION {"citationItems":[{"id":"ITEM-1","itemData":{"abstract":"Pendidikan Jasmani dan Olahraga di Lembaga Pendidikan harus ditekankan pada olahraga kesehatan dan latihan jasmani untuk meningkatkan derajat sehat dinamis dan kemampuan motorik dan koordinasi yang lebih baik. Agar para siswa selama masa belajar memiliki kualitas hidup yang lebih baik, serta dapat diharapkan dapat berprestasi di bidang akademik dan olahraga sehingga menjadi sumber daya manusia yang bermutu di masa depan. Tujuan tulisan ini adalah sebagai referensi awal peran Peran Pendidikan Jasmani dan Olahraga di lembaga pendidikan Indonesia, dengan pemikiran bersama. Tentunya dalam kerangka membangun kembali pendidikan di Indonesia yang semakin lama semakin terpuruk dari segi pengelolaan. Pemanfaatan ilmu pengetahuan dan teknologi serta konsep pendidikan yang kurang jelas kontribusinya pada kualitas sumber daya manusia dalam pembangunan Indonesia, dalam hal ini kaitannya dengan program-program yang selama ini telah berjalan. Pemerintahan Indonesia harus berbenah diri dulu dengan menjadikan pendidikan jasmani dan olahraga sebagai kebutuhan dan pemerintah tertinggi harus memiliki komitmen yang kuat dan fokus dalam memajukan pendidikan jasmani dan olahraga di tanah air. Pemerintahan adalah kunci utama, pengambil kebijakan dan memajukan pendidikan di tanah air. Pemerintah dan para menteri terkait harus sinergis dan koordinasi yang baik dalam memajukan pendidikan jasmani dan olahraga pada lembaga pendidikan menuju Indonesia berkualitas Internasional.","author":[{"dropping-particle":"","family":"Bangun","given":"Sabaruddin Yunis","non-dropping-particle":"","parse-names":false,"suffix":""}],"id":"ITEM-1","issued":{"date-parts":[["2016"]]},"title":"PERAN PENDIDIKAN JASMANI DAN OLAHRAGA KAJIAN PUSTAKA &amp; PEMBAHASAN","type":"article-journal","volume":"VI"},"uris":["http://www.mendeley.com/documents/?uuid=34971258-6571-4dce-b5a9-b0427bc6ad50"]}],"mendeley":{"formattedCitation":"(Bangun 2016)","manualFormatting":"Bangun (2016:156)","plainTextFormattedCitation":"(Bangun 2016)","previouslyFormattedCitation":"(Bangun 2016)"},"properties":{"noteIndex":0},"schema":"https://github.com/citation-style-language/schema/raw/master/csl-citation.json"}</w:instrText>
      </w:r>
      <w:r w:rsidRPr="008F7326">
        <w:rPr>
          <w:sz w:val="22"/>
          <w:szCs w:val="22"/>
        </w:rPr>
        <w:fldChar w:fldCharType="separate"/>
      </w:r>
      <w:r w:rsidRPr="008F7326">
        <w:rPr>
          <w:noProof/>
          <w:sz w:val="22"/>
          <w:szCs w:val="22"/>
        </w:rPr>
        <w:t>Bangun (2016:156)</w:t>
      </w:r>
      <w:r w:rsidRPr="008F7326">
        <w:rPr>
          <w:sz w:val="22"/>
          <w:szCs w:val="22"/>
        </w:rPr>
        <w:fldChar w:fldCharType="end"/>
      </w:r>
      <w:r w:rsidRPr="008F7326">
        <w:rPr>
          <w:sz w:val="22"/>
          <w:szCs w:val="22"/>
        </w:rPr>
        <w:t xml:space="preserve">, </w:t>
      </w:r>
      <w:r w:rsidRPr="008F7326">
        <w:rPr>
          <w:sz w:val="22"/>
          <w:szCs w:val="22"/>
          <w:lang w:val="id-ID"/>
        </w:rPr>
        <w:t>pendidikan jasmani mempunyai tujuan</w:t>
      </w:r>
      <w:r w:rsidRPr="008F7326">
        <w:rPr>
          <w:sz w:val="22"/>
          <w:szCs w:val="22"/>
        </w:rPr>
        <w:t xml:space="preserve"> </w:t>
      </w:r>
      <w:r w:rsidRPr="008F7326">
        <w:rPr>
          <w:sz w:val="22"/>
          <w:szCs w:val="22"/>
          <w:lang w:val="id-ID"/>
        </w:rPr>
        <w:t xml:space="preserve">pendidikan sebagai (1) perkembangan organ- organ tubuh untuk meningkatkan kesehatan dan kebugaran jasmani, 2) perkembangan neuro muscular, 3) perkembangan mental emosional, 4) perkembangan sosial dan 5) perkembangan intelektual. Pendidikan Jasmani dan </w:t>
      </w:r>
      <w:proofErr w:type="spellStart"/>
      <w:r w:rsidRPr="008F7326">
        <w:rPr>
          <w:sz w:val="22"/>
          <w:szCs w:val="22"/>
        </w:rPr>
        <w:t>Olahraga</w:t>
      </w:r>
      <w:proofErr w:type="spellEnd"/>
      <w:r w:rsidRPr="008F7326">
        <w:rPr>
          <w:sz w:val="22"/>
          <w:szCs w:val="22"/>
          <w:lang w:val="id-ID"/>
        </w:rPr>
        <w:t xml:space="preserve"> merupakan bagian dari kurikulum standar Lembaga Pendidikan Dasar dan Menengah. Dengan pengelolaan yang tepat, maka pengaruhnya bagi pertumbuhan dan perkembangan Jasmani, Rohani dan Sosial</w:t>
      </w:r>
      <w:r w:rsidRPr="008F7326">
        <w:rPr>
          <w:sz w:val="22"/>
          <w:szCs w:val="22"/>
        </w:rPr>
        <w:t xml:space="preserve"> </w:t>
      </w:r>
      <w:r w:rsidRPr="008F7326">
        <w:rPr>
          <w:sz w:val="22"/>
          <w:szCs w:val="22"/>
          <w:lang w:val="id-ID"/>
        </w:rPr>
        <w:t>Peserta didik tidak pernah diragukan</w:t>
      </w:r>
      <w:r w:rsidRPr="008F7326">
        <w:rPr>
          <w:sz w:val="22"/>
          <w:szCs w:val="22"/>
        </w:rPr>
        <w:t>.</w:t>
      </w:r>
      <w:bookmarkEnd w:id="2"/>
      <w:bookmarkEnd w:id="3"/>
    </w:p>
    <w:p w14:paraId="7544D22E" w14:textId="40D05258" w:rsidR="009D607B" w:rsidRPr="008F7326" w:rsidRDefault="009D607B" w:rsidP="004540F3">
      <w:pPr>
        <w:ind w:firstLine="294"/>
        <w:jc w:val="both"/>
        <w:rPr>
          <w:sz w:val="22"/>
          <w:szCs w:val="22"/>
        </w:rPr>
      </w:pPr>
      <w:r w:rsidRPr="008F7326">
        <w:rPr>
          <w:sz w:val="22"/>
          <w:szCs w:val="22"/>
          <w:lang w:val="id-ID"/>
        </w:rPr>
        <w:t xml:space="preserve">Bulutangkis sebagai salah satu cabang olahraga permainan yang popular dan digemari oleh masyarakat Indonesia, mulai dari anak-anak sampai tingkat orang tua, laki-laki maupun perempuan. Bulutangkis cepat menyebar di pelosok daerah-daerah dikarenakan dengan olahraga bulutangkis ini Negara Indonesia dapat dikenal di dunia Internasional yaitu dengan prestasi-prestasi yang dicapai oleh atlet-atlet Indonesia. Dengan memasyarakatnya bulutangkis tersebut maka usaha-usaha untuk menuju prestasi bulutangkis harus secara terus menerus digalakkan dan ditingkatkan guna mempertahankan dan meningkatkan prestasi yang telah diperoleh, agar membawa nama harum Negara Indonesia ditingkat dunia </w:t>
      </w:r>
      <w:r w:rsidRPr="008F7326">
        <w:rPr>
          <w:sz w:val="22"/>
          <w:szCs w:val="22"/>
          <w:lang w:val="id-ID"/>
        </w:rPr>
        <w:fldChar w:fldCharType="begin" w:fldLock="1"/>
      </w:r>
      <w:r w:rsidRPr="008F7326">
        <w:rPr>
          <w:sz w:val="22"/>
          <w:szCs w:val="22"/>
          <w:lang w:val="id-ID"/>
        </w:rPr>
        <w:instrText>ADDIN CSL_CITATION {"citationItems":[{"id":"ITEM-1","itemData":{"author":[{"dropping-particle":"","family":"Firmansyah","given":"Uswan","non-dropping-particle":"","parse-names":false,"suffix":""}],"id":"ITEM-1","issued":{"date-parts":[["2013"]]},"title":"KETERAMPILAN BERMAIN BULUTANGKIS DITINJAU DARI UNSUR FISIK DOMINAN DALAM BULUTANGKIS PADA PEMAIN TUNGGAL ANAK PUTRA PERSATUAN BULUTANGKIS PURNAMA SURAKARTA","type":"article-journal"},"uris":["http://www.mendeley.com/documents/?uuid=0ba9c145-61d0-4398-9b3f-91a490fc8192"]}],"mendeley":{"formattedCitation":"(Firmansyah 2013)","manualFormatting":"(Firmansyah, 2013:4)","plainTextFormattedCitation":"(Firmansyah 2013)","previouslyFormattedCitation":"(Firmansyah 2013)"},"properties":{"noteIndex":0},"schema":"https://github.com/citation-style-language/schema/raw/master/csl-citation.json"}</w:instrText>
      </w:r>
      <w:r w:rsidRPr="008F7326">
        <w:rPr>
          <w:sz w:val="22"/>
          <w:szCs w:val="22"/>
          <w:lang w:val="id-ID"/>
        </w:rPr>
        <w:fldChar w:fldCharType="separate"/>
      </w:r>
      <w:r w:rsidRPr="008F7326">
        <w:rPr>
          <w:noProof/>
          <w:sz w:val="22"/>
          <w:szCs w:val="22"/>
          <w:lang w:val="id-ID"/>
        </w:rPr>
        <w:t>(Firmansyah</w:t>
      </w:r>
      <w:r w:rsidRPr="008F7326">
        <w:rPr>
          <w:noProof/>
          <w:sz w:val="22"/>
          <w:szCs w:val="22"/>
        </w:rPr>
        <w:t>,</w:t>
      </w:r>
      <w:r w:rsidRPr="008F7326">
        <w:rPr>
          <w:noProof/>
          <w:sz w:val="22"/>
          <w:szCs w:val="22"/>
          <w:lang w:val="id-ID"/>
        </w:rPr>
        <w:t xml:space="preserve"> 2013</w:t>
      </w:r>
      <w:r w:rsidRPr="008F7326">
        <w:rPr>
          <w:noProof/>
          <w:sz w:val="22"/>
          <w:szCs w:val="22"/>
        </w:rPr>
        <w:t>:4</w:t>
      </w:r>
      <w:r w:rsidRPr="008F7326">
        <w:rPr>
          <w:noProof/>
          <w:sz w:val="22"/>
          <w:szCs w:val="22"/>
          <w:lang w:val="id-ID"/>
        </w:rPr>
        <w:t>)</w:t>
      </w:r>
      <w:r w:rsidRPr="008F7326">
        <w:rPr>
          <w:sz w:val="22"/>
          <w:szCs w:val="22"/>
          <w:lang w:val="id-ID"/>
        </w:rPr>
        <w:fldChar w:fldCharType="end"/>
      </w:r>
      <w:r w:rsidRPr="008F7326">
        <w:rPr>
          <w:sz w:val="22"/>
          <w:szCs w:val="22"/>
        </w:rPr>
        <w:t>.</w:t>
      </w:r>
    </w:p>
    <w:p w14:paraId="4DDD6C63" w14:textId="78633927" w:rsidR="009D607B" w:rsidRPr="008F7326" w:rsidRDefault="009D607B" w:rsidP="004540F3">
      <w:pPr>
        <w:ind w:firstLine="294"/>
        <w:jc w:val="both"/>
        <w:rPr>
          <w:sz w:val="22"/>
          <w:szCs w:val="22"/>
        </w:rPr>
      </w:pPr>
      <w:proofErr w:type="spellStart"/>
      <w:r w:rsidRPr="008F7326">
        <w:rPr>
          <w:sz w:val="22"/>
          <w:szCs w:val="22"/>
        </w:rPr>
        <w:t>Menurut</w:t>
      </w:r>
      <w:proofErr w:type="spellEnd"/>
      <w:r w:rsidR="00CA7DD2" w:rsidRPr="008F7326">
        <w:rPr>
          <w:sz w:val="22"/>
          <w:szCs w:val="22"/>
        </w:rPr>
        <w:t xml:space="preserve"> </w:t>
      </w:r>
      <w:r w:rsidR="00CA7DD2" w:rsidRPr="008F7326">
        <w:rPr>
          <w:sz w:val="22"/>
          <w:szCs w:val="22"/>
        </w:rPr>
        <w:fldChar w:fldCharType="begin" w:fldLock="1"/>
      </w:r>
      <w:r w:rsidR="00CA7DD2" w:rsidRPr="008F7326">
        <w:rPr>
          <w:sz w:val="22"/>
          <w:szCs w:val="22"/>
        </w:rPr>
        <w:instrText>ADDIN CSL_CITATION {"citationItems":[{"id":"ITEM-1","itemData":{"ISSN":"2442-3874","abstract":"Pada permainan bulutangkis teknik dasar servis adalah pukulan pertama untuk mengawali permainan. Sehingga servis merupakan teknik yang penting dalam bulutangkis. Servis yang bagus dapat mengawali permainan bulutangkis dengan baik dan bisa menjalankan strategi sesuai dengan latihan-latihan yang telah di lakukan. Ketepatan pukulan dan ayunan tangan dalam melakukan pukulan menjadi satu kendala dalam melakukan servis pendek. Tujuan penelitian ini untuk mengetahui pengaruh media audio visual terhadap hasil belajar servis pendek mahasiswa semester 3 PJKR Unwahas. Penelitian ini menggunakan desain penelitian One Group Pretest-Posttest Design, dengan populasi mahasiswa PJKR semester 3 berjumlah 53 mahasiswa. Sampel yang digunakan dalam penelitian ini sebanyak 53 orang, analisis data penelitian dilakukan dengan membandingkan data hasil pretest dan posttest setelah perlakuan menggunakan one sample t-test. Hasil penelitian didapatkan hasil rata-rata pretest adalah 38,51, dengan nilai tertinggi 54 dan nilai terendah 21. Sedangkan pada saat post test, didapatkan rata- rata nilai adalah 62,32. dengan nilai tertinggi 75 dan nilai terendah 48. Dengan demikian terlihat bahwa ada peningkatan hasil servis pendek dari pre test dan post test. Hal ini membuktikan bahwa penggunaan media audio visual efektif terhadap peningkatan hasil belajar servis pendek bulutangkis.","author":[{"dropping-particle":"","family":"Ardyanto","given":"Sofyan","non-dropping-particle":"","parse-names":false,"suffix":""}],"container-title":"Jurnal Ilmiah Penjas","id":"ITEM-1","issue":"3","issued":{"date-parts":[["2018"]]},"page":"21-32","title":"Peningkatan Teknik Servis Pendek Pada Bulutangkis Melalui Media Audio Visual","type":"article-journal","volume":"4"},"uris":["http://www.mendeley.com/documents/?uuid=dd9f53d5-60a6-4faf-af3e-5b41e1a3398f"]}],"mendeley":{"formattedCitation":"(Ardyanto 2018)","manualFormatting":"Ardyanto ","plainTextFormattedCitation":"(Ardyanto 2018)","previouslyFormattedCitation":"(Ardyanto 2018)"},"properties":{"noteIndex":0},"schema":"https://github.com/citation-style-language/schema/raw/master/csl-citation.json"}</w:instrText>
      </w:r>
      <w:r w:rsidR="00CA7DD2" w:rsidRPr="008F7326">
        <w:rPr>
          <w:sz w:val="22"/>
          <w:szCs w:val="22"/>
        </w:rPr>
        <w:fldChar w:fldCharType="separate"/>
      </w:r>
      <w:r w:rsidR="00CA7DD2" w:rsidRPr="008F7326">
        <w:rPr>
          <w:noProof/>
          <w:sz w:val="22"/>
          <w:szCs w:val="22"/>
        </w:rPr>
        <w:t xml:space="preserve">Ardyanto </w:t>
      </w:r>
      <w:r w:rsidR="00CA7DD2" w:rsidRPr="008F7326">
        <w:rPr>
          <w:sz w:val="22"/>
          <w:szCs w:val="22"/>
        </w:rPr>
        <w:fldChar w:fldCharType="end"/>
      </w:r>
      <w:r w:rsidRPr="008F7326">
        <w:rPr>
          <w:sz w:val="22"/>
          <w:szCs w:val="22"/>
        </w:rPr>
        <w:t xml:space="preserve">(2018:22), </w:t>
      </w:r>
      <w:proofErr w:type="spellStart"/>
      <w:r w:rsidRPr="008F7326">
        <w:rPr>
          <w:sz w:val="22"/>
          <w:szCs w:val="22"/>
        </w:rPr>
        <w:t>bulutangkis</w:t>
      </w:r>
      <w:proofErr w:type="spellEnd"/>
      <w:r w:rsidRPr="008F7326">
        <w:rPr>
          <w:sz w:val="22"/>
          <w:szCs w:val="22"/>
        </w:rPr>
        <w:t xml:space="preserve"> </w:t>
      </w:r>
      <w:proofErr w:type="spellStart"/>
      <w:r w:rsidRPr="008F7326">
        <w:rPr>
          <w:sz w:val="22"/>
          <w:szCs w:val="22"/>
        </w:rPr>
        <w:t>merupakan</w:t>
      </w:r>
      <w:proofErr w:type="spellEnd"/>
      <w:r w:rsidRPr="008F7326">
        <w:rPr>
          <w:sz w:val="22"/>
          <w:szCs w:val="22"/>
        </w:rPr>
        <w:t xml:space="preserve"> salah </w:t>
      </w:r>
      <w:proofErr w:type="spellStart"/>
      <w:r w:rsidRPr="008F7326">
        <w:rPr>
          <w:sz w:val="22"/>
          <w:szCs w:val="22"/>
        </w:rPr>
        <w:t>satu</w:t>
      </w:r>
      <w:proofErr w:type="spellEnd"/>
      <w:r w:rsidRPr="008F7326">
        <w:rPr>
          <w:sz w:val="22"/>
          <w:szCs w:val="22"/>
        </w:rPr>
        <w:t xml:space="preserve"> </w:t>
      </w:r>
      <w:proofErr w:type="spellStart"/>
      <w:r w:rsidRPr="008F7326">
        <w:rPr>
          <w:sz w:val="22"/>
          <w:szCs w:val="22"/>
        </w:rPr>
        <w:t>permainan</w:t>
      </w:r>
      <w:proofErr w:type="spellEnd"/>
      <w:r w:rsidRPr="008F7326">
        <w:rPr>
          <w:sz w:val="22"/>
          <w:szCs w:val="22"/>
        </w:rPr>
        <w:t xml:space="preserve"> yang </w:t>
      </w:r>
      <w:proofErr w:type="spellStart"/>
      <w:r w:rsidRPr="008F7326">
        <w:rPr>
          <w:sz w:val="22"/>
          <w:szCs w:val="22"/>
        </w:rPr>
        <w:t>diajarkan</w:t>
      </w:r>
      <w:proofErr w:type="spellEnd"/>
      <w:r w:rsidRPr="008F7326">
        <w:rPr>
          <w:sz w:val="22"/>
          <w:szCs w:val="22"/>
        </w:rPr>
        <w:t xml:space="preserve"> pada </w:t>
      </w:r>
      <w:proofErr w:type="spellStart"/>
      <w:r w:rsidRPr="008F7326">
        <w:rPr>
          <w:sz w:val="22"/>
          <w:szCs w:val="22"/>
        </w:rPr>
        <w:t>pembelajaran</w:t>
      </w:r>
      <w:proofErr w:type="spellEnd"/>
      <w:r w:rsidRPr="008F7326">
        <w:rPr>
          <w:sz w:val="22"/>
          <w:szCs w:val="22"/>
        </w:rPr>
        <w:t xml:space="preserve"> </w:t>
      </w:r>
      <w:proofErr w:type="spellStart"/>
      <w:r w:rsidRPr="008F7326">
        <w:rPr>
          <w:sz w:val="22"/>
          <w:szCs w:val="22"/>
        </w:rPr>
        <w:t>penjas</w:t>
      </w:r>
      <w:proofErr w:type="spellEnd"/>
      <w:r w:rsidRPr="008F7326">
        <w:rPr>
          <w:sz w:val="22"/>
          <w:szCs w:val="22"/>
        </w:rPr>
        <w:t xml:space="preserve"> </w:t>
      </w:r>
      <w:proofErr w:type="spellStart"/>
      <w:r w:rsidRPr="008F7326">
        <w:rPr>
          <w:sz w:val="22"/>
          <w:szCs w:val="22"/>
        </w:rPr>
        <w:t>dari</w:t>
      </w:r>
      <w:proofErr w:type="spellEnd"/>
      <w:r w:rsidRPr="008F7326">
        <w:rPr>
          <w:sz w:val="22"/>
          <w:szCs w:val="22"/>
        </w:rPr>
        <w:t xml:space="preserve"> SD, SMP dan SMA. </w:t>
      </w:r>
      <w:proofErr w:type="spellStart"/>
      <w:r w:rsidRPr="008F7326">
        <w:rPr>
          <w:sz w:val="22"/>
          <w:szCs w:val="22"/>
        </w:rPr>
        <w:t>Permainan</w:t>
      </w:r>
      <w:proofErr w:type="spellEnd"/>
      <w:r w:rsidRPr="008F7326">
        <w:rPr>
          <w:sz w:val="22"/>
          <w:szCs w:val="22"/>
        </w:rPr>
        <w:t xml:space="preserve"> </w:t>
      </w:r>
      <w:proofErr w:type="spellStart"/>
      <w:r w:rsidRPr="008F7326">
        <w:rPr>
          <w:sz w:val="22"/>
          <w:szCs w:val="22"/>
        </w:rPr>
        <w:t>ini</w:t>
      </w:r>
      <w:proofErr w:type="spellEnd"/>
      <w:r w:rsidRPr="008F7326">
        <w:rPr>
          <w:sz w:val="22"/>
          <w:szCs w:val="22"/>
        </w:rPr>
        <w:t xml:space="preserve"> </w:t>
      </w:r>
      <w:proofErr w:type="spellStart"/>
      <w:r w:rsidRPr="008F7326">
        <w:rPr>
          <w:sz w:val="22"/>
          <w:szCs w:val="22"/>
        </w:rPr>
        <w:t>merupakan</w:t>
      </w:r>
      <w:proofErr w:type="spellEnd"/>
      <w:r w:rsidRPr="008F7326">
        <w:rPr>
          <w:sz w:val="22"/>
          <w:szCs w:val="22"/>
        </w:rPr>
        <w:t xml:space="preserve"> </w:t>
      </w:r>
      <w:proofErr w:type="spellStart"/>
      <w:r w:rsidRPr="008F7326">
        <w:rPr>
          <w:sz w:val="22"/>
          <w:szCs w:val="22"/>
        </w:rPr>
        <w:t>permainan</w:t>
      </w:r>
      <w:proofErr w:type="spellEnd"/>
      <w:r w:rsidRPr="008F7326">
        <w:rPr>
          <w:sz w:val="22"/>
          <w:szCs w:val="22"/>
        </w:rPr>
        <w:t xml:space="preserve"> yang </w:t>
      </w:r>
      <w:proofErr w:type="spellStart"/>
      <w:r w:rsidRPr="008F7326">
        <w:rPr>
          <w:sz w:val="22"/>
          <w:szCs w:val="22"/>
        </w:rPr>
        <w:t>kompleks</w:t>
      </w:r>
      <w:proofErr w:type="spellEnd"/>
      <w:r w:rsidRPr="008F7326">
        <w:rPr>
          <w:sz w:val="22"/>
          <w:szCs w:val="22"/>
        </w:rPr>
        <w:t xml:space="preserve"> yang </w:t>
      </w:r>
      <w:proofErr w:type="spellStart"/>
      <w:r w:rsidRPr="008F7326">
        <w:rPr>
          <w:sz w:val="22"/>
          <w:szCs w:val="22"/>
        </w:rPr>
        <w:t>tidak</w:t>
      </w:r>
      <w:proofErr w:type="spellEnd"/>
      <w:r w:rsidRPr="008F7326">
        <w:rPr>
          <w:sz w:val="22"/>
          <w:szCs w:val="22"/>
        </w:rPr>
        <w:t xml:space="preserve"> </w:t>
      </w:r>
      <w:proofErr w:type="spellStart"/>
      <w:r w:rsidRPr="008F7326">
        <w:rPr>
          <w:sz w:val="22"/>
          <w:szCs w:val="22"/>
        </w:rPr>
        <w:t>mudah</w:t>
      </w:r>
      <w:proofErr w:type="spellEnd"/>
      <w:r w:rsidRPr="008F7326">
        <w:rPr>
          <w:sz w:val="22"/>
          <w:szCs w:val="22"/>
        </w:rPr>
        <w:t xml:space="preserve"> di </w:t>
      </w:r>
      <w:proofErr w:type="spellStart"/>
      <w:r w:rsidRPr="008F7326">
        <w:rPr>
          <w:sz w:val="22"/>
          <w:szCs w:val="22"/>
        </w:rPr>
        <w:t>lakukan</w:t>
      </w:r>
      <w:proofErr w:type="spellEnd"/>
      <w:r w:rsidRPr="008F7326">
        <w:rPr>
          <w:sz w:val="22"/>
          <w:szCs w:val="22"/>
        </w:rPr>
        <w:t xml:space="preserve"> oleh </w:t>
      </w:r>
      <w:proofErr w:type="spellStart"/>
      <w:r w:rsidRPr="008F7326">
        <w:rPr>
          <w:sz w:val="22"/>
          <w:szCs w:val="22"/>
        </w:rPr>
        <w:t>setiap</w:t>
      </w:r>
      <w:proofErr w:type="spellEnd"/>
      <w:r w:rsidRPr="008F7326">
        <w:rPr>
          <w:sz w:val="22"/>
          <w:szCs w:val="22"/>
        </w:rPr>
        <w:t xml:space="preserve"> orang. </w:t>
      </w:r>
      <w:proofErr w:type="spellStart"/>
      <w:r w:rsidRPr="008F7326">
        <w:rPr>
          <w:sz w:val="22"/>
          <w:szCs w:val="22"/>
        </w:rPr>
        <w:t>Diperlukan</w:t>
      </w:r>
      <w:proofErr w:type="spellEnd"/>
      <w:r w:rsidRPr="008F7326">
        <w:rPr>
          <w:sz w:val="22"/>
          <w:szCs w:val="22"/>
        </w:rPr>
        <w:t xml:space="preserve"> </w:t>
      </w:r>
      <w:proofErr w:type="spellStart"/>
      <w:r w:rsidRPr="008F7326">
        <w:rPr>
          <w:sz w:val="22"/>
          <w:szCs w:val="22"/>
        </w:rPr>
        <w:t>pengetahuan</w:t>
      </w:r>
      <w:proofErr w:type="spellEnd"/>
      <w:r w:rsidRPr="008F7326">
        <w:rPr>
          <w:sz w:val="22"/>
          <w:szCs w:val="22"/>
        </w:rPr>
        <w:t xml:space="preserve"> </w:t>
      </w:r>
      <w:proofErr w:type="spellStart"/>
      <w:r w:rsidRPr="008F7326">
        <w:rPr>
          <w:sz w:val="22"/>
          <w:szCs w:val="22"/>
        </w:rPr>
        <w:t>tentang</w:t>
      </w:r>
      <w:proofErr w:type="spellEnd"/>
      <w:r w:rsidRPr="008F7326">
        <w:rPr>
          <w:sz w:val="22"/>
          <w:szCs w:val="22"/>
        </w:rPr>
        <w:t xml:space="preserve"> </w:t>
      </w:r>
      <w:proofErr w:type="spellStart"/>
      <w:r w:rsidRPr="008F7326">
        <w:rPr>
          <w:sz w:val="22"/>
          <w:szCs w:val="22"/>
        </w:rPr>
        <w:t>teknik</w:t>
      </w:r>
      <w:proofErr w:type="spellEnd"/>
      <w:r w:rsidRPr="008F7326">
        <w:rPr>
          <w:sz w:val="22"/>
          <w:szCs w:val="22"/>
        </w:rPr>
        <w:t xml:space="preserve"> </w:t>
      </w:r>
      <w:proofErr w:type="spellStart"/>
      <w:r w:rsidRPr="008F7326">
        <w:rPr>
          <w:sz w:val="22"/>
          <w:szCs w:val="22"/>
        </w:rPr>
        <w:t>menyangkut</w:t>
      </w:r>
      <w:proofErr w:type="spellEnd"/>
      <w:r w:rsidRPr="008F7326">
        <w:rPr>
          <w:sz w:val="22"/>
          <w:szCs w:val="22"/>
        </w:rPr>
        <w:t xml:space="preserve"> </w:t>
      </w:r>
      <w:proofErr w:type="spellStart"/>
      <w:r w:rsidRPr="008F7326">
        <w:rPr>
          <w:sz w:val="22"/>
          <w:szCs w:val="22"/>
        </w:rPr>
        <w:t>keterampilan</w:t>
      </w:r>
      <w:proofErr w:type="spellEnd"/>
      <w:r w:rsidRPr="008F7326">
        <w:rPr>
          <w:sz w:val="22"/>
          <w:szCs w:val="22"/>
        </w:rPr>
        <w:t xml:space="preserve"> dan </w:t>
      </w:r>
      <w:proofErr w:type="spellStart"/>
      <w:r w:rsidRPr="008F7326">
        <w:rPr>
          <w:sz w:val="22"/>
          <w:szCs w:val="22"/>
        </w:rPr>
        <w:t>kemampuan</w:t>
      </w:r>
      <w:proofErr w:type="spellEnd"/>
      <w:r w:rsidRPr="008F7326">
        <w:rPr>
          <w:sz w:val="22"/>
          <w:szCs w:val="22"/>
        </w:rPr>
        <w:t xml:space="preserve"> </w:t>
      </w:r>
      <w:proofErr w:type="spellStart"/>
      <w:r w:rsidRPr="008F7326">
        <w:rPr>
          <w:sz w:val="22"/>
          <w:szCs w:val="22"/>
        </w:rPr>
        <w:t>khusus</w:t>
      </w:r>
      <w:proofErr w:type="spellEnd"/>
      <w:r w:rsidRPr="008F7326">
        <w:rPr>
          <w:sz w:val="22"/>
          <w:szCs w:val="22"/>
        </w:rPr>
        <w:t xml:space="preserve"> yang </w:t>
      </w:r>
      <w:proofErr w:type="spellStart"/>
      <w:r w:rsidRPr="008F7326">
        <w:rPr>
          <w:sz w:val="22"/>
          <w:szCs w:val="22"/>
        </w:rPr>
        <w:t>erat</w:t>
      </w:r>
      <w:proofErr w:type="spellEnd"/>
      <w:r w:rsidRPr="008F7326">
        <w:rPr>
          <w:sz w:val="22"/>
          <w:szCs w:val="22"/>
        </w:rPr>
        <w:t xml:space="preserve"> </w:t>
      </w:r>
      <w:proofErr w:type="spellStart"/>
      <w:r w:rsidRPr="008F7326">
        <w:rPr>
          <w:sz w:val="22"/>
          <w:szCs w:val="22"/>
        </w:rPr>
        <w:t>hubungannya</w:t>
      </w:r>
      <w:proofErr w:type="spellEnd"/>
      <w:r w:rsidRPr="008F7326">
        <w:rPr>
          <w:sz w:val="22"/>
          <w:szCs w:val="22"/>
        </w:rPr>
        <w:t xml:space="preserve"> </w:t>
      </w:r>
      <w:proofErr w:type="spellStart"/>
      <w:r w:rsidRPr="008F7326">
        <w:rPr>
          <w:sz w:val="22"/>
          <w:szCs w:val="22"/>
        </w:rPr>
        <w:t>dengan</w:t>
      </w:r>
      <w:proofErr w:type="spellEnd"/>
      <w:r w:rsidRPr="008F7326">
        <w:rPr>
          <w:sz w:val="22"/>
          <w:szCs w:val="22"/>
        </w:rPr>
        <w:t xml:space="preserve"> </w:t>
      </w:r>
      <w:proofErr w:type="spellStart"/>
      <w:r w:rsidRPr="008F7326">
        <w:rPr>
          <w:sz w:val="22"/>
          <w:szCs w:val="22"/>
        </w:rPr>
        <w:t>kelancaran</w:t>
      </w:r>
      <w:proofErr w:type="spellEnd"/>
      <w:r w:rsidRPr="008F7326">
        <w:rPr>
          <w:sz w:val="22"/>
          <w:szCs w:val="22"/>
        </w:rPr>
        <w:t xml:space="preserve"> </w:t>
      </w:r>
      <w:proofErr w:type="spellStart"/>
      <w:r w:rsidRPr="008F7326">
        <w:rPr>
          <w:sz w:val="22"/>
          <w:szCs w:val="22"/>
        </w:rPr>
        <w:t>bermain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dan </w:t>
      </w:r>
      <w:proofErr w:type="spellStart"/>
      <w:r w:rsidRPr="008F7326">
        <w:rPr>
          <w:sz w:val="22"/>
          <w:szCs w:val="22"/>
        </w:rPr>
        <w:t>penguasaan</w:t>
      </w:r>
      <w:proofErr w:type="spellEnd"/>
      <w:r w:rsidRPr="008F7326">
        <w:rPr>
          <w:sz w:val="22"/>
          <w:szCs w:val="22"/>
        </w:rPr>
        <w:t xml:space="preserve"> </w:t>
      </w:r>
      <w:proofErr w:type="spellStart"/>
      <w:r w:rsidRPr="008F7326">
        <w:rPr>
          <w:sz w:val="22"/>
          <w:szCs w:val="22"/>
        </w:rPr>
        <w:t>teknik</w:t>
      </w:r>
      <w:proofErr w:type="spellEnd"/>
      <w:r w:rsidRPr="008F7326">
        <w:rPr>
          <w:sz w:val="22"/>
          <w:szCs w:val="22"/>
        </w:rPr>
        <w:t xml:space="preserve"> </w:t>
      </w:r>
      <w:proofErr w:type="spellStart"/>
      <w:r w:rsidRPr="008F7326">
        <w:rPr>
          <w:sz w:val="22"/>
          <w:szCs w:val="22"/>
        </w:rPr>
        <w:t>dasar</w:t>
      </w:r>
      <w:proofErr w:type="spellEnd"/>
      <w:r w:rsidRPr="008F7326">
        <w:rPr>
          <w:sz w:val="22"/>
          <w:szCs w:val="22"/>
        </w:rPr>
        <w:t xml:space="preserve">. </w:t>
      </w:r>
      <w:proofErr w:type="spellStart"/>
      <w:r w:rsidRPr="008F7326">
        <w:rPr>
          <w:sz w:val="22"/>
          <w:szCs w:val="22"/>
        </w:rPr>
        <w:t>Menjadi</w:t>
      </w:r>
      <w:proofErr w:type="spellEnd"/>
      <w:r w:rsidRPr="008F7326">
        <w:rPr>
          <w:sz w:val="22"/>
          <w:szCs w:val="22"/>
        </w:rPr>
        <w:t xml:space="preserve"> </w:t>
      </w:r>
      <w:proofErr w:type="spellStart"/>
      <w:r w:rsidRPr="008F7326">
        <w:rPr>
          <w:sz w:val="22"/>
          <w:szCs w:val="22"/>
        </w:rPr>
        <w:t>seorang</w:t>
      </w:r>
      <w:proofErr w:type="spellEnd"/>
      <w:r w:rsidRPr="008F7326">
        <w:rPr>
          <w:sz w:val="22"/>
          <w:szCs w:val="22"/>
        </w:rPr>
        <w:t xml:space="preserve"> </w:t>
      </w:r>
      <w:proofErr w:type="spellStart"/>
      <w:r w:rsidRPr="008F7326">
        <w:rPr>
          <w:sz w:val="22"/>
          <w:szCs w:val="22"/>
        </w:rPr>
        <w:t>mahasiswa</w:t>
      </w:r>
      <w:proofErr w:type="spellEnd"/>
      <w:r w:rsidRPr="008F7326">
        <w:rPr>
          <w:sz w:val="22"/>
          <w:szCs w:val="22"/>
        </w:rPr>
        <w:t xml:space="preserve"> </w:t>
      </w:r>
      <w:proofErr w:type="spellStart"/>
      <w:r w:rsidRPr="008F7326">
        <w:rPr>
          <w:sz w:val="22"/>
          <w:szCs w:val="22"/>
        </w:rPr>
        <w:t>dituntut</w:t>
      </w:r>
      <w:proofErr w:type="spellEnd"/>
      <w:r w:rsidRPr="008F7326">
        <w:rPr>
          <w:sz w:val="22"/>
          <w:szCs w:val="22"/>
        </w:rPr>
        <w:t xml:space="preserve"> </w:t>
      </w:r>
      <w:proofErr w:type="spellStart"/>
      <w:r w:rsidRPr="008F7326">
        <w:rPr>
          <w:sz w:val="22"/>
          <w:szCs w:val="22"/>
        </w:rPr>
        <w:t>memahami</w:t>
      </w:r>
      <w:proofErr w:type="spellEnd"/>
      <w:r w:rsidRPr="008F7326">
        <w:rPr>
          <w:sz w:val="22"/>
          <w:szCs w:val="22"/>
        </w:rPr>
        <w:t xml:space="preserve"> dan </w:t>
      </w:r>
      <w:proofErr w:type="spellStart"/>
      <w:r w:rsidRPr="008F7326">
        <w:rPr>
          <w:sz w:val="22"/>
          <w:szCs w:val="22"/>
        </w:rPr>
        <w:t>menguasai</w:t>
      </w:r>
      <w:proofErr w:type="spellEnd"/>
      <w:r w:rsidRPr="008F7326">
        <w:rPr>
          <w:sz w:val="22"/>
          <w:szCs w:val="22"/>
        </w:rPr>
        <w:t xml:space="preserve"> </w:t>
      </w:r>
      <w:proofErr w:type="spellStart"/>
      <w:r w:rsidRPr="008F7326">
        <w:rPr>
          <w:sz w:val="22"/>
          <w:szCs w:val="22"/>
        </w:rPr>
        <w:t>sejumlah</w:t>
      </w:r>
      <w:proofErr w:type="spellEnd"/>
      <w:r w:rsidRPr="008F7326">
        <w:rPr>
          <w:sz w:val="22"/>
          <w:szCs w:val="22"/>
        </w:rPr>
        <w:t xml:space="preserve"> </w:t>
      </w:r>
      <w:proofErr w:type="spellStart"/>
      <w:r w:rsidRPr="008F7326">
        <w:rPr>
          <w:sz w:val="22"/>
          <w:szCs w:val="22"/>
        </w:rPr>
        <w:t>keterampilan</w:t>
      </w:r>
      <w:proofErr w:type="spellEnd"/>
      <w:r w:rsidRPr="008F7326">
        <w:rPr>
          <w:sz w:val="22"/>
          <w:szCs w:val="22"/>
        </w:rPr>
        <w:t xml:space="preserve"> </w:t>
      </w:r>
      <w:proofErr w:type="spellStart"/>
      <w:r w:rsidRPr="008F7326">
        <w:rPr>
          <w:sz w:val="22"/>
          <w:szCs w:val="22"/>
        </w:rPr>
        <w:t>fisik</w:t>
      </w:r>
      <w:proofErr w:type="spellEnd"/>
      <w:r w:rsidRPr="008F7326">
        <w:rPr>
          <w:sz w:val="22"/>
          <w:szCs w:val="22"/>
        </w:rPr>
        <w:t xml:space="preserve">, </w:t>
      </w:r>
      <w:proofErr w:type="spellStart"/>
      <w:r w:rsidRPr="008F7326">
        <w:rPr>
          <w:sz w:val="22"/>
          <w:szCs w:val="22"/>
        </w:rPr>
        <w:t>teknik</w:t>
      </w:r>
      <w:proofErr w:type="spellEnd"/>
      <w:r w:rsidRPr="008F7326">
        <w:rPr>
          <w:sz w:val="22"/>
          <w:szCs w:val="22"/>
        </w:rPr>
        <w:t xml:space="preserve">, dan </w:t>
      </w:r>
      <w:proofErr w:type="spellStart"/>
      <w:r w:rsidRPr="008F7326">
        <w:rPr>
          <w:sz w:val="22"/>
          <w:szCs w:val="22"/>
        </w:rPr>
        <w:t>taktik</w:t>
      </w:r>
      <w:proofErr w:type="spellEnd"/>
      <w:r w:rsidRPr="008F7326">
        <w:rPr>
          <w:sz w:val="22"/>
          <w:szCs w:val="22"/>
        </w:rPr>
        <w:t xml:space="preserve"> </w:t>
      </w:r>
      <w:proofErr w:type="spellStart"/>
      <w:r w:rsidRPr="008F7326">
        <w:rPr>
          <w:sz w:val="22"/>
          <w:szCs w:val="22"/>
        </w:rPr>
        <w:t>secara</w:t>
      </w:r>
      <w:proofErr w:type="spellEnd"/>
      <w:r w:rsidRPr="008F7326">
        <w:rPr>
          <w:sz w:val="22"/>
          <w:szCs w:val="22"/>
        </w:rPr>
        <w:t xml:space="preserve"> </w:t>
      </w:r>
      <w:proofErr w:type="spellStart"/>
      <w:r w:rsidRPr="008F7326">
        <w:rPr>
          <w:sz w:val="22"/>
          <w:szCs w:val="22"/>
        </w:rPr>
        <w:t>efektif</w:t>
      </w:r>
      <w:proofErr w:type="spellEnd"/>
      <w:r w:rsidRPr="008F7326">
        <w:rPr>
          <w:sz w:val="22"/>
          <w:szCs w:val="22"/>
        </w:rPr>
        <w:t xml:space="preserve"> dan </w:t>
      </w:r>
      <w:proofErr w:type="spellStart"/>
      <w:r w:rsidRPr="008F7326">
        <w:rPr>
          <w:sz w:val="22"/>
          <w:szCs w:val="22"/>
        </w:rPr>
        <w:t>efisien</w:t>
      </w:r>
      <w:proofErr w:type="spellEnd"/>
      <w:r w:rsidRPr="008F7326">
        <w:rPr>
          <w:sz w:val="22"/>
          <w:szCs w:val="22"/>
        </w:rPr>
        <w:t xml:space="preserve">. Teknik </w:t>
      </w:r>
      <w:proofErr w:type="spellStart"/>
      <w:r w:rsidRPr="008F7326">
        <w:rPr>
          <w:sz w:val="22"/>
          <w:szCs w:val="22"/>
        </w:rPr>
        <w:t>dasar</w:t>
      </w:r>
      <w:proofErr w:type="spellEnd"/>
      <w:r w:rsidRPr="008F7326">
        <w:rPr>
          <w:sz w:val="22"/>
          <w:szCs w:val="22"/>
        </w:rPr>
        <w:t xml:space="preserve"> </w:t>
      </w:r>
      <w:proofErr w:type="spellStart"/>
      <w:r w:rsidRPr="008F7326">
        <w:rPr>
          <w:sz w:val="22"/>
          <w:szCs w:val="22"/>
        </w:rPr>
        <w:t>merupakan</w:t>
      </w:r>
      <w:proofErr w:type="spellEnd"/>
      <w:r w:rsidRPr="008F7326">
        <w:rPr>
          <w:sz w:val="22"/>
          <w:szCs w:val="22"/>
        </w:rPr>
        <w:t xml:space="preserve"> salah </w:t>
      </w:r>
      <w:proofErr w:type="spellStart"/>
      <w:r w:rsidRPr="008F7326">
        <w:rPr>
          <w:sz w:val="22"/>
          <w:szCs w:val="22"/>
        </w:rPr>
        <w:t>satu</w:t>
      </w:r>
      <w:proofErr w:type="spellEnd"/>
      <w:r w:rsidRPr="008F7326">
        <w:rPr>
          <w:sz w:val="22"/>
          <w:szCs w:val="22"/>
        </w:rPr>
        <w:t xml:space="preserve"> </w:t>
      </w:r>
      <w:proofErr w:type="spellStart"/>
      <w:r w:rsidRPr="008F7326">
        <w:rPr>
          <w:sz w:val="22"/>
          <w:szCs w:val="22"/>
        </w:rPr>
        <w:t>jenis</w:t>
      </w:r>
      <w:proofErr w:type="spellEnd"/>
      <w:r w:rsidRPr="008F7326">
        <w:rPr>
          <w:sz w:val="22"/>
          <w:szCs w:val="22"/>
        </w:rPr>
        <w:t xml:space="preserve"> </w:t>
      </w:r>
      <w:proofErr w:type="spellStart"/>
      <w:r w:rsidRPr="008F7326">
        <w:rPr>
          <w:sz w:val="22"/>
          <w:szCs w:val="22"/>
        </w:rPr>
        <w:t>keterampilan</w:t>
      </w:r>
      <w:proofErr w:type="spellEnd"/>
      <w:r w:rsidRPr="008F7326">
        <w:rPr>
          <w:sz w:val="22"/>
          <w:szCs w:val="22"/>
        </w:rPr>
        <w:t xml:space="preserve"> yang </w:t>
      </w:r>
      <w:proofErr w:type="spellStart"/>
      <w:r w:rsidRPr="008F7326">
        <w:rPr>
          <w:sz w:val="22"/>
          <w:szCs w:val="22"/>
        </w:rPr>
        <w:t>harus</w:t>
      </w:r>
      <w:proofErr w:type="spellEnd"/>
      <w:r w:rsidRPr="008F7326">
        <w:rPr>
          <w:sz w:val="22"/>
          <w:szCs w:val="22"/>
        </w:rPr>
        <w:t xml:space="preserve"> </w:t>
      </w:r>
      <w:proofErr w:type="spellStart"/>
      <w:r w:rsidRPr="008F7326">
        <w:rPr>
          <w:sz w:val="22"/>
          <w:szCs w:val="22"/>
        </w:rPr>
        <w:t>dikuasai</w:t>
      </w:r>
      <w:proofErr w:type="spellEnd"/>
      <w:r w:rsidRPr="008F7326">
        <w:rPr>
          <w:sz w:val="22"/>
          <w:szCs w:val="22"/>
        </w:rPr>
        <w:t xml:space="preserve"> oleh </w:t>
      </w:r>
      <w:proofErr w:type="spellStart"/>
      <w:r w:rsidRPr="008F7326">
        <w:rPr>
          <w:sz w:val="22"/>
          <w:szCs w:val="22"/>
        </w:rPr>
        <w:t>setiap</w:t>
      </w:r>
      <w:proofErr w:type="spellEnd"/>
      <w:r w:rsidRPr="008F7326">
        <w:rPr>
          <w:sz w:val="22"/>
          <w:szCs w:val="22"/>
        </w:rPr>
        <w:t xml:space="preserve"> </w:t>
      </w:r>
      <w:proofErr w:type="spellStart"/>
      <w:r w:rsidRPr="008F7326">
        <w:rPr>
          <w:sz w:val="22"/>
          <w:szCs w:val="22"/>
        </w:rPr>
        <w:t>mahasiswa</w:t>
      </w:r>
      <w:proofErr w:type="spellEnd"/>
      <w:r w:rsidRPr="008F7326">
        <w:rPr>
          <w:sz w:val="22"/>
          <w:szCs w:val="22"/>
        </w:rPr>
        <w:t xml:space="preserve"> </w:t>
      </w:r>
      <w:proofErr w:type="spellStart"/>
      <w:r w:rsidRPr="008F7326">
        <w:rPr>
          <w:sz w:val="22"/>
          <w:szCs w:val="22"/>
        </w:rPr>
        <w:t>dalam</w:t>
      </w:r>
      <w:proofErr w:type="spellEnd"/>
      <w:r w:rsidRPr="008F7326">
        <w:rPr>
          <w:sz w:val="22"/>
          <w:szCs w:val="22"/>
        </w:rPr>
        <w:t xml:space="preserve"> </w:t>
      </w:r>
      <w:proofErr w:type="spellStart"/>
      <w:r w:rsidRPr="008F7326">
        <w:rPr>
          <w:sz w:val="22"/>
          <w:szCs w:val="22"/>
        </w:rPr>
        <w:t>permainan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Adapun </w:t>
      </w:r>
      <w:proofErr w:type="spellStart"/>
      <w:r w:rsidRPr="008F7326">
        <w:rPr>
          <w:sz w:val="22"/>
          <w:szCs w:val="22"/>
        </w:rPr>
        <w:t>keterampilan</w:t>
      </w:r>
      <w:proofErr w:type="spellEnd"/>
      <w:r w:rsidRPr="008F7326">
        <w:rPr>
          <w:sz w:val="22"/>
          <w:szCs w:val="22"/>
        </w:rPr>
        <w:t xml:space="preserve"> </w:t>
      </w:r>
      <w:proofErr w:type="spellStart"/>
      <w:r w:rsidRPr="008F7326">
        <w:rPr>
          <w:sz w:val="22"/>
          <w:szCs w:val="22"/>
        </w:rPr>
        <w:t>dasar</w:t>
      </w:r>
      <w:proofErr w:type="spellEnd"/>
      <w:r w:rsidRPr="008F7326">
        <w:rPr>
          <w:sz w:val="22"/>
          <w:szCs w:val="22"/>
        </w:rPr>
        <w:t xml:space="preserve"> </w:t>
      </w:r>
      <w:proofErr w:type="spellStart"/>
      <w:r w:rsidRPr="008F7326">
        <w:rPr>
          <w:sz w:val="22"/>
          <w:szCs w:val="22"/>
        </w:rPr>
        <w:t>dalam</w:t>
      </w:r>
      <w:proofErr w:type="spellEnd"/>
      <w:r w:rsidRPr="008F7326">
        <w:rPr>
          <w:sz w:val="22"/>
          <w:szCs w:val="22"/>
        </w:rPr>
        <w:t xml:space="preserve"> </w:t>
      </w:r>
      <w:proofErr w:type="spellStart"/>
      <w:r w:rsidRPr="008F7326">
        <w:rPr>
          <w:sz w:val="22"/>
          <w:szCs w:val="22"/>
        </w:rPr>
        <w:t>permainan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w:t>
      </w:r>
      <w:proofErr w:type="spellStart"/>
      <w:r w:rsidRPr="008F7326">
        <w:rPr>
          <w:sz w:val="22"/>
          <w:szCs w:val="22"/>
        </w:rPr>
        <w:t>adalah</w:t>
      </w:r>
      <w:proofErr w:type="spellEnd"/>
      <w:r w:rsidRPr="008F7326">
        <w:rPr>
          <w:sz w:val="22"/>
          <w:szCs w:val="22"/>
        </w:rPr>
        <w:t xml:space="preserve"> </w:t>
      </w:r>
      <w:proofErr w:type="spellStart"/>
      <w:r w:rsidRPr="008F7326">
        <w:rPr>
          <w:sz w:val="22"/>
          <w:szCs w:val="22"/>
        </w:rPr>
        <w:t>cara</w:t>
      </w:r>
      <w:proofErr w:type="spellEnd"/>
      <w:r w:rsidRPr="008F7326">
        <w:rPr>
          <w:sz w:val="22"/>
          <w:szCs w:val="22"/>
        </w:rPr>
        <w:t xml:space="preserve"> </w:t>
      </w:r>
      <w:proofErr w:type="spellStart"/>
      <w:r w:rsidRPr="008F7326">
        <w:rPr>
          <w:sz w:val="22"/>
          <w:szCs w:val="22"/>
        </w:rPr>
        <w:t>memegang</w:t>
      </w:r>
      <w:proofErr w:type="spellEnd"/>
      <w:r w:rsidRPr="008F7326">
        <w:rPr>
          <w:sz w:val="22"/>
          <w:szCs w:val="22"/>
        </w:rPr>
        <w:t xml:space="preserve"> </w:t>
      </w:r>
      <w:proofErr w:type="spellStart"/>
      <w:r w:rsidRPr="008F7326">
        <w:rPr>
          <w:sz w:val="22"/>
          <w:szCs w:val="22"/>
        </w:rPr>
        <w:t>raket</w:t>
      </w:r>
      <w:proofErr w:type="spellEnd"/>
      <w:r w:rsidRPr="008F7326">
        <w:rPr>
          <w:sz w:val="22"/>
          <w:szCs w:val="22"/>
        </w:rPr>
        <w:t xml:space="preserve">, </w:t>
      </w:r>
      <w:proofErr w:type="spellStart"/>
      <w:r w:rsidRPr="008F7326">
        <w:rPr>
          <w:sz w:val="22"/>
          <w:szCs w:val="22"/>
        </w:rPr>
        <w:t>sikap</w:t>
      </w:r>
      <w:proofErr w:type="spellEnd"/>
      <w:r w:rsidRPr="008F7326">
        <w:rPr>
          <w:sz w:val="22"/>
          <w:szCs w:val="22"/>
        </w:rPr>
        <w:t xml:space="preserve"> </w:t>
      </w:r>
      <w:proofErr w:type="spellStart"/>
      <w:r w:rsidRPr="008F7326">
        <w:rPr>
          <w:sz w:val="22"/>
          <w:szCs w:val="22"/>
        </w:rPr>
        <w:t>siap</w:t>
      </w:r>
      <w:proofErr w:type="spellEnd"/>
      <w:r w:rsidRPr="008F7326">
        <w:rPr>
          <w:sz w:val="22"/>
          <w:szCs w:val="22"/>
        </w:rPr>
        <w:t xml:space="preserve"> (stance), </w:t>
      </w:r>
      <w:proofErr w:type="spellStart"/>
      <w:r w:rsidRPr="008F7326">
        <w:rPr>
          <w:sz w:val="22"/>
          <w:szCs w:val="22"/>
        </w:rPr>
        <w:t>gerakan</w:t>
      </w:r>
      <w:proofErr w:type="spellEnd"/>
      <w:r w:rsidRPr="008F7326">
        <w:rPr>
          <w:sz w:val="22"/>
          <w:szCs w:val="22"/>
        </w:rPr>
        <w:t xml:space="preserve"> kaki (footwork), </w:t>
      </w:r>
      <w:proofErr w:type="spellStart"/>
      <w:r w:rsidRPr="008F7326">
        <w:rPr>
          <w:sz w:val="22"/>
          <w:szCs w:val="22"/>
        </w:rPr>
        <w:t>gerakan</w:t>
      </w:r>
      <w:proofErr w:type="spellEnd"/>
      <w:r w:rsidRPr="008F7326">
        <w:rPr>
          <w:sz w:val="22"/>
          <w:szCs w:val="22"/>
        </w:rPr>
        <w:t xml:space="preserve"> </w:t>
      </w:r>
      <w:proofErr w:type="spellStart"/>
      <w:r w:rsidRPr="008F7326">
        <w:rPr>
          <w:sz w:val="22"/>
          <w:szCs w:val="22"/>
        </w:rPr>
        <w:t>memukul</w:t>
      </w:r>
      <w:proofErr w:type="spellEnd"/>
      <w:r w:rsidRPr="008F7326">
        <w:rPr>
          <w:sz w:val="22"/>
          <w:szCs w:val="22"/>
        </w:rPr>
        <w:t xml:space="preserve"> (strokes), dan </w:t>
      </w:r>
      <w:proofErr w:type="spellStart"/>
      <w:r w:rsidRPr="008F7326">
        <w:rPr>
          <w:sz w:val="22"/>
          <w:szCs w:val="22"/>
        </w:rPr>
        <w:t>servis</w:t>
      </w:r>
      <w:proofErr w:type="spellEnd"/>
      <w:r w:rsidRPr="008F7326">
        <w:rPr>
          <w:sz w:val="22"/>
          <w:szCs w:val="22"/>
        </w:rPr>
        <w:t xml:space="preserve"> </w:t>
      </w:r>
      <w:proofErr w:type="spellStart"/>
      <w:r w:rsidRPr="008F7326">
        <w:rPr>
          <w:sz w:val="22"/>
          <w:szCs w:val="22"/>
        </w:rPr>
        <w:t>merupakan</w:t>
      </w:r>
      <w:proofErr w:type="spellEnd"/>
      <w:r w:rsidRPr="008F7326">
        <w:rPr>
          <w:sz w:val="22"/>
          <w:szCs w:val="22"/>
        </w:rPr>
        <w:t xml:space="preserve"> salah </w:t>
      </w:r>
      <w:proofErr w:type="spellStart"/>
      <w:r w:rsidRPr="008F7326">
        <w:rPr>
          <w:sz w:val="22"/>
          <w:szCs w:val="22"/>
        </w:rPr>
        <w:t>satu</w:t>
      </w:r>
      <w:proofErr w:type="spellEnd"/>
      <w:r w:rsidRPr="008F7326">
        <w:rPr>
          <w:sz w:val="22"/>
          <w:szCs w:val="22"/>
        </w:rPr>
        <w:t xml:space="preserve"> </w:t>
      </w:r>
      <w:proofErr w:type="spellStart"/>
      <w:r w:rsidRPr="008F7326">
        <w:rPr>
          <w:sz w:val="22"/>
          <w:szCs w:val="22"/>
        </w:rPr>
        <w:t>teknik</w:t>
      </w:r>
      <w:proofErr w:type="spellEnd"/>
      <w:r w:rsidRPr="008F7326">
        <w:rPr>
          <w:sz w:val="22"/>
          <w:szCs w:val="22"/>
        </w:rPr>
        <w:t xml:space="preserve"> </w:t>
      </w:r>
      <w:proofErr w:type="spellStart"/>
      <w:r w:rsidRPr="008F7326">
        <w:rPr>
          <w:sz w:val="22"/>
          <w:szCs w:val="22"/>
        </w:rPr>
        <w:t>pukulan</w:t>
      </w:r>
      <w:proofErr w:type="spellEnd"/>
      <w:r w:rsidRPr="008F7326">
        <w:rPr>
          <w:sz w:val="22"/>
          <w:szCs w:val="22"/>
        </w:rPr>
        <w:t xml:space="preserve"> yang </w:t>
      </w:r>
      <w:proofErr w:type="spellStart"/>
      <w:r w:rsidRPr="008F7326">
        <w:rPr>
          <w:sz w:val="22"/>
          <w:szCs w:val="22"/>
        </w:rPr>
        <w:t>sangat</w:t>
      </w:r>
      <w:proofErr w:type="spellEnd"/>
      <w:r w:rsidRPr="008F7326">
        <w:rPr>
          <w:sz w:val="22"/>
          <w:szCs w:val="22"/>
        </w:rPr>
        <w:t xml:space="preserve"> </w:t>
      </w:r>
      <w:proofErr w:type="spellStart"/>
      <w:r w:rsidRPr="008F7326">
        <w:rPr>
          <w:sz w:val="22"/>
          <w:szCs w:val="22"/>
        </w:rPr>
        <w:t>penting</w:t>
      </w:r>
      <w:proofErr w:type="spellEnd"/>
      <w:r w:rsidRPr="008F7326">
        <w:rPr>
          <w:sz w:val="22"/>
          <w:szCs w:val="22"/>
        </w:rPr>
        <w:t xml:space="preserve"> </w:t>
      </w:r>
      <w:proofErr w:type="spellStart"/>
      <w:r w:rsidRPr="008F7326">
        <w:rPr>
          <w:sz w:val="22"/>
          <w:szCs w:val="22"/>
        </w:rPr>
        <w:t>untuk</w:t>
      </w:r>
      <w:proofErr w:type="spellEnd"/>
      <w:r w:rsidRPr="008F7326">
        <w:rPr>
          <w:sz w:val="22"/>
          <w:szCs w:val="22"/>
        </w:rPr>
        <w:t xml:space="preserve"> </w:t>
      </w:r>
      <w:proofErr w:type="spellStart"/>
      <w:r w:rsidRPr="008F7326">
        <w:rPr>
          <w:sz w:val="22"/>
          <w:szCs w:val="22"/>
        </w:rPr>
        <w:t>mengawali</w:t>
      </w:r>
      <w:proofErr w:type="spellEnd"/>
      <w:r w:rsidRPr="008F7326">
        <w:rPr>
          <w:sz w:val="22"/>
          <w:szCs w:val="22"/>
        </w:rPr>
        <w:t xml:space="preserve"> </w:t>
      </w:r>
      <w:proofErr w:type="spellStart"/>
      <w:r w:rsidRPr="008F7326">
        <w:rPr>
          <w:sz w:val="22"/>
          <w:szCs w:val="22"/>
        </w:rPr>
        <w:t>satu</w:t>
      </w:r>
      <w:proofErr w:type="spellEnd"/>
      <w:r w:rsidRPr="008F7326">
        <w:rPr>
          <w:sz w:val="22"/>
          <w:szCs w:val="22"/>
        </w:rPr>
        <w:t xml:space="preserve"> </w:t>
      </w:r>
      <w:proofErr w:type="spellStart"/>
      <w:r w:rsidRPr="008F7326">
        <w:rPr>
          <w:sz w:val="22"/>
          <w:szCs w:val="22"/>
        </w:rPr>
        <w:t>permainan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w:t>
      </w:r>
    </w:p>
    <w:p w14:paraId="3075EDD6" w14:textId="17109BB8" w:rsidR="009D607B" w:rsidRDefault="00744638" w:rsidP="004540F3">
      <w:pPr>
        <w:ind w:firstLine="294"/>
        <w:jc w:val="both"/>
        <w:rPr>
          <w:sz w:val="22"/>
          <w:szCs w:val="22"/>
        </w:rPr>
      </w:pPr>
      <w:proofErr w:type="spellStart"/>
      <w:r w:rsidRPr="008F7326">
        <w:rPr>
          <w:sz w:val="22"/>
          <w:szCs w:val="22"/>
        </w:rPr>
        <w:t>Menurut</w:t>
      </w:r>
      <w:proofErr w:type="spellEnd"/>
      <w:r w:rsidRPr="008F7326">
        <w:rPr>
          <w:sz w:val="22"/>
          <w:szCs w:val="22"/>
        </w:rPr>
        <w:t xml:space="preserve"> </w:t>
      </w:r>
      <w:r w:rsidR="00CA7DD2" w:rsidRPr="008F7326">
        <w:rPr>
          <w:sz w:val="22"/>
          <w:szCs w:val="22"/>
        </w:rPr>
        <w:fldChar w:fldCharType="begin" w:fldLock="1"/>
      </w:r>
      <w:r w:rsidR="007E4945" w:rsidRPr="008F7326">
        <w:rPr>
          <w:sz w:val="22"/>
          <w:szCs w:val="22"/>
        </w:rPr>
        <w:instrText>ADDIN CSL_CITATION {"citationItems":[{"id":"ITEM-1","itemData":{"ISSN":"2338-7981","abstract":"Abstrak Physical education, sports, and health are parts of the whole education system in physical activities. The implementation of developing physical education, sports, and health it's a crucial thing to increase teaching and learning process to make it more effective and efficient. The availability of facilities and infrastructure are the main aspects to accelerating physical education, sports, and health learning process. This research were done to know the condition of the availability of facilities and infrastructure learning in Sumenep State Senior High School using instrument Pangkalan Data Pendidikan Jasmani Olahraga Indonesia (PDPJOI). PDPJOI instrument have 4 aspect, that aspects is : 1. Availability of facilities and infrastructure 2. Availability of executive staff. 3. The result of 1 year past work. 4. The achievment of 1 year past. This Research only focus on scoring the availability of facilities and infrastructure in Sumenep State Senior High School. The recapitulation result of data of the availability of sport facilities and infrastructure in Sumenep State Senior High School on average obtain score 115 which categorized as \" C \" (Cukup). Key word: The Availability of facilities and infrastructure for physical health education in Sumenep State Senior High School. Abstract Physical education, sports, and health are parts of the whole education system in physical activities. The implementation of developing physical education, sports, and health it's a crucial thing to increase teaching and learning process to make it more effective and efficient. The availability of facilities and infrastructure are the main aspects to accelerating physical education, sports, and health learning process. This research were done to know the condition of the availability of facilities and infrastructure learning in Sumenep State Senior High School using instrument Pangkalan Data Pendidikan Jasmani Olahraga Indonesia (PDPJOI). PDPJOI instrument have 4 aspect, that aspects is : 1. Availability of facilities and infrastructure 2. Availability of executive staff. 3. The result of 1 year past work. 4. The achievment of 1 year past. This Research only focus on scoring the availability of facilities and infrastructure in Sumenep State Senior High School. The recapitulation result of data of the availability of sport facilities and infrastructure in Sumenep State Senior High School on average obtain score 115 which categorized as \" C \" (Cukup). Key word: The Ava…","author":[{"dropping-particle":"","family":"Wijaya","given":"Faris","non-dropping-particle":"","parse-names":false,"suffix":""},{"dropping-particle":"","family":"Rachman","given":"Abd.","non-dropping-particle":"","parse-names":false,"suffix":""}],"container-title":"Jurnal Pendidikan Olahraga dan Kesehatan","id":"ITEM-1","issue":"2","issued":{"date-parts":[["2017"]]},"page":"232-235","title":"Ketersediaan Sarana Dan Prasarana Pembelajaran Pendidikan Jasmani, Olahraga Dan Kesehatan Di Sma Negeri Kabupaten Sumenep","type":"article-journal","volume":"5"},"uris":["http://www.mendeley.com/documents/?uuid=1d5b41d2-5f40-402d-ac0a-a53752152198"]}],"mendeley":{"formattedCitation":"(Wijaya and Rachman 2017)","manualFormatting":"Wijaya dan Rachman (2017:233)","plainTextFormattedCitation":"(Wijaya and Rachman 2017)","previouslyFormattedCitation":"(Wijaya and Rachman 2017)"},"properties":{"noteIndex":0},"schema":"https://github.com/citation-style-language/schema/raw/master/csl-citation.json"}</w:instrText>
      </w:r>
      <w:r w:rsidR="00CA7DD2" w:rsidRPr="008F7326">
        <w:rPr>
          <w:sz w:val="22"/>
          <w:szCs w:val="22"/>
        </w:rPr>
        <w:fldChar w:fldCharType="separate"/>
      </w:r>
      <w:r w:rsidR="007E4945" w:rsidRPr="008F7326">
        <w:rPr>
          <w:noProof/>
          <w:sz w:val="22"/>
          <w:szCs w:val="22"/>
        </w:rPr>
        <w:t>Wijaya dan</w:t>
      </w:r>
      <w:r w:rsidR="00CA7DD2" w:rsidRPr="008F7326">
        <w:rPr>
          <w:noProof/>
          <w:sz w:val="22"/>
          <w:szCs w:val="22"/>
        </w:rPr>
        <w:t xml:space="preserve"> Rachman </w:t>
      </w:r>
      <w:r w:rsidR="007E4945" w:rsidRPr="008F7326">
        <w:rPr>
          <w:noProof/>
          <w:sz w:val="22"/>
          <w:szCs w:val="22"/>
        </w:rPr>
        <w:t>(</w:t>
      </w:r>
      <w:r w:rsidR="00CA7DD2" w:rsidRPr="008F7326">
        <w:rPr>
          <w:noProof/>
          <w:sz w:val="22"/>
          <w:szCs w:val="22"/>
        </w:rPr>
        <w:t>2017</w:t>
      </w:r>
      <w:r w:rsidR="007E4945" w:rsidRPr="008F7326">
        <w:rPr>
          <w:noProof/>
          <w:sz w:val="22"/>
          <w:szCs w:val="22"/>
        </w:rPr>
        <w:t>:233</w:t>
      </w:r>
      <w:r w:rsidR="00CA7DD2" w:rsidRPr="008F7326">
        <w:rPr>
          <w:noProof/>
          <w:sz w:val="22"/>
          <w:szCs w:val="22"/>
        </w:rPr>
        <w:t>)</w:t>
      </w:r>
      <w:r w:rsidR="00CA7DD2" w:rsidRPr="008F7326">
        <w:rPr>
          <w:sz w:val="22"/>
          <w:szCs w:val="22"/>
        </w:rPr>
        <w:fldChar w:fldCharType="end"/>
      </w:r>
      <w:r w:rsidR="007E4945" w:rsidRPr="008F7326">
        <w:rPr>
          <w:sz w:val="22"/>
          <w:szCs w:val="22"/>
        </w:rPr>
        <w:t xml:space="preserve">, </w:t>
      </w:r>
      <w:proofErr w:type="spellStart"/>
      <w:r w:rsidRPr="008F7326">
        <w:rPr>
          <w:sz w:val="22"/>
          <w:szCs w:val="22"/>
        </w:rPr>
        <w:t>sarana</w:t>
      </w:r>
      <w:proofErr w:type="spellEnd"/>
      <w:r w:rsidRPr="008F7326">
        <w:rPr>
          <w:sz w:val="22"/>
          <w:szCs w:val="22"/>
        </w:rPr>
        <w:t xml:space="preserve"> dan </w:t>
      </w:r>
      <w:proofErr w:type="spellStart"/>
      <w:r w:rsidRPr="008F7326">
        <w:rPr>
          <w:sz w:val="22"/>
          <w:szCs w:val="22"/>
        </w:rPr>
        <w:t>prasarana</w:t>
      </w:r>
      <w:proofErr w:type="spellEnd"/>
      <w:r w:rsidRPr="008F7326">
        <w:rPr>
          <w:sz w:val="22"/>
          <w:szCs w:val="22"/>
        </w:rPr>
        <w:t xml:space="preserve"> </w:t>
      </w:r>
      <w:proofErr w:type="spellStart"/>
      <w:r w:rsidRPr="008F7326">
        <w:rPr>
          <w:sz w:val="22"/>
          <w:szCs w:val="22"/>
        </w:rPr>
        <w:t>pendidikan</w:t>
      </w:r>
      <w:proofErr w:type="spellEnd"/>
      <w:r w:rsidRPr="008F7326">
        <w:rPr>
          <w:sz w:val="22"/>
          <w:szCs w:val="22"/>
        </w:rPr>
        <w:t xml:space="preserve"> </w:t>
      </w:r>
      <w:proofErr w:type="spellStart"/>
      <w:r w:rsidRPr="008F7326">
        <w:rPr>
          <w:sz w:val="22"/>
          <w:szCs w:val="22"/>
        </w:rPr>
        <w:t>merupakan</w:t>
      </w:r>
      <w:proofErr w:type="spellEnd"/>
      <w:r w:rsidRPr="008F7326">
        <w:rPr>
          <w:sz w:val="22"/>
          <w:szCs w:val="22"/>
        </w:rPr>
        <w:t xml:space="preserve"> </w:t>
      </w:r>
      <w:proofErr w:type="spellStart"/>
      <w:r w:rsidRPr="008F7326">
        <w:rPr>
          <w:sz w:val="22"/>
          <w:szCs w:val="22"/>
        </w:rPr>
        <w:t>komponen</w:t>
      </w:r>
      <w:proofErr w:type="spellEnd"/>
      <w:r w:rsidRPr="008F7326">
        <w:rPr>
          <w:sz w:val="22"/>
          <w:szCs w:val="22"/>
        </w:rPr>
        <w:t xml:space="preserve"> </w:t>
      </w:r>
      <w:proofErr w:type="spellStart"/>
      <w:r w:rsidRPr="008F7326">
        <w:rPr>
          <w:sz w:val="22"/>
          <w:szCs w:val="22"/>
        </w:rPr>
        <w:t>penting</w:t>
      </w:r>
      <w:proofErr w:type="spellEnd"/>
      <w:r w:rsidRPr="008F7326">
        <w:rPr>
          <w:sz w:val="22"/>
          <w:szCs w:val="22"/>
        </w:rPr>
        <w:t xml:space="preserve"> </w:t>
      </w:r>
      <w:proofErr w:type="spellStart"/>
      <w:r w:rsidRPr="008F7326">
        <w:rPr>
          <w:sz w:val="22"/>
          <w:szCs w:val="22"/>
        </w:rPr>
        <w:t>dalam</w:t>
      </w:r>
      <w:proofErr w:type="spellEnd"/>
      <w:r w:rsidRPr="008F7326">
        <w:rPr>
          <w:sz w:val="22"/>
          <w:szCs w:val="22"/>
        </w:rPr>
        <w:t xml:space="preserve"> </w:t>
      </w:r>
      <w:proofErr w:type="spellStart"/>
      <w:r w:rsidRPr="008F7326">
        <w:rPr>
          <w:sz w:val="22"/>
          <w:szCs w:val="22"/>
        </w:rPr>
        <w:t>aktivitas</w:t>
      </w:r>
      <w:proofErr w:type="spellEnd"/>
      <w:r w:rsidRPr="008F7326">
        <w:rPr>
          <w:sz w:val="22"/>
          <w:szCs w:val="22"/>
        </w:rPr>
        <w:t xml:space="preserve"> </w:t>
      </w:r>
      <w:proofErr w:type="spellStart"/>
      <w:r w:rsidRPr="008F7326">
        <w:rPr>
          <w:sz w:val="22"/>
          <w:szCs w:val="22"/>
        </w:rPr>
        <w:t>pembelajaran</w:t>
      </w:r>
      <w:proofErr w:type="spellEnd"/>
      <w:r w:rsidRPr="008F7326">
        <w:rPr>
          <w:sz w:val="22"/>
          <w:szCs w:val="22"/>
        </w:rPr>
        <w:t xml:space="preserve">. </w:t>
      </w:r>
      <w:proofErr w:type="spellStart"/>
      <w:r w:rsidRPr="008F7326">
        <w:rPr>
          <w:sz w:val="22"/>
          <w:szCs w:val="22"/>
        </w:rPr>
        <w:t>Adanya</w:t>
      </w:r>
      <w:proofErr w:type="spellEnd"/>
      <w:r w:rsidRPr="008F7326">
        <w:rPr>
          <w:sz w:val="22"/>
          <w:szCs w:val="22"/>
        </w:rPr>
        <w:t xml:space="preserve"> </w:t>
      </w:r>
      <w:proofErr w:type="spellStart"/>
      <w:r w:rsidRPr="008F7326">
        <w:rPr>
          <w:sz w:val="22"/>
          <w:szCs w:val="22"/>
        </w:rPr>
        <w:t>sarana</w:t>
      </w:r>
      <w:proofErr w:type="spellEnd"/>
      <w:r w:rsidRPr="008F7326">
        <w:rPr>
          <w:sz w:val="22"/>
          <w:szCs w:val="22"/>
        </w:rPr>
        <w:t xml:space="preserve"> dan </w:t>
      </w:r>
      <w:proofErr w:type="spellStart"/>
      <w:r w:rsidRPr="008F7326">
        <w:rPr>
          <w:sz w:val="22"/>
          <w:szCs w:val="22"/>
        </w:rPr>
        <w:t>prasarana</w:t>
      </w:r>
      <w:proofErr w:type="spellEnd"/>
      <w:r w:rsidRPr="008F7326">
        <w:rPr>
          <w:sz w:val="22"/>
          <w:szCs w:val="22"/>
        </w:rPr>
        <w:t xml:space="preserve"> yang </w:t>
      </w:r>
      <w:proofErr w:type="spellStart"/>
      <w:r w:rsidRPr="008F7326">
        <w:rPr>
          <w:sz w:val="22"/>
          <w:szCs w:val="22"/>
        </w:rPr>
        <w:t>memadai</w:t>
      </w:r>
      <w:proofErr w:type="spellEnd"/>
      <w:r w:rsidRPr="008F7326">
        <w:rPr>
          <w:sz w:val="22"/>
          <w:szCs w:val="22"/>
        </w:rPr>
        <w:t xml:space="preserve"> </w:t>
      </w:r>
      <w:proofErr w:type="spellStart"/>
      <w:r w:rsidRPr="008F7326">
        <w:rPr>
          <w:sz w:val="22"/>
          <w:szCs w:val="22"/>
        </w:rPr>
        <w:t>akan</w:t>
      </w:r>
      <w:proofErr w:type="spellEnd"/>
      <w:r w:rsidRPr="008F7326">
        <w:rPr>
          <w:sz w:val="22"/>
          <w:szCs w:val="22"/>
        </w:rPr>
        <w:t xml:space="preserve"> </w:t>
      </w:r>
      <w:proofErr w:type="spellStart"/>
      <w:r w:rsidRPr="008F7326">
        <w:rPr>
          <w:sz w:val="22"/>
          <w:szCs w:val="22"/>
        </w:rPr>
        <w:t>mencerminkan</w:t>
      </w:r>
      <w:proofErr w:type="spellEnd"/>
      <w:r w:rsidRPr="008F7326">
        <w:rPr>
          <w:sz w:val="22"/>
          <w:szCs w:val="22"/>
        </w:rPr>
        <w:t xml:space="preserve"> </w:t>
      </w:r>
      <w:proofErr w:type="spellStart"/>
      <w:r w:rsidRPr="008F7326">
        <w:rPr>
          <w:sz w:val="22"/>
          <w:szCs w:val="22"/>
        </w:rPr>
        <w:t>kualitas</w:t>
      </w:r>
      <w:proofErr w:type="spellEnd"/>
      <w:r w:rsidRPr="008F7326">
        <w:rPr>
          <w:sz w:val="22"/>
          <w:szCs w:val="22"/>
        </w:rPr>
        <w:t xml:space="preserve"> </w:t>
      </w:r>
      <w:proofErr w:type="spellStart"/>
      <w:r w:rsidRPr="008F7326">
        <w:rPr>
          <w:sz w:val="22"/>
          <w:szCs w:val="22"/>
        </w:rPr>
        <w:t>pembelajaran</w:t>
      </w:r>
      <w:proofErr w:type="spellEnd"/>
      <w:r w:rsidRPr="008F7326">
        <w:rPr>
          <w:sz w:val="22"/>
          <w:szCs w:val="22"/>
        </w:rPr>
        <w:t xml:space="preserve"> </w:t>
      </w:r>
      <w:proofErr w:type="spellStart"/>
      <w:r w:rsidRPr="008F7326">
        <w:rPr>
          <w:sz w:val="22"/>
          <w:szCs w:val="22"/>
        </w:rPr>
        <w:t>pendidikan</w:t>
      </w:r>
      <w:proofErr w:type="spellEnd"/>
      <w:r w:rsidRPr="008F7326">
        <w:rPr>
          <w:sz w:val="22"/>
          <w:szCs w:val="22"/>
        </w:rPr>
        <w:t xml:space="preserve">, </w:t>
      </w:r>
      <w:proofErr w:type="spellStart"/>
      <w:r w:rsidRPr="008F7326">
        <w:rPr>
          <w:sz w:val="22"/>
          <w:szCs w:val="22"/>
        </w:rPr>
        <w:t>sehingga</w:t>
      </w:r>
      <w:proofErr w:type="spellEnd"/>
      <w:r w:rsidRPr="008F7326">
        <w:rPr>
          <w:sz w:val="22"/>
          <w:szCs w:val="22"/>
        </w:rPr>
        <w:t xml:space="preserve"> </w:t>
      </w:r>
      <w:proofErr w:type="spellStart"/>
      <w:r w:rsidRPr="008F7326">
        <w:rPr>
          <w:sz w:val="22"/>
          <w:szCs w:val="22"/>
        </w:rPr>
        <w:t>tujuan</w:t>
      </w:r>
      <w:proofErr w:type="spellEnd"/>
      <w:r w:rsidRPr="008F7326">
        <w:rPr>
          <w:sz w:val="22"/>
          <w:szCs w:val="22"/>
        </w:rPr>
        <w:t xml:space="preserve"> </w:t>
      </w:r>
      <w:proofErr w:type="spellStart"/>
      <w:r w:rsidRPr="008F7326">
        <w:rPr>
          <w:sz w:val="22"/>
          <w:szCs w:val="22"/>
        </w:rPr>
        <w:t>pendidikan</w:t>
      </w:r>
      <w:proofErr w:type="spellEnd"/>
      <w:r w:rsidRPr="008F7326">
        <w:rPr>
          <w:sz w:val="22"/>
          <w:szCs w:val="22"/>
        </w:rPr>
        <w:t xml:space="preserve"> </w:t>
      </w:r>
      <w:proofErr w:type="spellStart"/>
      <w:r w:rsidRPr="008F7326">
        <w:rPr>
          <w:sz w:val="22"/>
          <w:szCs w:val="22"/>
        </w:rPr>
        <w:t>khususnya</w:t>
      </w:r>
      <w:proofErr w:type="spellEnd"/>
      <w:r w:rsidRPr="008F7326">
        <w:rPr>
          <w:sz w:val="22"/>
          <w:szCs w:val="22"/>
        </w:rPr>
        <w:t xml:space="preserve"> </w:t>
      </w:r>
      <w:proofErr w:type="spellStart"/>
      <w:r w:rsidRPr="008F7326">
        <w:rPr>
          <w:sz w:val="22"/>
          <w:szCs w:val="22"/>
        </w:rPr>
        <w:t>dalam</w:t>
      </w:r>
      <w:proofErr w:type="spellEnd"/>
      <w:r w:rsidRPr="008F7326">
        <w:rPr>
          <w:sz w:val="22"/>
          <w:szCs w:val="22"/>
        </w:rPr>
        <w:t xml:space="preserve"> </w:t>
      </w:r>
      <w:proofErr w:type="spellStart"/>
      <w:r w:rsidRPr="008F7326">
        <w:rPr>
          <w:sz w:val="22"/>
          <w:szCs w:val="22"/>
        </w:rPr>
        <w:t>penelitian</w:t>
      </w:r>
      <w:proofErr w:type="spellEnd"/>
      <w:r w:rsidRPr="008F7326">
        <w:rPr>
          <w:sz w:val="22"/>
          <w:szCs w:val="22"/>
        </w:rPr>
        <w:t xml:space="preserve"> </w:t>
      </w:r>
      <w:proofErr w:type="spellStart"/>
      <w:r w:rsidRPr="008F7326">
        <w:rPr>
          <w:sz w:val="22"/>
          <w:szCs w:val="22"/>
        </w:rPr>
        <w:t>ini</w:t>
      </w:r>
      <w:proofErr w:type="spellEnd"/>
      <w:r w:rsidRPr="008F7326">
        <w:rPr>
          <w:sz w:val="22"/>
          <w:szCs w:val="22"/>
        </w:rPr>
        <w:t xml:space="preserve"> di </w:t>
      </w:r>
      <w:proofErr w:type="spellStart"/>
      <w:r w:rsidRPr="008F7326">
        <w:rPr>
          <w:sz w:val="22"/>
          <w:szCs w:val="22"/>
        </w:rPr>
        <w:t>bidang</w:t>
      </w:r>
      <w:proofErr w:type="spellEnd"/>
      <w:r w:rsidRPr="008F7326">
        <w:rPr>
          <w:sz w:val="22"/>
          <w:szCs w:val="22"/>
        </w:rPr>
        <w:t xml:space="preserve"> </w:t>
      </w:r>
      <w:proofErr w:type="spellStart"/>
      <w:r w:rsidRPr="008F7326">
        <w:rPr>
          <w:sz w:val="22"/>
          <w:szCs w:val="22"/>
        </w:rPr>
        <w:t>pendidikan</w:t>
      </w:r>
      <w:proofErr w:type="spellEnd"/>
      <w:r w:rsidRPr="008F7326">
        <w:rPr>
          <w:sz w:val="22"/>
          <w:szCs w:val="22"/>
        </w:rPr>
        <w:t xml:space="preserve"> </w:t>
      </w:r>
      <w:proofErr w:type="spellStart"/>
      <w:r w:rsidRPr="008F7326">
        <w:rPr>
          <w:sz w:val="22"/>
          <w:szCs w:val="22"/>
        </w:rPr>
        <w:t>jasmani</w:t>
      </w:r>
      <w:proofErr w:type="spellEnd"/>
      <w:r w:rsidRPr="008F7326">
        <w:rPr>
          <w:sz w:val="22"/>
          <w:szCs w:val="22"/>
        </w:rPr>
        <w:t xml:space="preserve"> </w:t>
      </w:r>
      <w:proofErr w:type="spellStart"/>
      <w:r w:rsidRPr="008F7326">
        <w:rPr>
          <w:sz w:val="22"/>
          <w:szCs w:val="22"/>
        </w:rPr>
        <w:t>olahraga</w:t>
      </w:r>
      <w:proofErr w:type="spellEnd"/>
      <w:r w:rsidRPr="008F7326">
        <w:rPr>
          <w:sz w:val="22"/>
          <w:szCs w:val="22"/>
        </w:rPr>
        <w:t xml:space="preserve"> dan </w:t>
      </w:r>
      <w:proofErr w:type="spellStart"/>
      <w:r w:rsidRPr="008F7326">
        <w:rPr>
          <w:sz w:val="22"/>
          <w:szCs w:val="22"/>
        </w:rPr>
        <w:t>kesehatan</w:t>
      </w:r>
      <w:proofErr w:type="spellEnd"/>
      <w:r w:rsidRPr="008F7326">
        <w:rPr>
          <w:sz w:val="22"/>
          <w:szCs w:val="22"/>
        </w:rPr>
        <w:t xml:space="preserve"> </w:t>
      </w:r>
      <w:proofErr w:type="spellStart"/>
      <w:r w:rsidRPr="008F7326">
        <w:rPr>
          <w:sz w:val="22"/>
          <w:szCs w:val="22"/>
        </w:rPr>
        <w:t>akan</w:t>
      </w:r>
      <w:proofErr w:type="spellEnd"/>
      <w:r w:rsidRPr="008F7326">
        <w:rPr>
          <w:sz w:val="22"/>
          <w:szCs w:val="22"/>
        </w:rPr>
        <w:t xml:space="preserve"> </w:t>
      </w:r>
      <w:proofErr w:type="spellStart"/>
      <w:r w:rsidRPr="008F7326">
        <w:rPr>
          <w:sz w:val="22"/>
          <w:szCs w:val="22"/>
        </w:rPr>
        <w:t>tercapai</w:t>
      </w:r>
      <w:proofErr w:type="spellEnd"/>
      <w:r w:rsidRPr="008F7326">
        <w:rPr>
          <w:sz w:val="22"/>
          <w:szCs w:val="22"/>
        </w:rPr>
        <w:t xml:space="preserve"> </w:t>
      </w:r>
      <w:proofErr w:type="spellStart"/>
      <w:r w:rsidRPr="008F7326">
        <w:rPr>
          <w:sz w:val="22"/>
          <w:szCs w:val="22"/>
        </w:rPr>
        <w:t>dengan</w:t>
      </w:r>
      <w:proofErr w:type="spellEnd"/>
      <w:r w:rsidRPr="008F7326">
        <w:rPr>
          <w:sz w:val="22"/>
          <w:szCs w:val="22"/>
        </w:rPr>
        <w:t xml:space="preserve"> </w:t>
      </w:r>
      <w:proofErr w:type="spellStart"/>
      <w:r w:rsidRPr="008F7326">
        <w:rPr>
          <w:sz w:val="22"/>
          <w:szCs w:val="22"/>
        </w:rPr>
        <w:t>baik</w:t>
      </w:r>
      <w:proofErr w:type="spellEnd"/>
      <w:r w:rsidRPr="008F7326">
        <w:rPr>
          <w:sz w:val="22"/>
          <w:szCs w:val="22"/>
        </w:rPr>
        <w:t xml:space="preserve">. </w:t>
      </w:r>
      <w:proofErr w:type="spellStart"/>
      <w:r w:rsidRPr="008F7326">
        <w:rPr>
          <w:sz w:val="22"/>
          <w:szCs w:val="22"/>
        </w:rPr>
        <w:t>Namun</w:t>
      </w:r>
      <w:proofErr w:type="spellEnd"/>
      <w:r w:rsidRPr="008F7326">
        <w:rPr>
          <w:sz w:val="22"/>
          <w:szCs w:val="22"/>
        </w:rPr>
        <w:t xml:space="preserve"> </w:t>
      </w:r>
      <w:proofErr w:type="spellStart"/>
      <w:r w:rsidRPr="008F7326">
        <w:rPr>
          <w:sz w:val="22"/>
          <w:szCs w:val="22"/>
        </w:rPr>
        <w:t>jika</w:t>
      </w:r>
      <w:proofErr w:type="spellEnd"/>
      <w:r w:rsidRPr="008F7326">
        <w:rPr>
          <w:sz w:val="22"/>
          <w:szCs w:val="22"/>
        </w:rPr>
        <w:t xml:space="preserve"> </w:t>
      </w:r>
      <w:proofErr w:type="spellStart"/>
      <w:r w:rsidRPr="008F7326">
        <w:rPr>
          <w:sz w:val="22"/>
          <w:szCs w:val="22"/>
        </w:rPr>
        <w:t>sarana</w:t>
      </w:r>
      <w:proofErr w:type="spellEnd"/>
      <w:r w:rsidRPr="008F7326">
        <w:rPr>
          <w:sz w:val="22"/>
          <w:szCs w:val="22"/>
        </w:rPr>
        <w:t xml:space="preserve"> dan </w:t>
      </w:r>
      <w:proofErr w:type="spellStart"/>
      <w:r w:rsidRPr="008F7326">
        <w:rPr>
          <w:sz w:val="22"/>
          <w:szCs w:val="22"/>
        </w:rPr>
        <w:t>prasarana</w:t>
      </w:r>
      <w:proofErr w:type="spellEnd"/>
      <w:r w:rsidRPr="008F7326">
        <w:rPr>
          <w:sz w:val="22"/>
          <w:szCs w:val="22"/>
        </w:rPr>
        <w:t xml:space="preserve"> </w:t>
      </w:r>
      <w:proofErr w:type="spellStart"/>
      <w:r w:rsidRPr="008F7326">
        <w:rPr>
          <w:sz w:val="22"/>
          <w:szCs w:val="22"/>
        </w:rPr>
        <w:t>kurang</w:t>
      </w:r>
      <w:proofErr w:type="spellEnd"/>
      <w:r w:rsidRPr="008F7326">
        <w:rPr>
          <w:sz w:val="22"/>
          <w:szCs w:val="22"/>
        </w:rPr>
        <w:t xml:space="preserve"> </w:t>
      </w:r>
      <w:proofErr w:type="spellStart"/>
      <w:r w:rsidRPr="008F7326">
        <w:rPr>
          <w:sz w:val="22"/>
          <w:szCs w:val="22"/>
        </w:rPr>
        <w:t>memadai</w:t>
      </w:r>
      <w:proofErr w:type="spellEnd"/>
      <w:r w:rsidRPr="008F7326">
        <w:rPr>
          <w:sz w:val="22"/>
          <w:szCs w:val="22"/>
        </w:rPr>
        <w:t xml:space="preserve"> </w:t>
      </w:r>
      <w:proofErr w:type="spellStart"/>
      <w:r w:rsidRPr="008F7326">
        <w:rPr>
          <w:sz w:val="22"/>
          <w:szCs w:val="22"/>
        </w:rPr>
        <w:t>akan</w:t>
      </w:r>
      <w:proofErr w:type="spellEnd"/>
      <w:r w:rsidRPr="008F7326">
        <w:rPr>
          <w:sz w:val="22"/>
          <w:szCs w:val="22"/>
        </w:rPr>
        <w:t xml:space="preserve"> </w:t>
      </w:r>
      <w:proofErr w:type="spellStart"/>
      <w:r w:rsidRPr="008F7326">
        <w:rPr>
          <w:sz w:val="22"/>
          <w:szCs w:val="22"/>
        </w:rPr>
        <w:t>berdampak</w:t>
      </w:r>
      <w:proofErr w:type="spellEnd"/>
      <w:r w:rsidRPr="008F7326">
        <w:rPr>
          <w:sz w:val="22"/>
          <w:szCs w:val="22"/>
        </w:rPr>
        <w:t xml:space="preserve"> pada </w:t>
      </w:r>
      <w:proofErr w:type="spellStart"/>
      <w:r w:rsidRPr="008F7326">
        <w:rPr>
          <w:sz w:val="22"/>
          <w:szCs w:val="22"/>
        </w:rPr>
        <w:t>rendahnya</w:t>
      </w:r>
      <w:proofErr w:type="spellEnd"/>
      <w:r w:rsidRPr="008F7326">
        <w:rPr>
          <w:sz w:val="22"/>
          <w:szCs w:val="22"/>
        </w:rPr>
        <w:t xml:space="preserve"> </w:t>
      </w:r>
      <w:proofErr w:type="spellStart"/>
      <w:r w:rsidRPr="008F7326">
        <w:rPr>
          <w:sz w:val="22"/>
          <w:szCs w:val="22"/>
        </w:rPr>
        <w:t>kualitas</w:t>
      </w:r>
      <w:proofErr w:type="spellEnd"/>
      <w:r w:rsidRPr="008F7326">
        <w:rPr>
          <w:sz w:val="22"/>
          <w:szCs w:val="22"/>
        </w:rPr>
        <w:t xml:space="preserve"> </w:t>
      </w:r>
      <w:proofErr w:type="spellStart"/>
      <w:r w:rsidRPr="008F7326">
        <w:rPr>
          <w:sz w:val="22"/>
          <w:szCs w:val="22"/>
        </w:rPr>
        <w:t>pendidikan</w:t>
      </w:r>
      <w:proofErr w:type="spellEnd"/>
      <w:r w:rsidRPr="008F7326">
        <w:rPr>
          <w:sz w:val="22"/>
          <w:szCs w:val="22"/>
        </w:rPr>
        <w:t xml:space="preserve">, </w:t>
      </w:r>
      <w:proofErr w:type="spellStart"/>
      <w:r w:rsidRPr="008F7326">
        <w:rPr>
          <w:sz w:val="22"/>
          <w:szCs w:val="22"/>
        </w:rPr>
        <w:t>sehingga</w:t>
      </w:r>
      <w:proofErr w:type="spellEnd"/>
      <w:r w:rsidRPr="008F7326">
        <w:rPr>
          <w:sz w:val="22"/>
          <w:szCs w:val="22"/>
        </w:rPr>
        <w:t xml:space="preserve"> </w:t>
      </w:r>
      <w:proofErr w:type="spellStart"/>
      <w:r w:rsidRPr="008F7326">
        <w:rPr>
          <w:sz w:val="22"/>
          <w:szCs w:val="22"/>
        </w:rPr>
        <w:t>kurikulum</w:t>
      </w:r>
      <w:proofErr w:type="spellEnd"/>
      <w:r w:rsidRPr="008F7326">
        <w:rPr>
          <w:sz w:val="22"/>
          <w:szCs w:val="22"/>
        </w:rPr>
        <w:t xml:space="preserve"> juga </w:t>
      </w:r>
      <w:proofErr w:type="spellStart"/>
      <w:r w:rsidRPr="008F7326">
        <w:rPr>
          <w:sz w:val="22"/>
          <w:szCs w:val="22"/>
        </w:rPr>
        <w:t>tidak</w:t>
      </w:r>
      <w:proofErr w:type="spellEnd"/>
      <w:r w:rsidRPr="008F7326">
        <w:rPr>
          <w:sz w:val="22"/>
          <w:szCs w:val="22"/>
        </w:rPr>
        <w:t xml:space="preserve"> </w:t>
      </w:r>
      <w:proofErr w:type="spellStart"/>
      <w:r w:rsidRPr="008F7326">
        <w:rPr>
          <w:sz w:val="22"/>
          <w:szCs w:val="22"/>
        </w:rPr>
        <w:t>akan</w:t>
      </w:r>
      <w:proofErr w:type="spellEnd"/>
      <w:r w:rsidRPr="008F7326">
        <w:rPr>
          <w:sz w:val="22"/>
          <w:szCs w:val="22"/>
        </w:rPr>
        <w:t xml:space="preserve"> </w:t>
      </w:r>
      <w:proofErr w:type="spellStart"/>
      <w:r w:rsidRPr="008F7326">
        <w:rPr>
          <w:sz w:val="22"/>
          <w:szCs w:val="22"/>
        </w:rPr>
        <w:t>berjalan</w:t>
      </w:r>
      <w:proofErr w:type="spellEnd"/>
      <w:r w:rsidRPr="008F7326">
        <w:rPr>
          <w:sz w:val="22"/>
          <w:szCs w:val="22"/>
        </w:rPr>
        <w:t xml:space="preserve"> </w:t>
      </w:r>
      <w:proofErr w:type="spellStart"/>
      <w:r w:rsidRPr="008F7326">
        <w:rPr>
          <w:sz w:val="22"/>
          <w:szCs w:val="22"/>
        </w:rPr>
        <w:t>dengan</w:t>
      </w:r>
      <w:proofErr w:type="spellEnd"/>
      <w:r w:rsidRPr="008F7326">
        <w:rPr>
          <w:sz w:val="22"/>
          <w:szCs w:val="22"/>
        </w:rPr>
        <w:t xml:space="preserve"> </w:t>
      </w:r>
      <w:proofErr w:type="spellStart"/>
      <w:r w:rsidRPr="008F7326">
        <w:rPr>
          <w:sz w:val="22"/>
          <w:szCs w:val="22"/>
        </w:rPr>
        <w:t>baik</w:t>
      </w:r>
      <w:proofErr w:type="spellEnd"/>
      <w:r w:rsidRPr="008F7326">
        <w:rPr>
          <w:sz w:val="22"/>
          <w:szCs w:val="22"/>
        </w:rPr>
        <w:t xml:space="preserve">. Sarana dan </w:t>
      </w:r>
      <w:proofErr w:type="spellStart"/>
      <w:r w:rsidRPr="008F7326">
        <w:rPr>
          <w:sz w:val="22"/>
          <w:szCs w:val="22"/>
        </w:rPr>
        <w:t>prasarana</w:t>
      </w:r>
      <w:proofErr w:type="spellEnd"/>
      <w:r w:rsidRPr="008F7326">
        <w:rPr>
          <w:sz w:val="22"/>
          <w:szCs w:val="22"/>
        </w:rPr>
        <w:t xml:space="preserve"> juga </w:t>
      </w:r>
      <w:proofErr w:type="spellStart"/>
      <w:r w:rsidRPr="008F7326">
        <w:rPr>
          <w:sz w:val="22"/>
          <w:szCs w:val="22"/>
        </w:rPr>
        <w:t>dikatakan</w:t>
      </w:r>
      <w:proofErr w:type="spellEnd"/>
      <w:r w:rsidRPr="008F7326">
        <w:rPr>
          <w:sz w:val="22"/>
          <w:szCs w:val="22"/>
        </w:rPr>
        <w:t xml:space="preserve"> </w:t>
      </w:r>
      <w:proofErr w:type="spellStart"/>
      <w:r w:rsidRPr="008F7326">
        <w:rPr>
          <w:sz w:val="22"/>
          <w:szCs w:val="22"/>
        </w:rPr>
        <w:t>sebagai</w:t>
      </w:r>
      <w:proofErr w:type="spellEnd"/>
      <w:r w:rsidRPr="008F7326">
        <w:rPr>
          <w:sz w:val="22"/>
          <w:szCs w:val="22"/>
        </w:rPr>
        <w:t xml:space="preserve"> </w:t>
      </w:r>
      <w:proofErr w:type="spellStart"/>
      <w:r w:rsidRPr="008F7326">
        <w:rPr>
          <w:sz w:val="22"/>
          <w:szCs w:val="22"/>
        </w:rPr>
        <w:t>pokok</w:t>
      </w:r>
      <w:proofErr w:type="spellEnd"/>
      <w:r w:rsidRPr="008F7326">
        <w:rPr>
          <w:sz w:val="22"/>
          <w:szCs w:val="22"/>
        </w:rPr>
        <w:t xml:space="preserve"> </w:t>
      </w:r>
      <w:proofErr w:type="spellStart"/>
      <w:r w:rsidRPr="008F7326">
        <w:rPr>
          <w:sz w:val="22"/>
          <w:szCs w:val="22"/>
        </w:rPr>
        <w:t>dari</w:t>
      </w:r>
      <w:proofErr w:type="spellEnd"/>
      <w:r w:rsidRPr="008F7326">
        <w:rPr>
          <w:sz w:val="22"/>
          <w:szCs w:val="22"/>
        </w:rPr>
        <w:t xml:space="preserve"> </w:t>
      </w:r>
      <w:proofErr w:type="spellStart"/>
      <w:r w:rsidRPr="008F7326">
        <w:rPr>
          <w:sz w:val="22"/>
          <w:szCs w:val="22"/>
        </w:rPr>
        <w:t>aktivitas</w:t>
      </w:r>
      <w:proofErr w:type="spellEnd"/>
      <w:r w:rsidRPr="008F7326">
        <w:rPr>
          <w:sz w:val="22"/>
          <w:szCs w:val="22"/>
        </w:rPr>
        <w:t xml:space="preserve"> </w:t>
      </w:r>
      <w:proofErr w:type="spellStart"/>
      <w:r w:rsidRPr="008F7326">
        <w:rPr>
          <w:sz w:val="22"/>
          <w:szCs w:val="22"/>
        </w:rPr>
        <w:t>belajar</w:t>
      </w:r>
      <w:proofErr w:type="spellEnd"/>
      <w:r w:rsidRPr="008F7326">
        <w:rPr>
          <w:sz w:val="22"/>
          <w:szCs w:val="22"/>
        </w:rPr>
        <w:t xml:space="preserve"> </w:t>
      </w:r>
      <w:proofErr w:type="spellStart"/>
      <w:r w:rsidRPr="008F7326">
        <w:rPr>
          <w:sz w:val="22"/>
          <w:szCs w:val="22"/>
        </w:rPr>
        <w:t>khususnya</w:t>
      </w:r>
      <w:proofErr w:type="spellEnd"/>
      <w:r w:rsidRPr="008F7326">
        <w:rPr>
          <w:sz w:val="22"/>
          <w:szCs w:val="22"/>
        </w:rPr>
        <w:t xml:space="preserve"> pada </w:t>
      </w:r>
      <w:proofErr w:type="spellStart"/>
      <w:r w:rsidRPr="008F7326">
        <w:rPr>
          <w:sz w:val="22"/>
          <w:szCs w:val="22"/>
        </w:rPr>
        <w:t>pendidikan</w:t>
      </w:r>
      <w:proofErr w:type="spellEnd"/>
      <w:r w:rsidRPr="008F7326">
        <w:rPr>
          <w:sz w:val="22"/>
          <w:szCs w:val="22"/>
        </w:rPr>
        <w:t xml:space="preserve"> </w:t>
      </w:r>
      <w:proofErr w:type="spellStart"/>
      <w:r w:rsidRPr="008F7326">
        <w:rPr>
          <w:sz w:val="22"/>
          <w:szCs w:val="22"/>
        </w:rPr>
        <w:t>jasmani</w:t>
      </w:r>
      <w:proofErr w:type="spellEnd"/>
      <w:r w:rsidRPr="008F7326">
        <w:rPr>
          <w:sz w:val="22"/>
          <w:szCs w:val="22"/>
        </w:rPr>
        <w:t xml:space="preserve"> </w:t>
      </w:r>
      <w:proofErr w:type="spellStart"/>
      <w:r w:rsidRPr="008F7326">
        <w:rPr>
          <w:sz w:val="22"/>
          <w:szCs w:val="22"/>
        </w:rPr>
        <w:t>olahraga</w:t>
      </w:r>
      <w:proofErr w:type="spellEnd"/>
      <w:r w:rsidRPr="008F7326">
        <w:rPr>
          <w:sz w:val="22"/>
          <w:szCs w:val="22"/>
        </w:rPr>
        <w:t xml:space="preserve"> dan </w:t>
      </w:r>
      <w:proofErr w:type="spellStart"/>
      <w:r w:rsidRPr="008F7326">
        <w:rPr>
          <w:sz w:val="22"/>
          <w:szCs w:val="22"/>
        </w:rPr>
        <w:t>kesehatan</w:t>
      </w:r>
      <w:proofErr w:type="spellEnd"/>
      <w:r w:rsidRPr="00744638">
        <w:rPr>
          <w:sz w:val="22"/>
          <w:szCs w:val="22"/>
        </w:rPr>
        <w:t xml:space="preserve"> </w:t>
      </w:r>
      <w:proofErr w:type="spellStart"/>
      <w:r w:rsidRPr="00744638">
        <w:rPr>
          <w:sz w:val="22"/>
          <w:szCs w:val="22"/>
        </w:rPr>
        <w:t>sehingga</w:t>
      </w:r>
      <w:proofErr w:type="spellEnd"/>
      <w:r w:rsidRPr="00744638">
        <w:rPr>
          <w:sz w:val="22"/>
          <w:szCs w:val="22"/>
        </w:rPr>
        <w:t xml:space="preserve"> </w:t>
      </w:r>
      <w:proofErr w:type="spellStart"/>
      <w:r w:rsidRPr="00744638">
        <w:rPr>
          <w:sz w:val="22"/>
          <w:szCs w:val="22"/>
        </w:rPr>
        <w:t>membantu</w:t>
      </w:r>
      <w:proofErr w:type="spellEnd"/>
      <w:r w:rsidRPr="00744638">
        <w:rPr>
          <w:sz w:val="22"/>
          <w:szCs w:val="22"/>
        </w:rPr>
        <w:t xml:space="preserve"> proses </w:t>
      </w:r>
      <w:proofErr w:type="spellStart"/>
      <w:r w:rsidRPr="00744638">
        <w:rPr>
          <w:sz w:val="22"/>
          <w:szCs w:val="22"/>
        </w:rPr>
        <w:t>belajar</w:t>
      </w:r>
      <w:proofErr w:type="spellEnd"/>
      <w:r w:rsidRPr="00744638">
        <w:rPr>
          <w:sz w:val="22"/>
          <w:szCs w:val="22"/>
        </w:rPr>
        <w:t xml:space="preserve"> yang </w:t>
      </w:r>
      <w:proofErr w:type="spellStart"/>
      <w:r w:rsidRPr="00744638">
        <w:rPr>
          <w:sz w:val="22"/>
          <w:szCs w:val="22"/>
        </w:rPr>
        <w:t>efektif</w:t>
      </w:r>
      <w:proofErr w:type="spellEnd"/>
      <w:r w:rsidRPr="00744638">
        <w:rPr>
          <w:sz w:val="22"/>
          <w:szCs w:val="22"/>
        </w:rPr>
        <w:t xml:space="preserve"> dan </w:t>
      </w:r>
      <w:proofErr w:type="spellStart"/>
      <w:r w:rsidRPr="00744638">
        <w:rPr>
          <w:sz w:val="22"/>
          <w:szCs w:val="22"/>
        </w:rPr>
        <w:t>efisien</w:t>
      </w:r>
      <w:proofErr w:type="spellEnd"/>
      <w:r w:rsidRPr="00744638">
        <w:rPr>
          <w:sz w:val="22"/>
          <w:szCs w:val="22"/>
        </w:rPr>
        <w:t xml:space="preserve">. Proses </w:t>
      </w:r>
      <w:proofErr w:type="spellStart"/>
      <w:r w:rsidRPr="00744638">
        <w:rPr>
          <w:sz w:val="22"/>
          <w:szCs w:val="22"/>
        </w:rPr>
        <w:t>pembelajaran</w:t>
      </w:r>
      <w:proofErr w:type="spellEnd"/>
      <w:r w:rsidRPr="00744638">
        <w:rPr>
          <w:sz w:val="22"/>
          <w:szCs w:val="22"/>
        </w:rPr>
        <w:t xml:space="preserve"> yang </w:t>
      </w:r>
      <w:proofErr w:type="spellStart"/>
      <w:r w:rsidRPr="00744638">
        <w:rPr>
          <w:sz w:val="22"/>
          <w:szCs w:val="22"/>
        </w:rPr>
        <w:t>efektif</w:t>
      </w:r>
      <w:proofErr w:type="spellEnd"/>
      <w:r w:rsidRPr="00744638">
        <w:rPr>
          <w:sz w:val="22"/>
          <w:szCs w:val="22"/>
        </w:rPr>
        <w:t xml:space="preserve"> </w:t>
      </w:r>
      <w:proofErr w:type="spellStart"/>
      <w:r w:rsidRPr="00744638">
        <w:rPr>
          <w:sz w:val="22"/>
          <w:szCs w:val="22"/>
        </w:rPr>
        <w:t>yaitu</w:t>
      </w:r>
      <w:proofErr w:type="spellEnd"/>
      <w:r w:rsidRPr="00744638">
        <w:rPr>
          <w:sz w:val="22"/>
          <w:szCs w:val="22"/>
        </w:rPr>
        <w:t xml:space="preserve"> </w:t>
      </w:r>
      <w:proofErr w:type="spellStart"/>
      <w:r w:rsidRPr="00744638">
        <w:rPr>
          <w:sz w:val="22"/>
          <w:szCs w:val="22"/>
        </w:rPr>
        <w:t>dengan</w:t>
      </w:r>
      <w:proofErr w:type="spellEnd"/>
      <w:r w:rsidRPr="00744638">
        <w:rPr>
          <w:sz w:val="22"/>
          <w:szCs w:val="22"/>
        </w:rPr>
        <w:t xml:space="preserve"> </w:t>
      </w:r>
      <w:proofErr w:type="spellStart"/>
      <w:r w:rsidRPr="00744638">
        <w:rPr>
          <w:sz w:val="22"/>
          <w:szCs w:val="22"/>
        </w:rPr>
        <w:t>didukung</w:t>
      </w:r>
      <w:proofErr w:type="spellEnd"/>
      <w:r w:rsidRPr="00744638">
        <w:rPr>
          <w:sz w:val="22"/>
          <w:szCs w:val="22"/>
        </w:rPr>
        <w:t xml:space="preserve"> </w:t>
      </w:r>
      <w:proofErr w:type="spellStart"/>
      <w:r w:rsidRPr="00744638">
        <w:rPr>
          <w:sz w:val="22"/>
          <w:szCs w:val="22"/>
        </w:rPr>
        <w:t>adanya</w:t>
      </w:r>
      <w:proofErr w:type="spellEnd"/>
      <w:r w:rsidRPr="00744638">
        <w:rPr>
          <w:sz w:val="22"/>
          <w:szCs w:val="22"/>
        </w:rPr>
        <w:t xml:space="preserve"> </w:t>
      </w:r>
      <w:proofErr w:type="spellStart"/>
      <w:r w:rsidRPr="00744638">
        <w:rPr>
          <w:sz w:val="22"/>
          <w:szCs w:val="22"/>
        </w:rPr>
        <w:t>kurikulum</w:t>
      </w:r>
      <w:proofErr w:type="spellEnd"/>
      <w:r w:rsidRPr="00744638">
        <w:rPr>
          <w:sz w:val="22"/>
          <w:szCs w:val="22"/>
        </w:rPr>
        <w:t xml:space="preserve"> yang </w:t>
      </w:r>
      <w:proofErr w:type="spellStart"/>
      <w:r w:rsidRPr="00744638">
        <w:rPr>
          <w:sz w:val="22"/>
          <w:szCs w:val="22"/>
        </w:rPr>
        <w:t>baik</w:t>
      </w:r>
      <w:proofErr w:type="spellEnd"/>
      <w:r w:rsidRPr="00744638">
        <w:rPr>
          <w:sz w:val="22"/>
          <w:szCs w:val="22"/>
        </w:rPr>
        <w:t xml:space="preserve">, </w:t>
      </w:r>
      <w:proofErr w:type="spellStart"/>
      <w:r w:rsidRPr="00744638">
        <w:rPr>
          <w:sz w:val="22"/>
          <w:szCs w:val="22"/>
        </w:rPr>
        <w:t>tenaga</w:t>
      </w:r>
      <w:proofErr w:type="spellEnd"/>
      <w:r w:rsidRPr="00744638">
        <w:rPr>
          <w:sz w:val="22"/>
          <w:szCs w:val="22"/>
        </w:rPr>
        <w:t xml:space="preserve"> </w:t>
      </w:r>
      <w:proofErr w:type="spellStart"/>
      <w:r w:rsidRPr="00744638">
        <w:rPr>
          <w:sz w:val="22"/>
          <w:szCs w:val="22"/>
        </w:rPr>
        <w:t>pendidikan</w:t>
      </w:r>
      <w:proofErr w:type="spellEnd"/>
      <w:r w:rsidRPr="00744638">
        <w:rPr>
          <w:sz w:val="22"/>
          <w:szCs w:val="22"/>
        </w:rPr>
        <w:t xml:space="preserve"> yang </w:t>
      </w:r>
      <w:proofErr w:type="spellStart"/>
      <w:r w:rsidRPr="00744638">
        <w:rPr>
          <w:sz w:val="22"/>
          <w:szCs w:val="22"/>
        </w:rPr>
        <w:t>profesional</w:t>
      </w:r>
      <w:proofErr w:type="spellEnd"/>
      <w:r w:rsidRPr="00744638">
        <w:rPr>
          <w:sz w:val="22"/>
          <w:szCs w:val="22"/>
        </w:rPr>
        <w:t xml:space="preserve">, dan </w:t>
      </w:r>
      <w:proofErr w:type="spellStart"/>
      <w:r w:rsidRPr="00744638">
        <w:rPr>
          <w:sz w:val="22"/>
          <w:szCs w:val="22"/>
        </w:rPr>
        <w:t>memanfaatkan</w:t>
      </w:r>
      <w:proofErr w:type="spellEnd"/>
      <w:r w:rsidRPr="00744638">
        <w:rPr>
          <w:sz w:val="22"/>
          <w:szCs w:val="22"/>
        </w:rPr>
        <w:t xml:space="preserve"> </w:t>
      </w:r>
      <w:proofErr w:type="spellStart"/>
      <w:r w:rsidRPr="00744638">
        <w:rPr>
          <w:sz w:val="22"/>
          <w:szCs w:val="22"/>
        </w:rPr>
        <w:t>fasilitas</w:t>
      </w:r>
      <w:proofErr w:type="spellEnd"/>
      <w:r w:rsidRPr="00744638">
        <w:rPr>
          <w:sz w:val="22"/>
          <w:szCs w:val="22"/>
        </w:rPr>
        <w:t xml:space="preserve"> </w:t>
      </w:r>
      <w:proofErr w:type="spellStart"/>
      <w:r w:rsidRPr="00744638">
        <w:rPr>
          <w:sz w:val="22"/>
          <w:szCs w:val="22"/>
        </w:rPr>
        <w:t>sumber</w:t>
      </w:r>
      <w:proofErr w:type="spellEnd"/>
      <w:r w:rsidRPr="00744638">
        <w:rPr>
          <w:sz w:val="22"/>
          <w:szCs w:val="22"/>
        </w:rPr>
        <w:t xml:space="preserve"> </w:t>
      </w:r>
      <w:proofErr w:type="spellStart"/>
      <w:r w:rsidRPr="00744638">
        <w:rPr>
          <w:sz w:val="22"/>
          <w:szCs w:val="22"/>
        </w:rPr>
        <w:t>belajar</w:t>
      </w:r>
      <w:proofErr w:type="spellEnd"/>
      <w:r w:rsidRPr="00744638">
        <w:rPr>
          <w:sz w:val="22"/>
          <w:szCs w:val="22"/>
        </w:rPr>
        <w:t xml:space="preserve">, </w:t>
      </w:r>
      <w:proofErr w:type="spellStart"/>
      <w:r w:rsidRPr="00744638">
        <w:rPr>
          <w:sz w:val="22"/>
          <w:szCs w:val="22"/>
        </w:rPr>
        <w:t>misalnya</w:t>
      </w:r>
      <w:proofErr w:type="spellEnd"/>
      <w:r w:rsidRPr="00744638">
        <w:rPr>
          <w:sz w:val="22"/>
          <w:szCs w:val="22"/>
        </w:rPr>
        <w:t xml:space="preserve"> </w:t>
      </w:r>
      <w:proofErr w:type="spellStart"/>
      <w:r w:rsidRPr="00744638">
        <w:rPr>
          <w:sz w:val="22"/>
          <w:szCs w:val="22"/>
        </w:rPr>
        <w:t>dengan</w:t>
      </w:r>
      <w:proofErr w:type="spellEnd"/>
      <w:r w:rsidRPr="00744638">
        <w:rPr>
          <w:sz w:val="22"/>
          <w:szCs w:val="22"/>
        </w:rPr>
        <w:t xml:space="preserve"> </w:t>
      </w:r>
      <w:proofErr w:type="spellStart"/>
      <w:r w:rsidRPr="00744638">
        <w:rPr>
          <w:sz w:val="22"/>
          <w:szCs w:val="22"/>
        </w:rPr>
        <w:t>memanfaatkan</w:t>
      </w:r>
      <w:proofErr w:type="spellEnd"/>
      <w:r w:rsidRPr="00744638">
        <w:rPr>
          <w:sz w:val="22"/>
          <w:szCs w:val="22"/>
        </w:rPr>
        <w:t xml:space="preserve"> </w:t>
      </w:r>
      <w:proofErr w:type="spellStart"/>
      <w:r w:rsidRPr="00744638">
        <w:rPr>
          <w:sz w:val="22"/>
          <w:szCs w:val="22"/>
        </w:rPr>
        <w:t>lapangan</w:t>
      </w:r>
      <w:proofErr w:type="spellEnd"/>
      <w:r w:rsidRPr="00744638">
        <w:rPr>
          <w:sz w:val="22"/>
          <w:szCs w:val="22"/>
        </w:rPr>
        <w:t xml:space="preserve"> </w:t>
      </w:r>
      <w:proofErr w:type="spellStart"/>
      <w:r w:rsidRPr="00744638">
        <w:rPr>
          <w:sz w:val="22"/>
          <w:szCs w:val="22"/>
        </w:rPr>
        <w:t>untuk</w:t>
      </w:r>
      <w:proofErr w:type="spellEnd"/>
      <w:r w:rsidRPr="00744638">
        <w:rPr>
          <w:sz w:val="22"/>
          <w:szCs w:val="22"/>
        </w:rPr>
        <w:t xml:space="preserve"> </w:t>
      </w:r>
      <w:proofErr w:type="spellStart"/>
      <w:r w:rsidRPr="00744638">
        <w:rPr>
          <w:sz w:val="22"/>
          <w:szCs w:val="22"/>
        </w:rPr>
        <w:t>kegiatan</w:t>
      </w:r>
      <w:proofErr w:type="spellEnd"/>
      <w:r w:rsidRPr="00744638">
        <w:rPr>
          <w:sz w:val="22"/>
          <w:szCs w:val="22"/>
        </w:rPr>
        <w:t xml:space="preserve"> </w:t>
      </w:r>
      <w:proofErr w:type="spellStart"/>
      <w:r w:rsidRPr="00744638">
        <w:rPr>
          <w:sz w:val="22"/>
          <w:szCs w:val="22"/>
        </w:rPr>
        <w:t>olahraga</w:t>
      </w:r>
      <w:proofErr w:type="spellEnd"/>
      <w:r w:rsidRPr="00744638">
        <w:rPr>
          <w:sz w:val="22"/>
          <w:szCs w:val="22"/>
        </w:rPr>
        <w:t xml:space="preserve"> </w:t>
      </w:r>
      <w:proofErr w:type="spellStart"/>
      <w:r w:rsidRPr="00744638">
        <w:rPr>
          <w:sz w:val="22"/>
          <w:szCs w:val="22"/>
        </w:rPr>
        <w:t>sehingga</w:t>
      </w:r>
      <w:proofErr w:type="spellEnd"/>
      <w:r w:rsidRPr="00744638">
        <w:rPr>
          <w:sz w:val="22"/>
          <w:szCs w:val="22"/>
        </w:rPr>
        <w:t xml:space="preserve"> </w:t>
      </w:r>
      <w:proofErr w:type="spellStart"/>
      <w:r w:rsidRPr="00744638">
        <w:rPr>
          <w:sz w:val="22"/>
          <w:szCs w:val="22"/>
        </w:rPr>
        <w:t>dapat</w:t>
      </w:r>
      <w:proofErr w:type="spellEnd"/>
      <w:r w:rsidRPr="00744638">
        <w:rPr>
          <w:sz w:val="22"/>
          <w:szCs w:val="22"/>
        </w:rPr>
        <w:t xml:space="preserve"> </w:t>
      </w:r>
      <w:proofErr w:type="spellStart"/>
      <w:r w:rsidRPr="00744638">
        <w:rPr>
          <w:sz w:val="22"/>
          <w:szCs w:val="22"/>
        </w:rPr>
        <w:t>dimanfaatkan</w:t>
      </w:r>
      <w:proofErr w:type="spellEnd"/>
      <w:r w:rsidRPr="00744638">
        <w:rPr>
          <w:sz w:val="22"/>
          <w:szCs w:val="22"/>
        </w:rPr>
        <w:t xml:space="preserve"> </w:t>
      </w:r>
      <w:proofErr w:type="spellStart"/>
      <w:r w:rsidRPr="00744638">
        <w:rPr>
          <w:sz w:val="22"/>
          <w:szCs w:val="22"/>
        </w:rPr>
        <w:t>dengan</w:t>
      </w:r>
      <w:proofErr w:type="spellEnd"/>
      <w:r w:rsidRPr="00744638">
        <w:rPr>
          <w:sz w:val="22"/>
          <w:szCs w:val="22"/>
        </w:rPr>
        <w:t xml:space="preserve"> </w:t>
      </w:r>
      <w:proofErr w:type="spellStart"/>
      <w:r w:rsidRPr="00744638">
        <w:rPr>
          <w:sz w:val="22"/>
          <w:szCs w:val="22"/>
        </w:rPr>
        <w:t>baik</w:t>
      </w:r>
      <w:proofErr w:type="spellEnd"/>
      <w:r w:rsidRPr="00744638">
        <w:rPr>
          <w:sz w:val="22"/>
          <w:szCs w:val="22"/>
        </w:rPr>
        <w:t>.</w:t>
      </w:r>
    </w:p>
    <w:p w14:paraId="1DC7640B" w14:textId="73328F06" w:rsidR="00556972" w:rsidRDefault="00556972" w:rsidP="005F72F4">
      <w:pPr>
        <w:ind w:firstLine="294"/>
        <w:jc w:val="both"/>
        <w:rPr>
          <w:sz w:val="22"/>
          <w:szCs w:val="22"/>
        </w:rPr>
      </w:pPr>
      <w:proofErr w:type="spellStart"/>
      <w:r w:rsidRPr="00556972">
        <w:rPr>
          <w:sz w:val="22"/>
          <w:szCs w:val="22"/>
        </w:rPr>
        <w:t>Dilihat</w:t>
      </w:r>
      <w:proofErr w:type="spellEnd"/>
      <w:r w:rsidRPr="00556972">
        <w:rPr>
          <w:sz w:val="22"/>
          <w:szCs w:val="22"/>
        </w:rPr>
        <w:t xml:space="preserve"> </w:t>
      </w:r>
      <w:proofErr w:type="spellStart"/>
      <w:r w:rsidRPr="00556972">
        <w:rPr>
          <w:sz w:val="22"/>
          <w:szCs w:val="22"/>
        </w:rPr>
        <w:t>dari</w:t>
      </w:r>
      <w:proofErr w:type="spellEnd"/>
      <w:r w:rsidRPr="00556972">
        <w:rPr>
          <w:sz w:val="22"/>
          <w:szCs w:val="22"/>
        </w:rPr>
        <w:t xml:space="preserve"> </w:t>
      </w:r>
      <w:proofErr w:type="spellStart"/>
      <w:r w:rsidRPr="00556972">
        <w:rPr>
          <w:sz w:val="22"/>
          <w:szCs w:val="22"/>
        </w:rPr>
        <w:t>segi</w:t>
      </w:r>
      <w:proofErr w:type="spellEnd"/>
      <w:r w:rsidRPr="00556972">
        <w:rPr>
          <w:sz w:val="22"/>
          <w:szCs w:val="22"/>
        </w:rPr>
        <w:t xml:space="preserve"> </w:t>
      </w:r>
      <w:proofErr w:type="spellStart"/>
      <w:r w:rsidRPr="00556972">
        <w:rPr>
          <w:sz w:val="22"/>
          <w:szCs w:val="22"/>
        </w:rPr>
        <w:t>sarana</w:t>
      </w:r>
      <w:proofErr w:type="spellEnd"/>
      <w:r w:rsidRPr="00556972">
        <w:rPr>
          <w:sz w:val="22"/>
          <w:szCs w:val="22"/>
        </w:rPr>
        <w:t xml:space="preserve"> dan </w:t>
      </w:r>
      <w:proofErr w:type="spellStart"/>
      <w:r w:rsidRPr="00556972">
        <w:rPr>
          <w:sz w:val="22"/>
          <w:szCs w:val="22"/>
        </w:rPr>
        <w:t>prasarana</w:t>
      </w:r>
      <w:proofErr w:type="spellEnd"/>
      <w:r w:rsidRPr="00556972">
        <w:rPr>
          <w:sz w:val="22"/>
          <w:szCs w:val="22"/>
        </w:rPr>
        <w:t xml:space="preserve"> yang </w:t>
      </w:r>
      <w:proofErr w:type="spellStart"/>
      <w:r w:rsidRPr="00556972">
        <w:rPr>
          <w:sz w:val="22"/>
          <w:szCs w:val="22"/>
        </w:rPr>
        <w:t>kurang</w:t>
      </w:r>
      <w:proofErr w:type="spellEnd"/>
      <w:r w:rsidRPr="00556972">
        <w:rPr>
          <w:sz w:val="22"/>
          <w:szCs w:val="22"/>
        </w:rPr>
        <w:t xml:space="preserve"> </w:t>
      </w:r>
      <w:proofErr w:type="spellStart"/>
      <w:r w:rsidRPr="00556972">
        <w:rPr>
          <w:sz w:val="22"/>
          <w:szCs w:val="22"/>
        </w:rPr>
        <w:t>memadai</w:t>
      </w:r>
      <w:proofErr w:type="spellEnd"/>
      <w:r w:rsidRPr="00556972">
        <w:rPr>
          <w:sz w:val="22"/>
          <w:szCs w:val="22"/>
        </w:rPr>
        <w:t xml:space="preserve"> </w:t>
      </w:r>
      <w:proofErr w:type="spellStart"/>
      <w:r w:rsidRPr="00556972">
        <w:rPr>
          <w:sz w:val="22"/>
          <w:szCs w:val="22"/>
        </w:rPr>
        <w:t>dalam</w:t>
      </w:r>
      <w:proofErr w:type="spellEnd"/>
      <w:r w:rsidRPr="00556972">
        <w:rPr>
          <w:sz w:val="22"/>
          <w:szCs w:val="22"/>
        </w:rPr>
        <w:t xml:space="preserve"> </w:t>
      </w:r>
      <w:proofErr w:type="spellStart"/>
      <w:r w:rsidRPr="00556972">
        <w:rPr>
          <w:sz w:val="22"/>
          <w:szCs w:val="22"/>
        </w:rPr>
        <w:t>pelaksanaan</w:t>
      </w:r>
      <w:proofErr w:type="spellEnd"/>
      <w:r w:rsidRPr="00556972">
        <w:rPr>
          <w:sz w:val="22"/>
          <w:szCs w:val="22"/>
        </w:rPr>
        <w:t xml:space="preserve"> </w:t>
      </w:r>
      <w:proofErr w:type="spellStart"/>
      <w:r w:rsidRPr="00556972">
        <w:rPr>
          <w:sz w:val="22"/>
          <w:szCs w:val="22"/>
        </w:rPr>
        <w:t>pembelajaran</w:t>
      </w:r>
      <w:proofErr w:type="spellEnd"/>
      <w:r w:rsidRPr="00556972">
        <w:rPr>
          <w:sz w:val="22"/>
          <w:szCs w:val="22"/>
        </w:rPr>
        <w:t xml:space="preserve"> </w:t>
      </w:r>
      <w:proofErr w:type="spellStart"/>
      <w:r w:rsidRPr="00556972">
        <w:rPr>
          <w:sz w:val="22"/>
          <w:szCs w:val="22"/>
        </w:rPr>
        <w:t>pendidkan</w:t>
      </w:r>
      <w:proofErr w:type="spellEnd"/>
      <w:r w:rsidRPr="00556972">
        <w:rPr>
          <w:sz w:val="22"/>
          <w:szCs w:val="22"/>
        </w:rPr>
        <w:t xml:space="preserve"> </w:t>
      </w:r>
      <w:proofErr w:type="spellStart"/>
      <w:r w:rsidRPr="00556972">
        <w:rPr>
          <w:sz w:val="22"/>
          <w:szCs w:val="22"/>
        </w:rPr>
        <w:t>jasmani</w:t>
      </w:r>
      <w:proofErr w:type="spellEnd"/>
      <w:r w:rsidRPr="00556972">
        <w:rPr>
          <w:sz w:val="22"/>
          <w:szCs w:val="22"/>
        </w:rPr>
        <w:t xml:space="preserve">, </w:t>
      </w:r>
      <w:proofErr w:type="spellStart"/>
      <w:r w:rsidRPr="00556972">
        <w:rPr>
          <w:sz w:val="22"/>
          <w:szCs w:val="22"/>
        </w:rPr>
        <w:t>khususnya</w:t>
      </w:r>
      <w:proofErr w:type="spellEnd"/>
      <w:r w:rsidRPr="00556972">
        <w:rPr>
          <w:sz w:val="22"/>
          <w:szCs w:val="22"/>
        </w:rPr>
        <w:t xml:space="preserve"> pada </w:t>
      </w:r>
      <w:proofErr w:type="spellStart"/>
      <w:r w:rsidRPr="00556972">
        <w:rPr>
          <w:sz w:val="22"/>
          <w:szCs w:val="22"/>
        </w:rPr>
        <w:t>perminan</w:t>
      </w:r>
      <w:proofErr w:type="spellEnd"/>
      <w:r w:rsidRPr="00556972">
        <w:rPr>
          <w:sz w:val="22"/>
          <w:szCs w:val="22"/>
        </w:rPr>
        <w:t xml:space="preserve"> </w:t>
      </w:r>
      <w:proofErr w:type="spellStart"/>
      <w:r w:rsidRPr="00556972">
        <w:rPr>
          <w:sz w:val="22"/>
          <w:szCs w:val="22"/>
        </w:rPr>
        <w:t>bulutangkis</w:t>
      </w:r>
      <w:proofErr w:type="spellEnd"/>
      <w:r w:rsidRPr="00556972">
        <w:rPr>
          <w:sz w:val="22"/>
          <w:szCs w:val="22"/>
        </w:rPr>
        <w:t xml:space="preserve">. </w:t>
      </w:r>
      <w:proofErr w:type="spellStart"/>
      <w:r w:rsidRPr="00556972">
        <w:rPr>
          <w:sz w:val="22"/>
          <w:szCs w:val="22"/>
        </w:rPr>
        <w:t>Sehingga</w:t>
      </w:r>
      <w:proofErr w:type="spellEnd"/>
      <w:r w:rsidRPr="00556972">
        <w:rPr>
          <w:sz w:val="22"/>
          <w:szCs w:val="22"/>
        </w:rPr>
        <w:t xml:space="preserve"> </w:t>
      </w:r>
      <w:proofErr w:type="spellStart"/>
      <w:r w:rsidRPr="00556972">
        <w:rPr>
          <w:sz w:val="22"/>
          <w:szCs w:val="22"/>
        </w:rPr>
        <w:t>perlunya</w:t>
      </w:r>
      <w:proofErr w:type="spellEnd"/>
      <w:r w:rsidRPr="00556972">
        <w:rPr>
          <w:sz w:val="22"/>
          <w:szCs w:val="22"/>
        </w:rPr>
        <w:t xml:space="preserve"> </w:t>
      </w:r>
      <w:proofErr w:type="spellStart"/>
      <w:r w:rsidRPr="00556972">
        <w:rPr>
          <w:sz w:val="22"/>
          <w:szCs w:val="22"/>
        </w:rPr>
        <w:t>pengembangan</w:t>
      </w:r>
      <w:proofErr w:type="spellEnd"/>
      <w:r w:rsidRPr="00556972">
        <w:rPr>
          <w:sz w:val="22"/>
          <w:szCs w:val="22"/>
        </w:rPr>
        <w:t xml:space="preserve"> </w:t>
      </w:r>
      <w:proofErr w:type="spellStart"/>
      <w:r w:rsidRPr="00556972">
        <w:rPr>
          <w:sz w:val="22"/>
          <w:szCs w:val="22"/>
        </w:rPr>
        <w:t>sebuah</w:t>
      </w:r>
      <w:proofErr w:type="spellEnd"/>
      <w:r w:rsidRPr="00556972">
        <w:rPr>
          <w:sz w:val="22"/>
          <w:szCs w:val="22"/>
        </w:rPr>
        <w:t xml:space="preserve"> </w:t>
      </w:r>
      <w:proofErr w:type="spellStart"/>
      <w:r w:rsidRPr="00556972">
        <w:rPr>
          <w:sz w:val="22"/>
          <w:szCs w:val="22"/>
        </w:rPr>
        <w:t>permainan</w:t>
      </w:r>
      <w:proofErr w:type="spellEnd"/>
      <w:r w:rsidRPr="00556972">
        <w:rPr>
          <w:sz w:val="22"/>
          <w:szCs w:val="22"/>
        </w:rPr>
        <w:t xml:space="preserve"> </w:t>
      </w:r>
      <w:proofErr w:type="spellStart"/>
      <w:r w:rsidRPr="00556972">
        <w:rPr>
          <w:sz w:val="22"/>
          <w:szCs w:val="22"/>
        </w:rPr>
        <w:t>bulutangkis</w:t>
      </w:r>
      <w:proofErr w:type="spellEnd"/>
      <w:r w:rsidRPr="00556972">
        <w:rPr>
          <w:sz w:val="22"/>
          <w:szCs w:val="22"/>
        </w:rPr>
        <w:t xml:space="preserve"> </w:t>
      </w:r>
      <w:proofErr w:type="spellStart"/>
      <w:r w:rsidRPr="00556972">
        <w:rPr>
          <w:sz w:val="22"/>
          <w:szCs w:val="22"/>
        </w:rPr>
        <w:t>yaitu</w:t>
      </w:r>
      <w:proofErr w:type="spellEnd"/>
      <w:r w:rsidRPr="00556972">
        <w:rPr>
          <w:sz w:val="22"/>
          <w:szCs w:val="22"/>
        </w:rPr>
        <w:t xml:space="preserve"> </w:t>
      </w:r>
      <w:proofErr w:type="spellStart"/>
      <w:r w:rsidRPr="00556972">
        <w:rPr>
          <w:sz w:val="22"/>
          <w:szCs w:val="22"/>
        </w:rPr>
        <w:t>untuk</w:t>
      </w:r>
      <w:proofErr w:type="spellEnd"/>
      <w:r w:rsidRPr="00556972">
        <w:rPr>
          <w:sz w:val="22"/>
          <w:szCs w:val="22"/>
        </w:rPr>
        <w:t xml:space="preserve"> </w:t>
      </w:r>
      <w:proofErr w:type="spellStart"/>
      <w:r w:rsidRPr="00556972">
        <w:rPr>
          <w:sz w:val="22"/>
          <w:szCs w:val="22"/>
        </w:rPr>
        <w:t>memodifikasi</w:t>
      </w:r>
      <w:proofErr w:type="spellEnd"/>
      <w:r w:rsidRPr="00556972">
        <w:rPr>
          <w:sz w:val="22"/>
          <w:szCs w:val="22"/>
        </w:rPr>
        <w:t xml:space="preserve"> </w:t>
      </w:r>
      <w:proofErr w:type="spellStart"/>
      <w:r w:rsidRPr="00556972">
        <w:rPr>
          <w:sz w:val="22"/>
          <w:szCs w:val="22"/>
        </w:rPr>
        <w:t>baik</w:t>
      </w:r>
      <w:proofErr w:type="spellEnd"/>
      <w:r w:rsidRPr="00556972">
        <w:rPr>
          <w:sz w:val="22"/>
          <w:szCs w:val="22"/>
        </w:rPr>
        <w:t xml:space="preserve"> </w:t>
      </w:r>
      <w:proofErr w:type="spellStart"/>
      <w:r w:rsidRPr="00556972">
        <w:rPr>
          <w:sz w:val="22"/>
          <w:szCs w:val="22"/>
        </w:rPr>
        <w:t>tempat</w:t>
      </w:r>
      <w:proofErr w:type="spellEnd"/>
      <w:r w:rsidRPr="00556972">
        <w:rPr>
          <w:sz w:val="22"/>
          <w:szCs w:val="22"/>
        </w:rPr>
        <w:t xml:space="preserve"> </w:t>
      </w:r>
      <w:proofErr w:type="spellStart"/>
      <w:r w:rsidRPr="00556972">
        <w:rPr>
          <w:sz w:val="22"/>
          <w:szCs w:val="22"/>
        </w:rPr>
        <w:t>maupun</w:t>
      </w:r>
      <w:proofErr w:type="spellEnd"/>
      <w:r w:rsidRPr="00556972">
        <w:rPr>
          <w:sz w:val="22"/>
          <w:szCs w:val="22"/>
        </w:rPr>
        <w:t xml:space="preserve"> </w:t>
      </w:r>
      <w:proofErr w:type="spellStart"/>
      <w:r w:rsidRPr="00556972">
        <w:rPr>
          <w:sz w:val="22"/>
          <w:szCs w:val="22"/>
        </w:rPr>
        <w:t>alat</w:t>
      </w:r>
      <w:proofErr w:type="spellEnd"/>
      <w:r w:rsidRPr="00556972">
        <w:rPr>
          <w:sz w:val="22"/>
          <w:szCs w:val="22"/>
        </w:rPr>
        <w:t xml:space="preserve"> pada </w:t>
      </w:r>
      <w:proofErr w:type="spellStart"/>
      <w:r w:rsidRPr="00556972">
        <w:rPr>
          <w:sz w:val="22"/>
          <w:szCs w:val="22"/>
        </w:rPr>
        <w:t>permainanan</w:t>
      </w:r>
      <w:proofErr w:type="spellEnd"/>
      <w:r w:rsidRPr="00556972">
        <w:rPr>
          <w:sz w:val="22"/>
          <w:szCs w:val="22"/>
        </w:rPr>
        <w:t xml:space="preserve"> </w:t>
      </w:r>
      <w:proofErr w:type="spellStart"/>
      <w:r w:rsidRPr="00556972">
        <w:rPr>
          <w:sz w:val="22"/>
          <w:szCs w:val="22"/>
        </w:rPr>
        <w:t>bulutangkis</w:t>
      </w:r>
      <w:proofErr w:type="spellEnd"/>
      <w:r w:rsidRPr="00556972">
        <w:rPr>
          <w:sz w:val="22"/>
          <w:szCs w:val="22"/>
        </w:rPr>
        <w:t xml:space="preserve"> </w:t>
      </w:r>
      <w:proofErr w:type="spellStart"/>
      <w:r w:rsidRPr="00556972">
        <w:rPr>
          <w:sz w:val="22"/>
          <w:szCs w:val="22"/>
        </w:rPr>
        <w:t>dengan</w:t>
      </w:r>
      <w:proofErr w:type="spellEnd"/>
      <w:r w:rsidRPr="00556972">
        <w:rPr>
          <w:sz w:val="22"/>
          <w:szCs w:val="22"/>
        </w:rPr>
        <w:t xml:space="preserve"> </w:t>
      </w:r>
      <w:proofErr w:type="spellStart"/>
      <w:r w:rsidRPr="00556972">
        <w:rPr>
          <w:sz w:val="22"/>
          <w:szCs w:val="22"/>
        </w:rPr>
        <w:t>tujuan</w:t>
      </w:r>
      <w:proofErr w:type="spellEnd"/>
      <w:r w:rsidRPr="00556972">
        <w:rPr>
          <w:sz w:val="22"/>
          <w:szCs w:val="22"/>
        </w:rPr>
        <w:t xml:space="preserve"> </w:t>
      </w:r>
      <w:proofErr w:type="spellStart"/>
      <w:r w:rsidRPr="00556972">
        <w:rPr>
          <w:sz w:val="22"/>
          <w:szCs w:val="22"/>
        </w:rPr>
        <w:t>berjalannya</w:t>
      </w:r>
      <w:proofErr w:type="spellEnd"/>
      <w:r w:rsidRPr="00556972">
        <w:rPr>
          <w:sz w:val="22"/>
          <w:szCs w:val="22"/>
        </w:rPr>
        <w:t xml:space="preserve"> proses </w:t>
      </w:r>
      <w:proofErr w:type="spellStart"/>
      <w:r w:rsidRPr="00556972">
        <w:rPr>
          <w:sz w:val="22"/>
          <w:szCs w:val="22"/>
        </w:rPr>
        <w:t>pembelajaran</w:t>
      </w:r>
      <w:proofErr w:type="spellEnd"/>
      <w:r w:rsidRPr="00556972">
        <w:rPr>
          <w:sz w:val="22"/>
          <w:szCs w:val="22"/>
        </w:rPr>
        <w:t xml:space="preserve"> </w:t>
      </w:r>
      <w:proofErr w:type="spellStart"/>
      <w:r w:rsidRPr="00556972">
        <w:rPr>
          <w:sz w:val="22"/>
          <w:szCs w:val="22"/>
        </w:rPr>
        <w:t>penjas</w:t>
      </w:r>
      <w:proofErr w:type="spellEnd"/>
      <w:r w:rsidRPr="00556972">
        <w:rPr>
          <w:sz w:val="22"/>
          <w:szCs w:val="22"/>
        </w:rPr>
        <w:t xml:space="preserve"> </w:t>
      </w:r>
      <w:proofErr w:type="spellStart"/>
      <w:r w:rsidRPr="00556972">
        <w:rPr>
          <w:sz w:val="22"/>
          <w:szCs w:val="22"/>
        </w:rPr>
        <w:t>dengan</w:t>
      </w:r>
      <w:proofErr w:type="spellEnd"/>
      <w:r w:rsidRPr="00556972">
        <w:rPr>
          <w:sz w:val="22"/>
          <w:szCs w:val="22"/>
        </w:rPr>
        <w:t xml:space="preserve"> </w:t>
      </w:r>
      <w:proofErr w:type="spellStart"/>
      <w:r w:rsidRPr="00556972">
        <w:rPr>
          <w:sz w:val="22"/>
          <w:szCs w:val="22"/>
        </w:rPr>
        <w:t>baik</w:t>
      </w:r>
      <w:proofErr w:type="spellEnd"/>
      <w:r w:rsidRPr="00556972">
        <w:rPr>
          <w:sz w:val="22"/>
          <w:szCs w:val="22"/>
        </w:rPr>
        <w:t xml:space="preserve"> dan </w:t>
      </w:r>
      <w:proofErr w:type="spellStart"/>
      <w:r w:rsidRPr="00556972">
        <w:rPr>
          <w:sz w:val="22"/>
          <w:szCs w:val="22"/>
        </w:rPr>
        <w:t>menyenangkan</w:t>
      </w:r>
      <w:proofErr w:type="spellEnd"/>
      <w:r>
        <w:rPr>
          <w:sz w:val="22"/>
          <w:szCs w:val="22"/>
        </w:rPr>
        <w:t>.</w:t>
      </w:r>
    </w:p>
    <w:p w14:paraId="6BDE0F2F" w14:textId="450C7ADA" w:rsidR="00556972" w:rsidRDefault="00556972" w:rsidP="005F72F4">
      <w:pPr>
        <w:ind w:firstLine="294"/>
        <w:jc w:val="both"/>
        <w:rPr>
          <w:sz w:val="22"/>
          <w:szCs w:val="22"/>
        </w:rPr>
      </w:pPr>
      <w:proofErr w:type="spellStart"/>
      <w:r w:rsidRPr="00556972">
        <w:rPr>
          <w:sz w:val="22"/>
          <w:szCs w:val="22"/>
        </w:rPr>
        <w:t>Modifikasi</w:t>
      </w:r>
      <w:proofErr w:type="spellEnd"/>
      <w:r w:rsidRPr="00556972">
        <w:rPr>
          <w:sz w:val="22"/>
          <w:szCs w:val="22"/>
        </w:rPr>
        <w:t xml:space="preserve"> </w:t>
      </w:r>
      <w:proofErr w:type="spellStart"/>
      <w:r w:rsidRPr="00556972">
        <w:rPr>
          <w:sz w:val="22"/>
          <w:szCs w:val="22"/>
        </w:rPr>
        <w:t>merupakan</w:t>
      </w:r>
      <w:proofErr w:type="spellEnd"/>
      <w:r w:rsidRPr="00556972">
        <w:rPr>
          <w:sz w:val="22"/>
          <w:szCs w:val="22"/>
        </w:rPr>
        <w:t xml:space="preserve"> salah </w:t>
      </w:r>
      <w:proofErr w:type="spellStart"/>
      <w:r w:rsidRPr="00556972">
        <w:rPr>
          <w:sz w:val="22"/>
          <w:szCs w:val="22"/>
        </w:rPr>
        <w:t>satu</w:t>
      </w:r>
      <w:proofErr w:type="spellEnd"/>
      <w:r w:rsidRPr="00556972">
        <w:rPr>
          <w:sz w:val="22"/>
          <w:szCs w:val="22"/>
        </w:rPr>
        <w:t xml:space="preserve"> </w:t>
      </w:r>
      <w:proofErr w:type="spellStart"/>
      <w:r w:rsidRPr="00556972">
        <w:rPr>
          <w:sz w:val="22"/>
          <w:szCs w:val="22"/>
        </w:rPr>
        <w:t>upaya</w:t>
      </w:r>
      <w:proofErr w:type="spellEnd"/>
      <w:r w:rsidRPr="00556972">
        <w:rPr>
          <w:sz w:val="22"/>
          <w:szCs w:val="22"/>
        </w:rPr>
        <w:t xml:space="preserve"> yang </w:t>
      </w:r>
      <w:proofErr w:type="spellStart"/>
      <w:r w:rsidRPr="00556972">
        <w:rPr>
          <w:sz w:val="22"/>
          <w:szCs w:val="22"/>
        </w:rPr>
        <w:t>dapat</w:t>
      </w:r>
      <w:proofErr w:type="spellEnd"/>
      <w:r w:rsidRPr="00556972">
        <w:rPr>
          <w:sz w:val="22"/>
          <w:szCs w:val="22"/>
        </w:rPr>
        <w:t xml:space="preserve"> </w:t>
      </w:r>
      <w:proofErr w:type="spellStart"/>
      <w:r w:rsidRPr="00556972">
        <w:rPr>
          <w:sz w:val="22"/>
          <w:szCs w:val="22"/>
        </w:rPr>
        <w:t>dilakukan</w:t>
      </w:r>
      <w:proofErr w:type="spellEnd"/>
      <w:r w:rsidRPr="00556972">
        <w:rPr>
          <w:sz w:val="22"/>
          <w:szCs w:val="22"/>
        </w:rPr>
        <w:t xml:space="preserve"> oleh para guru agar </w:t>
      </w:r>
      <w:r w:rsidRPr="00556972">
        <w:rPr>
          <w:sz w:val="22"/>
          <w:szCs w:val="22"/>
        </w:rPr>
        <w:lastRenderedPageBreak/>
        <w:t xml:space="preserve">proses </w:t>
      </w:r>
      <w:proofErr w:type="spellStart"/>
      <w:r w:rsidRPr="00556972">
        <w:rPr>
          <w:sz w:val="22"/>
          <w:szCs w:val="22"/>
        </w:rPr>
        <w:t>pembelajaran</w:t>
      </w:r>
      <w:proofErr w:type="spellEnd"/>
      <w:r w:rsidRPr="00556972">
        <w:rPr>
          <w:sz w:val="22"/>
          <w:szCs w:val="22"/>
        </w:rPr>
        <w:t xml:space="preserve"> </w:t>
      </w:r>
      <w:proofErr w:type="spellStart"/>
      <w:r w:rsidRPr="00556972">
        <w:rPr>
          <w:sz w:val="22"/>
          <w:szCs w:val="22"/>
        </w:rPr>
        <w:t>dapat</w:t>
      </w:r>
      <w:proofErr w:type="spellEnd"/>
      <w:r w:rsidRPr="00556972">
        <w:rPr>
          <w:sz w:val="22"/>
          <w:szCs w:val="22"/>
        </w:rPr>
        <w:t xml:space="preserve"> </w:t>
      </w:r>
      <w:proofErr w:type="spellStart"/>
      <w:r w:rsidRPr="00556972">
        <w:rPr>
          <w:sz w:val="22"/>
          <w:szCs w:val="22"/>
        </w:rPr>
        <w:t>mencerminkan</w:t>
      </w:r>
      <w:proofErr w:type="spellEnd"/>
      <w:r w:rsidRPr="00556972">
        <w:rPr>
          <w:sz w:val="22"/>
          <w:szCs w:val="22"/>
        </w:rPr>
        <w:t xml:space="preserve"> DAP (Developmentally </w:t>
      </w:r>
      <w:proofErr w:type="spellStart"/>
      <w:r w:rsidRPr="00556972">
        <w:rPr>
          <w:sz w:val="22"/>
          <w:szCs w:val="22"/>
        </w:rPr>
        <w:t>Approapriate</w:t>
      </w:r>
      <w:proofErr w:type="spellEnd"/>
      <w:r w:rsidRPr="00556972">
        <w:rPr>
          <w:sz w:val="22"/>
          <w:szCs w:val="22"/>
        </w:rPr>
        <w:t xml:space="preserve"> Practice). </w:t>
      </w:r>
      <w:proofErr w:type="spellStart"/>
      <w:r w:rsidRPr="00556972">
        <w:rPr>
          <w:sz w:val="22"/>
          <w:szCs w:val="22"/>
        </w:rPr>
        <w:t>Esensi</w:t>
      </w:r>
      <w:proofErr w:type="spellEnd"/>
      <w:r w:rsidRPr="00556972">
        <w:rPr>
          <w:sz w:val="22"/>
          <w:szCs w:val="22"/>
        </w:rPr>
        <w:t xml:space="preserve"> </w:t>
      </w:r>
      <w:proofErr w:type="spellStart"/>
      <w:r w:rsidRPr="00556972">
        <w:rPr>
          <w:sz w:val="22"/>
          <w:szCs w:val="22"/>
        </w:rPr>
        <w:t>modifikasi</w:t>
      </w:r>
      <w:proofErr w:type="spellEnd"/>
      <w:r w:rsidRPr="00556972">
        <w:rPr>
          <w:sz w:val="22"/>
          <w:szCs w:val="22"/>
        </w:rPr>
        <w:t xml:space="preserve"> </w:t>
      </w:r>
      <w:proofErr w:type="spellStart"/>
      <w:r w:rsidRPr="00556972">
        <w:rPr>
          <w:sz w:val="22"/>
          <w:szCs w:val="22"/>
        </w:rPr>
        <w:t>adalah</w:t>
      </w:r>
      <w:proofErr w:type="spellEnd"/>
      <w:r w:rsidRPr="00556972">
        <w:rPr>
          <w:sz w:val="22"/>
          <w:szCs w:val="22"/>
        </w:rPr>
        <w:t xml:space="preserve"> </w:t>
      </w:r>
      <w:proofErr w:type="spellStart"/>
      <w:r w:rsidRPr="00556972">
        <w:rPr>
          <w:sz w:val="22"/>
          <w:szCs w:val="22"/>
        </w:rPr>
        <w:t>menganalisis</w:t>
      </w:r>
      <w:proofErr w:type="spellEnd"/>
      <w:r w:rsidRPr="00556972">
        <w:rPr>
          <w:sz w:val="22"/>
          <w:szCs w:val="22"/>
        </w:rPr>
        <w:t xml:space="preserve"> </w:t>
      </w:r>
      <w:proofErr w:type="spellStart"/>
      <w:r w:rsidRPr="00556972">
        <w:rPr>
          <w:sz w:val="22"/>
          <w:szCs w:val="22"/>
        </w:rPr>
        <w:t>sekaligus</w:t>
      </w:r>
      <w:proofErr w:type="spellEnd"/>
      <w:r w:rsidRPr="00556972">
        <w:rPr>
          <w:sz w:val="22"/>
          <w:szCs w:val="22"/>
        </w:rPr>
        <w:t xml:space="preserve"> </w:t>
      </w:r>
      <w:proofErr w:type="spellStart"/>
      <w:r w:rsidRPr="00556972">
        <w:rPr>
          <w:sz w:val="22"/>
          <w:szCs w:val="22"/>
        </w:rPr>
        <w:t>mengembangkan</w:t>
      </w:r>
      <w:proofErr w:type="spellEnd"/>
      <w:r w:rsidRPr="00556972">
        <w:rPr>
          <w:sz w:val="22"/>
          <w:szCs w:val="22"/>
        </w:rPr>
        <w:t xml:space="preserve"> </w:t>
      </w:r>
      <w:proofErr w:type="spellStart"/>
      <w:r w:rsidRPr="00556972">
        <w:rPr>
          <w:sz w:val="22"/>
          <w:szCs w:val="22"/>
        </w:rPr>
        <w:t>materi</w:t>
      </w:r>
      <w:proofErr w:type="spellEnd"/>
      <w:r w:rsidRPr="00556972">
        <w:rPr>
          <w:sz w:val="22"/>
          <w:szCs w:val="22"/>
        </w:rPr>
        <w:t xml:space="preserve"> </w:t>
      </w:r>
      <w:proofErr w:type="spellStart"/>
      <w:r w:rsidRPr="00556972">
        <w:rPr>
          <w:sz w:val="22"/>
          <w:szCs w:val="22"/>
        </w:rPr>
        <w:t>pelajaran</w:t>
      </w:r>
      <w:proofErr w:type="spellEnd"/>
      <w:r w:rsidRPr="00556972">
        <w:rPr>
          <w:sz w:val="22"/>
          <w:szCs w:val="22"/>
        </w:rPr>
        <w:t xml:space="preserve"> </w:t>
      </w:r>
      <w:proofErr w:type="spellStart"/>
      <w:r w:rsidRPr="00556972">
        <w:rPr>
          <w:sz w:val="22"/>
          <w:szCs w:val="22"/>
        </w:rPr>
        <w:t>dengan</w:t>
      </w:r>
      <w:proofErr w:type="spellEnd"/>
      <w:r w:rsidRPr="00556972">
        <w:rPr>
          <w:sz w:val="22"/>
          <w:szCs w:val="22"/>
        </w:rPr>
        <w:t xml:space="preserve"> </w:t>
      </w:r>
      <w:proofErr w:type="spellStart"/>
      <w:r w:rsidRPr="00556972">
        <w:rPr>
          <w:sz w:val="22"/>
          <w:szCs w:val="22"/>
        </w:rPr>
        <w:t>cara</w:t>
      </w:r>
      <w:proofErr w:type="spellEnd"/>
      <w:r w:rsidRPr="00556972">
        <w:rPr>
          <w:sz w:val="22"/>
          <w:szCs w:val="22"/>
        </w:rPr>
        <w:t xml:space="preserve"> </w:t>
      </w:r>
      <w:proofErr w:type="spellStart"/>
      <w:r w:rsidRPr="00556972">
        <w:rPr>
          <w:sz w:val="22"/>
          <w:szCs w:val="22"/>
        </w:rPr>
        <w:t>meruntunkannya</w:t>
      </w:r>
      <w:proofErr w:type="spellEnd"/>
      <w:r w:rsidRPr="00556972">
        <w:rPr>
          <w:sz w:val="22"/>
          <w:szCs w:val="22"/>
        </w:rPr>
        <w:t xml:space="preserve"> </w:t>
      </w:r>
      <w:proofErr w:type="spellStart"/>
      <w:r w:rsidRPr="00556972">
        <w:rPr>
          <w:sz w:val="22"/>
          <w:szCs w:val="22"/>
        </w:rPr>
        <w:t>dalam</w:t>
      </w:r>
      <w:proofErr w:type="spellEnd"/>
      <w:r w:rsidRPr="00556972">
        <w:rPr>
          <w:sz w:val="22"/>
          <w:szCs w:val="22"/>
        </w:rPr>
        <w:t xml:space="preserve"> </w:t>
      </w:r>
      <w:proofErr w:type="spellStart"/>
      <w:r w:rsidRPr="00556972">
        <w:rPr>
          <w:sz w:val="22"/>
          <w:szCs w:val="22"/>
        </w:rPr>
        <w:t>bentuk</w:t>
      </w:r>
      <w:proofErr w:type="spellEnd"/>
      <w:r w:rsidRPr="00556972">
        <w:rPr>
          <w:sz w:val="22"/>
          <w:szCs w:val="22"/>
        </w:rPr>
        <w:t xml:space="preserve"> </w:t>
      </w:r>
      <w:proofErr w:type="spellStart"/>
      <w:r w:rsidRPr="00556972">
        <w:rPr>
          <w:sz w:val="22"/>
          <w:szCs w:val="22"/>
        </w:rPr>
        <w:t>aktivitas</w:t>
      </w:r>
      <w:proofErr w:type="spellEnd"/>
      <w:r w:rsidRPr="00556972">
        <w:rPr>
          <w:sz w:val="22"/>
          <w:szCs w:val="22"/>
        </w:rPr>
        <w:t xml:space="preserve"> </w:t>
      </w:r>
      <w:proofErr w:type="spellStart"/>
      <w:r w:rsidRPr="00556972">
        <w:rPr>
          <w:sz w:val="22"/>
          <w:szCs w:val="22"/>
        </w:rPr>
        <w:t>belajar</w:t>
      </w:r>
      <w:proofErr w:type="spellEnd"/>
      <w:r w:rsidRPr="00556972">
        <w:rPr>
          <w:sz w:val="22"/>
          <w:szCs w:val="22"/>
        </w:rPr>
        <w:t xml:space="preserve"> yang </w:t>
      </w:r>
      <w:proofErr w:type="spellStart"/>
      <w:r w:rsidRPr="00556972">
        <w:rPr>
          <w:sz w:val="22"/>
          <w:szCs w:val="22"/>
        </w:rPr>
        <w:t>potensial</w:t>
      </w:r>
      <w:proofErr w:type="spellEnd"/>
      <w:r w:rsidRPr="00556972">
        <w:rPr>
          <w:sz w:val="22"/>
          <w:szCs w:val="22"/>
        </w:rPr>
        <w:t xml:space="preserve"> </w:t>
      </w:r>
      <w:proofErr w:type="spellStart"/>
      <w:r w:rsidRPr="00556972">
        <w:rPr>
          <w:sz w:val="22"/>
          <w:szCs w:val="22"/>
        </w:rPr>
        <w:t>sehingga</w:t>
      </w:r>
      <w:proofErr w:type="spellEnd"/>
      <w:r w:rsidRPr="00556972">
        <w:rPr>
          <w:sz w:val="22"/>
          <w:szCs w:val="22"/>
        </w:rPr>
        <w:t xml:space="preserve"> </w:t>
      </w:r>
      <w:proofErr w:type="spellStart"/>
      <w:r w:rsidRPr="00556972">
        <w:rPr>
          <w:sz w:val="22"/>
          <w:szCs w:val="22"/>
        </w:rPr>
        <w:t>dapat</w:t>
      </w:r>
      <w:proofErr w:type="spellEnd"/>
      <w:r w:rsidRPr="00556972">
        <w:rPr>
          <w:sz w:val="22"/>
          <w:szCs w:val="22"/>
        </w:rPr>
        <w:t xml:space="preserve"> </w:t>
      </w:r>
      <w:proofErr w:type="spellStart"/>
      <w:r w:rsidRPr="00556972">
        <w:rPr>
          <w:sz w:val="22"/>
          <w:szCs w:val="22"/>
        </w:rPr>
        <w:t>memperlancar</w:t>
      </w:r>
      <w:proofErr w:type="spellEnd"/>
      <w:r w:rsidRPr="00556972">
        <w:rPr>
          <w:sz w:val="22"/>
          <w:szCs w:val="22"/>
        </w:rPr>
        <w:t xml:space="preserve"> </w:t>
      </w:r>
      <w:proofErr w:type="spellStart"/>
      <w:r w:rsidRPr="00556972">
        <w:rPr>
          <w:sz w:val="22"/>
          <w:szCs w:val="22"/>
        </w:rPr>
        <w:t>siswa</w:t>
      </w:r>
      <w:proofErr w:type="spellEnd"/>
      <w:r w:rsidRPr="00556972">
        <w:rPr>
          <w:sz w:val="22"/>
          <w:szCs w:val="22"/>
        </w:rPr>
        <w:t xml:space="preserve"> </w:t>
      </w:r>
      <w:proofErr w:type="spellStart"/>
      <w:r w:rsidRPr="00556972">
        <w:rPr>
          <w:sz w:val="22"/>
          <w:szCs w:val="22"/>
        </w:rPr>
        <w:t>dalam</w:t>
      </w:r>
      <w:proofErr w:type="spellEnd"/>
      <w:r w:rsidRPr="00556972">
        <w:rPr>
          <w:sz w:val="22"/>
          <w:szCs w:val="22"/>
        </w:rPr>
        <w:t xml:space="preserve"> </w:t>
      </w:r>
      <w:proofErr w:type="spellStart"/>
      <w:r w:rsidRPr="00556972">
        <w:rPr>
          <w:sz w:val="22"/>
          <w:szCs w:val="22"/>
        </w:rPr>
        <w:t>belajarnya</w:t>
      </w:r>
      <w:proofErr w:type="spellEnd"/>
      <w:r w:rsidRPr="00556972">
        <w:rPr>
          <w:sz w:val="22"/>
          <w:szCs w:val="22"/>
        </w:rPr>
        <w:t xml:space="preserve">. Cara </w:t>
      </w:r>
      <w:proofErr w:type="spellStart"/>
      <w:r w:rsidRPr="00556972">
        <w:rPr>
          <w:sz w:val="22"/>
          <w:szCs w:val="22"/>
        </w:rPr>
        <w:t>ini</w:t>
      </w:r>
      <w:proofErr w:type="spellEnd"/>
      <w:r w:rsidRPr="00556972">
        <w:rPr>
          <w:sz w:val="22"/>
          <w:szCs w:val="22"/>
        </w:rPr>
        <w:t xml:space="preserve"> </w:t>
      </w:r>
      <w:proofErr w:type="spellStart"/>
      <w:r w:rsidRPr="00556972">
        <w:rPr>
          <w:sz w:val="22"/>
          <w:szCs w:val="22"/>
        </w:rPr>
        <w:t>dimaksudkan</w:t>
      </w:r>
      <w:proofErr w:type="spellEnd"/>
      <w:r w:rsidRPr="00556972">
        <w:rPr>
          <w:sz w:val="22"/>
          <w:szCs w:val="22"/>
        </w:rPr>
        <w:t xml:space="preserve"> </w:t>
      </w:r>
      <w:proofErr w:type="spellStart"/>
      <w:r w:rsidRPr="00556972">
        <w:rPr>
          <w:sz w:val="22"/>
          <w:szCs w:val="22"/>
        </w:rPr>
        <w:t>untuk</w:t>
      </w:r>
      <w:proofErr w:type="spellEnd"/>
      <w:r w:rsidRPr="00556972">
        <w:rPr>
          <w:sz w:val="22"/>
          <w:szCs w:val="22"/>
        </w:rPr>
        <w:t xml:space="preserve"> </w:t>
      </w:r>
      <w:proofErr w:type="spellStart"/>
      <w:r w:rsidRPr="00556972">
        <w:rPr>
          <w:sz w:val="22"/>
          <w:szCs w:val="22"/>
        </w:rPr>
        <w:t>menuntun</w:t>
      </w:r>
      <w:proofErr w:type="spellEnd"/>
      <w:r w:rsidRPr="00556972">
        <w:rPr>
          <w:sz w:val="22"/>
          <w:szCs w:val="22"/>
        </w:rPr>
        <w:t xml:space="preserve">, </w:t>
      </w:r>
      <w:proofErr w:type="spellStart"/>
      <w:r w:rsidRPr="00556972">
        <w:rPr>
          <w:sz w:val="22"/>
          <w:szCs w:val="22"/>
        </w:rPr>
        <w:t>mengarahkan</w:t>
      </w:r>
      <w:proofErr w:type="spellEnd"/>
      <w:r w:rsidRPr="00556972">
        <w:rPr>
          <w:sz w:val="22"/>
          <w:szCs w:val="22"/>
        </w:rPr>
        <w:t xml:space="preserve">, dan </w:t>
      </w:r>
      <w:proofErr w:type="spellStart"/>
      <w:r w:rsidRPr="00556972">
        <w:rPr>
          <w:sz w:val="22"/>
          <w:szCs w:val="22"/>
        </w:rPr>
        <w:t>membelajarkan</w:t>
      </w:r>
      <w:proofErr w:type="spellEnd"/>
      <w:r w:rsidRPr="00556972">
        <w:rPr>
          <w:sz w:val="22"/>
          <w:szCs w:val="22"/>
        </w:rPr>
        <w:t xml:space="preserve"> </w:t>
      </w:r>
      <w:proofErr w:type="spellStart"/>
      <w:r w:rsidRPr="00556972">
        <w:rPr>
          <w:sz w:val="22"/>
          <w:szCs w:val="22"/>
        </w:rPr>
        <w:t>siswa</w:t>
      </w:r>
      <w:proofErr w:type="spellEnd"/>
      <w:r w:rsidRPr="00556972">
        <w:rPr>
          <w:sz w:val="22"/>
          <w:szCs w:val="22"/>
        </w:rPr>
        <w:t xml:space="preserve"> yang </w:t>
      </w:r>
      <w:proofErr w:type="spellStart"/>
      <w:r w:rsidRPr="00556972">
        <w:rPr>
          <w:sz w:val="22"/>
          <w:szCs w:val="22"/>
        </w:rPr>
        <w:t>tadinya</w:t>
      </w:r>
      <w:proofErr w:type="spellEnd"/>
      <w:r w:rsidRPr="00556972">
        <w:rPr>
          <w:sz w:val="22"/>
          <w:szCs w:val="22"/>
        </w:rPr>
        <w:t xml:space="preserve"> </w:t>
      </w:r>
      <w:proofErr w:type="spellStart"/>
      <w:r w:rsidRPr="00556972">
        <w:rPr>
          <w:sz w:val="22"/>
          <w:szCs w:val="22"/>
        </w:rPr>
        <w:t>tidak</w:t>
      </w:r>
      <w:proofErr w:type="spellEnd"/>
      <w:r w:rsidRPr="00556972">
        <w:rPr>
          <w:sz w:val="22"/>
          <w:szCs w:val="22"/>
        </w:rPr>
        <w:t xml:space="preserve"> </w:t>
      </w:r>
      <w:proofErr w:type="spellStart"/>
      <w:r w:rsidRPr="00556972">
        <w:rPr>
          <w:sz w:val="22"/>
          <w:szCs w:val="22"/>
        </w:rPr>
        <w:t>bisa</w:t>
      </w:r>
      <w:proofErr w:type="spellEnd"/>
      <w:r w:rsidRPr="00556972">
        <w:rPr>
          <w:sz w:val="22"/>
          <w:szCs w:val="22"/>
        </w:rPr>
        <w:t xml:space="preserve"> </w:t>
      </w:r>
      <w:proofErr w:type="spellStart"/>
      <w:r w:rsidRPr="00556972">
        <w:rPr>
          <w:sz w:val="22"/>
          <w:szCs w:val="22"/>
        </w:rPr>
        <w:t>menjadi</w:t>
      </w:r>
      <w:proofErr w:type="spellEnd"/>
      <w:r w:rsidRPr="00556972">
        <w:rPr>
          <w:sz w:val="22"/>
          <w:szCs w:val="22"/>
        </w:rPr>
        <w:t xml:space="preserve"> </w:t>
      </w:r>
      <w:proofErr w:type="spellStart"/>
      <w:r w:rsidRPr="00556972">
        <w:rPr>
          <w:sz w:val="22"/>
          <w:szCs w:val="22"/>
        </w:rPr>
        <w:t>bisa</w:t>
      </w:r>
      <w:proofErr w:type="spellEnd"/>
      <w:r w:rsidRPr="00556972">
        <w:rPr>
          <w:sz w:val="22"/>
          <w:szCs w:val="22"/>
        </w:rPr>
        <w:t xml:space="preserve">, yang </w:t>
      </w:r>
      <w:proofErr w:type="spellStart"/>
      <w:r w:rsidRPr="00556972">
        <w:rPr>
          <w:sz w:val="22"/>
          <w:szCs w:val="22"/>
        </w:rPr>
        <w:t>tadinya</w:t>
      </w:r>
      <w:proofErr w:type="spellEnd"/>
      <w:r w:rsidRPr="00556972">
        <w:rPr>
          <w:sz w:val="22"/>
          <w:szCs w:val="22"/>
        </w:rPr>
        <w:t xml:space="preserve"> </w:t>
      </w:r>
      <w:proofErr w:type="spellStart"/>
      <w:r w:rsidRPr="00556972">
        <w:rPr>
          <w:sz w:val="22"/>
          <w:szCs w:val="22"/>
        </w:rPr>
        <w:t>kurang</w:t>
      </w:r>
      <w:proofErr w:type="spellEnd"/>
      <w:r w:rsidRPr="00556972">
        <w:rPr>
          <w:sz w:val="22"/>
          <w:szCs w:val="22"/>
        </w:rPr>
        <w:t xml:space="preserve"> </w:t>
      </w:r>
      <w:proofErr w:type="spellStart"/>
      <w:r w:rsidRPr="00556972">
        <w:rPr>
          <w:sz w:val="22"/>
          <w:szCs w:val="22"/>
        </w:rPr>
        <w:t>terampil</w:t>
      </w:r>
      <w:proofErr w:type="spellEnd"/>
      <w:r w:rsidRPr="00556972">
        <w:rPr>
          <w:sz w:val="22"/>
          <w:szCs w:val="22"/>
        </w:rPr>
        <w:t xml:space="preserve"> </w:t>
      </w:r>
      <w:proofErr w:type="spellStart"/>
      <w:r w:rsidRPr="00556972">
        <w:rPr>
          <w:sz w:val="22"/>
          <w:szCs w:val="22"/>
        </w:rPr>
        <w:t>menjadi</w:t>
      </w:r>
      <w:proofErr w:type="spellEnd"/>
      <w:r w:rsidRPr="00556972">
        <w:rPr>
          <w:sz w:val="22"/>
          <w:szCs w:val="22"/>
        </w:rPr>
        <w:t xml:space="preserve"> </w:t>
      </w:r>
      <w:proofErr w:type="spellStart"/>
      <w:r w:rsidRPr="00556972">
        <w:rPr>
          <w:sz w:val="22"/>
          <w:szCs w:val="22"/>
        </w:rPr>
        <w:t>lebih</w:t>
      </w:r>
      <w:proofErr w:type="spellEnd"/>
      <w:r w:rsidRPr="00556972">
        <w:rPr>
          <w:sz w:val="22"/>
          <w:szCs w:val="22"/>
        </w:rPr>
        <w:t xml:space="preserve"> </w:t>
      </w:r>
      <w:proofErr w:type="spellStart"/>
      <w:r w:rsidRPr="00556972">
        <w:rPr>
          <w:sz w:val="22"/>
          <w:szCs w:val="22"/>
        </w:rPr>
        <w:t>terampil</w:t>
      </w:r>
      <w:proofErr w:type="spellEnd"/>
      <w:r w:rsidRPr="00556972">
        <w:rPr>
          <w:sz w:val="22"/>
          <w:szCs w:val="22"/>
        </w:rPr>
        <w:t>. Cara-</w:t>
      </w:r>
      <w:proofErr w:type="spellStart"/>
      <w:r w:rsidRPr="00556972">
        <w:rPr>
          <w:sz w:val="22"/>
          <w:szCs w:val="22"/>
        </w:rPr>
        <w:t>cara</w:t>
      </w:r>
      <w:proofErr w:type="spellEnd"/>
      <w:r w:rsidRPr="00556972">
        <w:rPr>
          <w:sz w:val="22"/>
          <w:szCs w:val="22"/>
        </w:rPr>
        <w:t xml:space="preserve"> guru </w:t>
      </w:r>
      <w:proofErr w:type="spellStart"/>
      <w:r w:rsidRPr="00556972">
        <w:rPr>
          <w:sz w:val="22"/>
          <w:szCs w:val="22"/>
        </w:rPr>
        <w:t>memodifikasi</w:t>
      </w:r>
      <w:proofErr w:type="spellEnd"/>
      <w:r w:rsidRPr="00556972">
        <w:rPr>
          <w:sz w:val="22"/>
          <w:szCs w:val="22"/>
        </w:rPr>
        <w:t xml:space="preserve"> </w:t>
      </w:r>
      <w:proofErr w:type="spellStart"/>
      <w:r w:rsidRPr="00556972">
        <w:rPr>
          <w:sz w:val="22"/>
          <w:szCs w:val="22"/>
        </w:rPr>
        <w:t>pembelajaran</w:t>
      </w:r>
      <w:proofErr w:type="spellEnd"/>
      <w:r w:rsidRPr="00556972">
        <w:rPr>
          <w:sz w:val="22"/>
          <w:szCs w:val="22"/>
        </w:rPr>
        <w:t xml:space="preserve"> </w:t>
      </w:r>
      <w:proofErr w:type="spellStart"/>
      <w:r w:rsidRPr="00556972">
        <w:rPr>
          <w:sz w:val="22"/>
          <w:szCs w:val="22"/>
        </w:rPr>
        <w:t>akan</w:t>
      </w:r>
      <w:proofErr w:type="spellEnd"/>
      <w:r w:rsidRPr="00556972">
        <w:rPr>
          <w:sz w:val="22"/>
          <w:szCs w:val="22"/>
        </w:rPr>
        <w:t xml:space="preserve"> </w:t>
      </w:r>
      <w:proofErr w:type="spellStart"/>
      <w:r w:rsidRPr="00556972">
        <w:rPr>
          <w:sz w:val="22"/>
          <w:szCs w:val="22"/>
        </w:rPr>
        <w:t>tercermin</w:t>
      </w:r>
      <w:proofErr w:type="spellEnd"/>
      <w:r w:rsidRPr="00556972">
        <w:rPr>
          <w:sz w:val="22"/>
          <w:szCs w:val="22"/>
        </w:rPr>
        <w:t xml:space="preserve"> </w:t>
      </w:r>
      <w:proofErr w:type="spellStart"/>
      <w:r w:rsidRPr="00556972">
        <w:rPr>
          <w:sz w:val="22"/>
          <w:szCs w:val="22"/>
        </w:rPr>
        <w:t>dari</w:t>
      </w:r>
      <w:proofErr w:type="spellEnd"/>
      <w:r w:rsidRPr="00556972">
        <w:rPr>
          <w:sz w:val="22"/>
          <w:szCs w:val="22"/>
        </w:rPr>
        <w:t xml:space="preserve"> </w:t>
      </w:r>
      <w:proofErr w:type="spellStart"/>
      <w:r w:rsidRPr="00556972">
        <w:rPr>
          <w:sz w:val="22"/>
          <w:szCs w:val="22"/>
        </w:rPr>
        <w:t>aktivitas</w:t>
      </w:r>
      <w:proofErr w:type="spellEnd"/>
      <w:r w:rsidRPr="00556972">
        <w:rPr>
          <w:sz w:val="22"/>
          <w:szCs w:val="22"/>
        </w:rPr>
        <w:t xml:space="preserve"> </w:t>
      </w:r>
      <w:proofErr w:type="spellStart"/>
      <w:r w:rsidRPr="00556972">
        <w:rPr>
          <w:sz w:val="22"/>
          <w:szCs w:val="22"/>
        </w:rPr>
        <w:t>pembelajarannya</w:t>
      </w:r>
      <w:proofErr w:type="spellEnd"/>
      <w:r w:rsidRPr="00556972">
        <w:rPr>
          <w:sz w:val="22"/>
          <w:szCs w:val="22"/>
        </w:rPr>
        <w:t xml:space="preserve"> yang </w:t>
      </w:r>
      <w:proofErr w:type="spellStart"/>
      <w:r w:rsidRPr="00556972">
        <w:rPr>
          <w:sz w:val="22"/>
          <w:szCs w:val="22"/>
        </w:rPr>
        <w:t>diberikan</w:t>
      </w:r>
      <w:proofErr w:type="spellEnd"/>
      <w:r w:rsidRPr="00556972">
        <w:rPr>
          <w:sz w:val="22"/>
          <w:szCs w:val="22"/>
        </w:rPr>
        <w:t xml:space="preserve"> guru </w:t>
      </w:r>
      <w:proofErr w:type="spellStart"/>
      <w:r w:rsidRPr="00556972">
        <w:rPr>
          <w:sz w:val="22"/>
          <w:szCs w:val="22"/>
        </w:rPr>
        <w:t>mulai</w:t>
      </w:r>
      <w:proofErr w:type="spellEnd"/>
      <w:r w:rsidRPr="00556972">
        <w:rPr>
          <w:sz w:val="22"/>
          <w:szCs w:val="22"/>
        </w:rPr>
        <w:t xml:space="preserve"> </w:t>
      </w:r>
      <w:proofErr w:type="spellStart"/>
      <w:r w:rsidRPr="00556972">
        <w:rPr>
          <w:sz w:val="22"/>
          <w:szCs w:val="22"/>
        </w:rPr>
        <w:t>awal</w:t>
      </w:r>
      <w:proofErr w:type="spellEnd"/>
      <w:r w:rsidRPr="00556972">
        <w:rPr>
          <w:sz w:val="22"/>
          <w:szCs w:val="22"/>
        </w:rPr>
        <w:t xml:space="preserve"> </w:t>
      </w:r>
      <w:proofErr w:type="spellStart"/>
      <w:r w:rsidRPr="00556972">
        <w:rPr>
          <w:sz w:val="22"/>
          <w:szCs w:val="22"/>
        </w:rPr>
        <w:t>hingga</w:t>
      </w:r>
      <w:proofErr w:type="spellEnd"/>
      <w:r w:rsidRPr="00556972">
        <w:rPr>
          <w:sz w:val="22"/>
          <w:szCs w:val="22"/>
        </w:rPr>
        <w:t xml:space="preserve"> </w:t>
      </w:r>
      <w:proofErr w:type="spellStart"/>
      <w:r w:rsidRPr="00556972">
        <w:rPr>
          <w:sz w:val="22"/>
          <w:szCs w:val="22"/>
        </w:rPr>
        <w:t>akhir</w:t>
      </w:r>
      <w:proofErr w:type="spellEnd"/>
      <w:r w:rsidRPr="00556972">
        <w:rPr>
          <w:sz w:val="22"/>
          <w:szCs w:val="22"/>
        </w:rPr>
        <w:t xml:space="preserve"> </w:t>
      </w:r>
      <w:proofErr w:type="spellStart"/>
      <w:r w:rsidRPr="00556972">
        <w:rPr>
          <w:sz w:val="22"/>
          <w:szCs w:val="22"/>
        </w:rPr>
        <w:t>pelajaran</w:t>
      </w:r>
      <w:proofErr w:type="spellEnd"/>
      <w:r w:rsidRPr="00556972">
        <w:rPr>
          <w:sz w:val="22"/>
          <w:szCs w:val="22"/>
        </w:rPr>
        <w:t xml:space="preserve">. </w:t>
      </w:r>
      <w:proofErr w:type="spellStart"/>
      <w:r w:rsidRPr="00556972">
        <w:rPr>
          <w:sz w:val="22"/>
          <w:szCs w:val="22"/>
        </w:rPr>
        <w:t>Selanjutnya</w:t>
      </w:r>
      <w:proofErr w:type="spellEnd"/>
      <w:r w:rsidRPr="00556972">
        <w:rPr>
          <w:sz w:val="22"/>
          <w:szCs w:val="22"/>
        </w:rPr>
        <w:t xml:space="preserve"> guru-guru </w:t>
      </w:r>
      <w:proofErr w:type="spellStart"/>
      <w:r w:rsidRPr="00556972">
        <w:rPr>
          <w:sz w:val="22"/>
          <w:szCs w:val="22"/>
        </w:rPr>
        <w:t>pendidikan</w:t>
      </w:r>
      <w:proofErr w:type="spellEnd"/>
      <w:r w:rsidRPr="00556972">
        <w:rPr>
          <w:sz w:val="22"/>
          <w:szCs w:val="22"/>
        </w:rPr>
        <w:t xml:space="preserve"> </w:t>
      </w:r>
      <w:proofErr w:type="spellStart"/>
      <w:r w:rsidRPr="00556972">
        <w:rPr>
          <w:sz w:val="22"/>
          <w:szCs w:val="22"/>
        </w:rPr>
        <w:t>jasmani</w:t>
      </w:r>
      <w:proofErr w:type="spellEnd"/>
      <w:r w:rsidRPr="00556972">
        <w:rPr>
          <w:sz w:val="22"/>
          <w:szCs w:val="22"/>
        </w:rPr>
        <w:t xml:space="preserve"> juga </w:t>
      </w:r>
      <w:proofErr w:type="spellStart"/>
      <w:r w:rsidRPr="00556972">
        <w:rPr>
          <w:sz w:val="22"/>
          <w:szCs w:val="22"/>
        </w:rPr>
        <w:t>harus</w:t>
      </w:r>
      <w:proofErr w:type="spellEnd"/>
      <w:r w:rsidRPr="00556972">
        <w:rPr>
          <w:sz w:val="22"/>
          <w:szCs w:val="22"/>
        </w:rPr>
        <w:t xml:space="preserve"> </w:t>
      </w:r>
      <w:proofErr w:type="spellStart"/>
      <w:r w:rsidRPr="00556972">
        <w:rPr>
          <w:sz w:val="22"/>
          <w:szCs w:val="22"/>
        </w:rPr>
        <w:t>mengetahui</w:t>
      </w:r>
      <w:proofErr w:type="spellEnd"/>
      <w:r w:rsidRPr="00556972">
        <w:rPr>
          <w:sz w:val="22"/>
          <w:szCs w:val="22"/>
        </w:rPr>
        <w:t xml:space="preserve"> </w:t>
      </w:r>
      <w:proofErr w:type="spellStart"/>
      <w:r w:rsidRPr="00556972">
        <w:rPr>
          <w:sz w:val="22"/>
          <w:szCs w:val="22"/>
        </w:rPr>
        <w:t>apa</w:t>
      </w:r>
      <w:proofErr w:type="spellEnd"/>
      <w:r w:rsidRPr="00556972">
        <w:rPr>
          <w:sz w:val="22"/>
          <w:szCs w:val="22"/>
        </w:rPr>
        <w:t xml:space="preserve"> </w:t>
      </w:r>
      <w:proofErr w:type="spellStart"/>
      <w:r w:rsidRPr="00556972">
        <w:rPr>
          <w:sz w:val="22"/>
          <w:szCs w:val="22"/>
        </w:rPr>
        <w:t>saja</w:t>
      </w:r>
      <w:proofErr w:type="spellEnd"/>
      <w:r w:rsidRPr="00556972">
        <w:rPr>
          <w:sz w:val="22"/>
          <w:szCs w:val="22"/>
        </w:rPr>
        <w:t xml:space="preserve"> yang </w:t>
      </w:r>
      <w:proofErr w:type="spellStart"/>
      <w:r w:rsidRPr="00556972">
        <w:rPr>
          <w:sz w:val="22"/>
          <w:szCs w:val="22"/>
        </w:rPr>
        <w:t>bisa</w:t>
      </w:r>
      <w:proofErr w:type="spellEnd"/>
      <w:r w:rsidRPr="00556972">
        <w:rPr>
          <w:sz w:val="22"/>
          <w:szCs w:val="22"/>
        </w:rPr>
        <w:t xml:space="preserve"> dan </w:t>
      </w:r>
      <w:proofErr w:type="spellStart"/>
      <w:r w:rsidRPr="00556972">
        <w:rPr>
          <w:sz w:val="22"/>
          <w:szCs w:val="22"/>
        </w:rPr>
        <w:t>harus</w:t>
      </w:r>
      <w:proofErr w:type="spellEnd"/>
      <w:r w:rsidRPr="00556972">
        <w:rPr>
          <w:sz w:val="22"/>
          <w:szCs w:val="22"/>
        </w:rPr>
        <w:t xml:space="preserve"> </w:t>
      </w:r>
      <w:proofErr w:type="spellStart"/>
      <w:r w:rsidRPr="00556972">
        <w:rPr>
          <w:sz w:val="22"/>
          <w:szCs w:val="22"/>
        </w:rPr>
        <w:t>dimodifikasi</w:t>
      </w:r>
      <w:proofErr w:type="spellEnd"/>
      <w:r w:rsidRPr="00556972">
        <w:rPr>
          <w:sz w:val="22"/>
          <w:szCs w:val="22"/>
        </w:rPr>
        <w:t xml:space="preserve"> </w:t>
      </w:r>
      <w:proofErr w:type="spellStart"/>
      <w:r w:rsidRPr="00556972">
        <w:rPr>
          <w:sz w:val="22"/>
          <w:szCs w:val="22"/>
        </w:rPr>
        <w:t>serta</w:t>
      </w:r>
      <w:proofErr w:type="spellEnd"/>
      <w:r w:rsidRPr="00556972">
        <w:rPr>
          <w:sz w:val="22"/>
          <w:szCs w:val="22"/>
        </w:rPr>
        <w:t xml:space="preserve"> </w:t>
      </w:r>
      <w:proofErr w:type="spellStart"/>
      <w:r w:rsidRPr="00556972">
        <w:rPr>
          <w:sz w:val="22"/>
          <w:szCs w:val="22"/>
        </w:rPr>
        <w:t>tahu</w:t>
      </w:r>
      <w:proofErr w:type="spellEnd"/>
      <w:r w:rsidRPr="00556972">
        <w:rPr>
          <w:sz w:val="22"/>
          <w:szCs w:val="22"/>
        </w:rPr>
        <w:t xml:space="preserve"> </w:t>
      </w:r>
      <w:proofErr w:type="spellStart"/>
      <w:r w:rsidRPr="00556972">
        <w:rPr>
          <w:sz w:val="22"/>
          <w:szCs w:val="22"/>
        </w:rPr>
        <w:t>bagaimana</w:t>
      </w:r>
      <w:proofErr w:type="spellEnd"/>
      <w:r w:rsidRPr="00556972">
        <w:rPr>
          <w:sz w:val="22"/>
          <w:szCs w:val="22"/>
        </w:rPr>
        <w:t xml:space="preserve"> </w:t>
      </w:r>
      <w:proofErr w:type="spellStart"/>
      <w:r w:rsidRPr="00556972">
        <w:rPr>
          <w:sz w:val="22"/>
          <w:szCs w:val="22"/>
        </w:rPr>
        <w:t>cara</w:t>
      </w:r>
      <w:proofErr w:type="spellEnd"/>
      <w:r w:rsidRPr="00556972">
        <w:rPr>
          <w:sz w:val="22"/>
          <w:szCs w:val="22"/>
        </w:rPr>
        <w:t xml:space="preserve"> </w:t>
      </w:r>
      <w:proofErr w:type="spellStart"/>
      <w:r w:rsidRPr="00556972">
        <w:rPr>
          <w:sz w:val="22"/>
          <w:szCs w:val="22"/>
        </w:rPr>
        <w:t>memodifikasinya</w:t>
      </w:r>
      <w:proofErr w:type="spellEnd"/>
      <w:r w:rsidR="007E4945">
        <w:rPr>
          <w:sz w:val="22"/>
          <w:szCs w:val="22"/>
        </w:rPr>
        <w:fldChar w:fldCharType="begin" w:fldLock="1"/>
      </w:r>
      <w:r w:rsidR="002E76C7">
        <w:rPr>
          <w:sz w:val="22"/>
          <w:szCs w:val="22"/>
        </w:rPr>
        <w:instrText>ADDIN CSL_CITATION {"citationItems":[{"id":"ITEM-1","itemData":{"abstract":"Latar belakang dalam penelitian ini adalah kurangnya modifikasi dalam pembelajaran penjas, pembelajaran penjas yang membosankan, jarang diberikannya materi tentang bulutangkis karena terbatasnya sarana dan prasarana. Permasalahan skripsi ini tentang bagaimana bentuk model permainan minton mini dalam pembelajaran penjasorkes kelas VII SMP Teuku Umar Kota Semarang? Sedangkan tujuan penelitian ini adalah untuk menghasilkan bentuk model permainan bulutangkis minton mini dalam pembelajaran penjasorkes kelas VII SMP Teuku Umar Kota Semarang Penelitian ini merupakan penelitian pengembangan yang mengacu pada model pengembangan dari Brog &amp; Gall. (1) melakukan analisis produk yang akan dikembangkan dari hasil observasi lapangan dan kajian pustaka, (2) mengembangkan bentuk produk awal, (3) evaluasi ahli yaitu menggunakan penjas dan dua ahli pembelajaran penjas SMP, serta uji coba lapangan skala kecil (15 siswa), dengan menggunakan kuesioner dan lembar evaluasi yang kemudian dianalisis, (4) revisi produk awal, (5) uji coba lapangan skala besar (36 siswa), (6) revisi produk akhir setelah melakukan uji coba lapangan skala besar, (7) hasil akhir model permainan bulutangkis minton mini bagi siswa kelas VII SMP yang dihasilkan melalui revisi uji coba lapangan skala besar. Populasi penelitian ini adalah siswa kelas VII SMP Teuku Umar Kota Semarang berjumlah 216 siswa. Teknik analisis data adalah deskriptif persentase. Berdasarkan data hasil penelitian, data evaluasi ahli yaitu, ahli Penjas I 95% ( sangat baik), ahli pembelajaran I 90% (baik), ahli pembelajaran II 93,33% (sangat baik), dari uji coba lapangan skala kecil didapat hasil kuesioner rata-rata persentase pilihan jawaban yang sesuai 89,09% (baik), dan persentase rata-rata denyut nadi setelah melakukan permainan meningkat menjadi 54,58%. Sedangkan untuk uji coba lapangan skala besar didapat hasil evaluasi ahli yaitu, ahli Penjas 96,6% (sangat baik), ahli pembelajaran I 91,6% (sangat baik), ahli pembelajaran II 93,3% (sangat baik). Dari hasil kuesioner rata-rata persentase pilihan jawaban yang sesuai 90,43% (baik), dan persentase rata-rata denyut nadi setelah melakukan permainan meningkat menjadi 69,08%","author":[{"dropping-particle":"","family":"Jauhari","given":"Ridlo","non-dropping-particle":"","parse-names":false,"suffix":""}],"id":"ITEM-1","issued":{"date-parts":[["2012"]]},"page":"1-177","title":"Model Pengembangan Permainan Bulutangkis “ Minton Mini ” Dalam Penjasorkes Siswa Kelas Vii Smp Teuku Umar Kota Semarang Tahun 2012","type":"article-journal"},"uris":["http://www.mendeley.com/documents/?uuid=f7265b4a-8879-4cdd-af51-c95e0a55cb9c"]}],"mendeley":{"formattedCitation":"(Jauhari 2012)","manualFormatting":"(Jauhari, 2012:6)","plainTextFormattedCitation":"(Jauhari 2012)","previouslyFormattedCitation":"(Ridlo Jauhari 2012)"},"properties":{"noteIndex":0},"schema":"https://github.com/citation-style-language/schema/raw/master/csl-citation.json"}</w:instrText>
      </w:r>
      <w:r w:rsidR="007E4945">
        <w:rPr>
          <w:sz w:val="22"/>
          <w:szCs w:val="22"/>
        </w:rPr>
        <w:fldChar w:fldCharType="separate"/>
      </w:r>
      <w:r w:rsidR="007E4945">
        <w:rPr>
          <w:noProof/>
          <w:sz w:val="22"/>
          <w:szCs w:val="22"/>
        </w:rPr>
        <w:t xml:space="preserve">(Jauhari, </w:t>
      </w:r>
      <w:r w:rsidR="007E4945" w:rsidRPr="007E4945">
        <w:rPr>
          <w:noProof/>
          <w:sz w:val="22"/>
          <w:szCs w:val="22"/>
        </w:rPr>
        <w:t>2012</w:t>
      </w:r>
      <w:r w:rsidR="007E4945">
        <w:rPr>
          <w:noProof/>
          <w:sz w:val="22"/>
          <w:szCs w:val="22"/>
        </w:rPr>
        <w:t>:6</w:t>
      </w:r>
      <w:r w:rsidR="007E4945" w:rsidRPr="007E4945">
        <w:rPr>
          <w:noProof/>
          <w:sz w:val="22"/>
          <w:szCs w:val="22"/>
        </w:rPr>
        <w:t>)</w:t>
      </w:r>
      <w:r w:rsidR="007E4945">
        <w:rPr>
          <w:sz w:val="22"/>
          <w:szCs w:val="22"/>
        </w:rPr>
        <w:fldChar w:fldCharType="end"/>
      </w:r>
      <w:r w:rsidR="007E4945">
        <w:rPr>
          <w:sz w:val="22"/>
          <w:szCs w:val="22"/>
        </w:rPr>
        <w:t xml:space="preserve"> </w:t>
      </w:r>
    </w:p>
    <w:p w14:paraId="4D54E894" w14:textId="290BE152" w:rsidR="00744638" w:rsidRDefault="00744638" w:rsidP="005F72F4">
      <w:pPr>
        <w:ind w:firstLine="294"/>
        <w:jc w:val="both"/>
        <w:rPr>
          <w:sz w:val="22"/>
          <w:szCs w:val="22"/>
        </w:rPr>
      </w:pPr>
      <w:proofErr w:type="spellStart"/>
      <w:r>
        <w:rPr>
          <w:sz w:val="22"/>
          <w:szCs w:val="22"/>
        </w:rPr>
        <w:t>M</w:t>
      </w:r>
      <w:r w:rsidRPr="00744638">
        <w:rPr>
          <w:sz w:val="22"/>
          <w:szCs w:val="22"/>
        </w:rPr>
        <w:t>enggunakan</w:t>
      </w:r>
      <w:proofErr w:type="spellEnd"/>
      <w:r w:rsidRPr="00744638">
        <w:rPr>
          <w:sz w:val="22"/>
          <w:szCs w:val="22"/>
        </w:rPr>
        <w:t xml:space="preserve"> </w:t>
      </w:r>
      <w:proofErr w:type="spellStart"/>
      <w:r w:rsidRPr="00744638">
        <w:rPr>
          <w:sz w:val="22"/>
          <w:szCs w:val="22"/>
        </w:rPr>
        <w:t>metode</w:t>
      </w:r>
      <w:proofErr w:type="spellEnd"/>
      <w:r w:rsidRPr="00744638">
        <w:rPr>
          <w:sz w:val="22"/>
          <w:szCs w:val="22"/>
        </w:rPr>
        <w:t xml:space="preserve"> model </w:t>
      </w:r>
      <w:proofErr w:type="spellStart"/>
      <w:r w:rsidRPr="00744638">
        <w:rPr>
          <w:sz w:val="22"/>
          <w:szCs w:val="22"/>
        </w:rPr>
        <w:t>pengembangan</w:t>
      </w:r>
      <w:proofErr w:type="spellEnd"/>
      <w:r w:rsidRPr="00744638">
        <w:rPr>
          <w:sz w:val="22"/>
          <w:szCs w:val="22"/>
        </w:rPr>
        <w:t xml:space="preserve"> </w:t>
      </w:r>
      <w:proofErr w:type="spellStart"/>
      <w:r w:rsidRPr="00744638">
        <w:rPr>
          <w:sz w:val="22"/>
          <w:szCs w:val="22"/>
        </w:rPr>
        <w:t>pembelajaran</w:t>
      </w:r>
      <w:proofErr w:type="spellEnd"/>
      <w:r w:rsidRPr="00744638">
        <w:rPr>
          <w:sz w:val="22"/>
          <w:szCs w:val="22"/>
        </w:rPr>
        <w:t xml:space="preserve"> </w:t>
      </w:r>
      <w:proofErr w:type="spellStart"/>
      <w:r w:rsidRPr="00744638">
        <w:rPr>
          <w:sz w:val="22"/>
          <w:szCs w:val="22"/>
        </w:rPr>
        <w:t>permainan</w:t>
      </w:r>
      <w:proofErr w:type="spellEnd"/>
      <w:r w:rsidRPr="00744638">
        <w:rPr>
          <w:sz w:val="22"/>
          <w:szCs w:val="22"/>
        </w:rPr>
        <w:t xml:space="preserve"> </w:t>
      </w:r>
      <w:proofErr w:type="spellStart"/>
      <w:r w:rsidRPr="00744638">
        <w:rPr>
          <w:sz w:val="22"/>
          <w:szCs w:val="22"/>
        </w:rPr>
        <w:t>bulutangkis</w:t>
      </w:r>
      <w:proofErr w:type="spellEnd"/>
      <w:r w:rsidRPr="00744638">
        <w:rPr>
          <w:sz w:val="22"/>
          <w:szCs w:val="22"/>
        </w:rPr>
        <w:t xml:space="preserve"> “</w:t>
      </w:r>
      <w:proofErr w:type="spellStart"/>
      <w:r w:rsidRPr="00744638">
        <w:rPr>
          <w:sz w:val="22"/>
          <w:szCs w:val="22"/>
        </w:rPr>
        <w:t>tangkis</w:t>
      </w:r>
      <w:proofErr w:type="spellEnd"/>
      <w:r w:rsidRPr="00744638">
        <w:rPr>
          <w:sz w:val="22"/>
          <w:szCs w:val="22"/>
        </w:rPr>
        <w:t xml:space="preserve"> mini”. Yang </w:t>
      </w:r>
      <w:proofErr w:type="spellStart"/>
      <w:r w:rsidRPr="00744638">
        <w:rPr>
          <w:sz w:val="22"/>
          <w:szCs w:val="22"/>
        </w:rPr>
        <w:t>sebelumnya</w:t>
      </w:r>
      <w:proofErr w:type="spellEnd"/>
      <w:r w:rsidRPr="00744638">
        <w:rPr>
          <w:sz w:val="22"/>
          <w:szCs w:val="22"/>
        </w:rPr>
        <w:t xml:space="preserve"> </w:t>
      </w:r>
      <w:proofErr w:type="spellStart"/>
      <w:r w:rsidRPr="00744638">
        <w:rPr>
          <w:sz w:val="22"/>
          <w:szCs w:val="22"/>
        </w:rPr>
        <w:t>sudah</w:t>
      </w:r>
      <w:proofErr w:type="spellEnd"/>
      <w:r w:rsidRPr="00744638">
        <w:rPr>
          <w:sz w:val="22"/>
          <w:szCs w:val="22"/>
        </w:rPr>
        <w:t xml:space="preserve"> </w:t>
      </w:r>
      <w:proofErr w:type="spellStart"/>
      <w:r w:rsidRPr="00744638">
        <w:rPr>
          <w:sz w:val="22"/>
          <w:szCs w:val="22"/>
        </w:rPr>
        <w:t>ada</w:t>
      </w:r>
      <w:proofErr w:type="spellEnd"/>
      <w:r w:rsidRPr="00744638">
        <w:rPr>
          <w:sz w:val="22"/>
          <w:szCs w:val="22"/>
        </w:rPr>
        <w:t xml:space="preserve"> </w:t>
      </w:r>
      <w:proofErr w:type="spellStart"/>
      <w:r w:rsidRPr="00744638">
        <w:rPr>
          <w:sz w:val="22"/>
          <w:szCs w:val="22"/>
        </w:rPr>
        <w:t>yaitu</w:t>
      </w:r>
      <w:proofErr w:type="spellEnd"/>
      <w:r w:rsidRPr="00744638">
        <w:rPr>
          <w:sz w:val="22"/>
          <w:szCs w:val="22"/>
        </w:rPr>
        <w:t xml:space="preserve"> pada model </w:t>
      </w:r>
      <w:proofErr w:type="spellStart"/>
      <w:r w:rsidRPr="00744638">
        <w:rPr>
          <w:sz w:val="22"/>
          <w:szCs w:val="22"/>
        </w:rPr>
        <w:t>pembelajaran</w:t>
      </w:r>
      <w:proofErr w:type="spellEnd"/>
      <w:r w:rsidRPr="00744638">
        <w:rPr>
          <w:sz w:val="22"/>
          <w:szCs w:val="22"/>
        </w:rPr>
        <w:t xml:space="preserve"> </w:t>
      </w:r>
      <w:proofErr w:type="spellStart"/>
      <w:r w:rsidRPr="00744638">
        <w:rPr>
          <w:sz w:val="22"/>
          <w:szCs w:val="22"/>
        </w:rPr>
        <w:t>permainan</w:t>
      </w:r>
      <w:proofErr w:type="spellEnd"/>
      <w:r w:rsidRPr="00744638">
        <w:rPr>
          <w:sz w:val="22"/>
          <w:szCs w:val="22"/>
        </w:rPr>
        <w:t xml:space="preserve"> </w:t>
      </w:r>
      <w:proofErr w:type="spellStart"/>
      <w:r w:rsidRPr="00744638">
        <w:rPr>
          <w:sz w:val="22"/>
          <w:szCs w:val="22"/>
        </w:rPr>
        <w:t>bulutangkis</w:t>
      </w:r>
      <w:proofErr w:type="spellEnd"/>
      <w:r w:rsidRPr="00744638">
        <w:rPr>
          <w:sz w:val="22"/>
          <w:szCs w:val="22"/>
        </w:rPr>
        <w:t xml:space="preserve"> </w:t>
      </w:r>
      <w:proofErr w:type="spellStart"/>
      <w:r w:rsidRPr="00744638">
        <w:rPr>
          <w:sz w:val="22"/>
          <w:szCs w:val="22"/>
        </w:rPr>
        <w:t>minton</w:t>
      </w:r>
      <w:proofErr w:type="spellEnd"/>
      <w:r w:rsidRPr="00744638">
        <w:rPr>
          <w:sz w:val="22"/>
          <w:szCs w:val="22"/>
        </w:rPr>
        <w:t xml:space="preserve"> mini, </w:t>
      </w:r>
      <w:proofErr w:type="spellStart"/>
      <w:r w:rsidRPr="00744638">
        <w:rPr>
          <w:sz w:val="22"/>
          <w:szCs w:val="22"/>
        </w:rPr>
        <w:t>terdapat</w:t>
      </w:r>
      <w:proofErr w:type="spellEnd"/>
      <w:r w:rsidRPr="00744638">
        <w:rPr>
          <w:sz w:val="22"/>
          <w:szCs w:val="22"/>
        </w:rPr>
        <w:t xml:space="preserve"> </w:t>
      </w:r>
      <w:proofErr w:type="spellStart"/>
      <w:r w:rsidRPr="00744638">
        <w:rPr>
          <w:sz w:val="22"/>
          <w:szCs w:val="22"/>
        </w:rPr>
        <w:t>unsur-unsur</w:t>
      </w:r>
      <w:proofErr w:type="spellEnd"/>
      <w:r w:rsidRPr="00744638">
        <w:rPr>
          <w:sz w:val="22"/>
          <w:szCs w:val="22"/>
        </w:rPr>
        <w:t xml:space="preserve"> yang </w:t>
      </w:r>
      <w:proofErr w:type="spellStart"/>
      <w:r w:rsidRPr="00744638">
        <w:rPr>
          <w:sz w:val="22"/>
          <w:szCs w:val="22"/>
        </w:rPr>
        <w:t>ada</w:t>
      </w:r>
      <w:proofErr w:type="spellEnd"/>
      <w:r w:rsidRPr="00744638">
        <w:rPr>
          <w:sz w:val="22"/>
          <w:szCs w:val="22"/>
        </w:rPr>
        <w:t xml:space="preserve"> pada </w:t>
      </w:r>
      <w:proofErr w:type="spellStart"/>
      <w:r w:rsidRPr="00744638">
        <w:rPr>
          <w:sz w:val="22"/>
          <w:szCs w:val="22"/>
        </w:rPr>
        <w:t>permainan</w:t>
      </w:r>
      <w:proofErr w:type="spellEnd"/>
      <w:r w:rsidRPr="00744638">
        <w:rPr>
          <w:sz w:val="22"/>
          <w:szCs w:val="22"/>
        </w:rPr>
        <w:t xml:space="preserve"> </w:t>
      </w:r>
      <w:proofErr w:type="spellStart"/>
      <w:r w:rsidRPr="00744638">
        <w:rPr>
          <w:sz w:val="22"/>
          <w:szCs w:val="22"/>
        </w:rPr>
        <w:t>bulutangkis</w:t>
      </w:r>
      <w:proofErr w:type="spellEnd"/>
      <w:r w:rsidRPr="00744638">
        <w:rPr>
          <w:sz w:val="22"/>
          <w:szCs w:val="22"/>
        </w:rPr>
        <w:t xml:space="preserve"> yang </w:t>
      </w:r>
      <w:proofErr w:type="spellStart"/>
      <w:r w:rsidRPr="00744638">
        <w:rPr>
          <w:sz w:val="22"/>
          <w:szCs w:val="22"/>
        </w:rPr>
        <w:t>sesungguhnya</w:t>
      </w:r>
      <w:proofErr w:type="spellEnd"/>
      <w:r w:rsidRPr="00744638">
        <w:rPr>
          <w:sz w:val="22"/>
          <w:szCs w:val="22"/>
        </w:rPr>
        <w:t xml:space="preserve">, </w:t>
      </w:r>
      <w:proofErr w:type="spellStart"/>
      <w:r w:rsidRPr="00744638">
        <w:rPr>
          <w:sz w:val="22"/>
          <w:szCs w:val="22"/>
        </w:rPr>
        <w:t>akan</w:t>
      </w:r>
      <w:proofErr w:type="spellEnd"/>
      <w:r w:rsidRPr="00744638">
        <w:rPr>
          <w:sz w:val="22"/>
          <w:szCs w:val="22"/>
        </w:rPr>
        <w:t xml:space="preserve"> </w:t>
      </w:r>
      <w:proofErr w:type="spellStart"/>
      <w:r w:rsidRPr="00744638">
        <w:rPr>
          <w:sz w:val="22"/>
          <w:szCs w:val="22"/>
        </w:rPr>
        <w:t>tetapi</w:t>
      </w:r>
      <w:proofErr w:type="spellEnd"/>
      <w:r w:rsidRPr="00744638">
        <w:rPr>
          <w:sz w:val="22"/>
          <w:szCs w:val="22"/>
        </w:rPr>
        <w:t xml:space="preserve"> </w:t>
      </w:r>
      <w:proofErr w:type="spellStart"/>
      <w:r w:rsidRPr="00744638">
        <w:rPr>
          <w:sz w:val="22"/>
          <w:szCs w:val="22"/>
        </w:rPr>
        <w:t>dengan</w:t>
      </w:r>
      <w:proofErr w:type="spellEnd"/>
      <w:r w:rsidRPr="00744638">
        <w:rPr>
          <w:sz w:val="22"/>
          <w:szCs w:val="22"/>
        </w:rPr>
        <w:t xml:space="preserve"> </w:t>
      </w:r>
      <w:proofErr w:type="spellStart"/>
      <w:r w:rsidRPr="00744638">
        <w:rPr>
          <w:sz w:val="22"/>
          <w:szCs w:val="22"/>
        </w:rPr>
        <w:t>peraturan</w:t>
      </w:r>
      <w:proofErr w:type="spellEnd"/>
      <w:r w:rsidRPr="00744638">
        <w:rPr>
          <w:sz w:val="22"/>
          <w:szCs w:val="22"/>
        </w:rPr>
        <w:t xml:space="preserve"> </w:t>
      </w:r>
      <w:proofErr w:type="spellStart"/>
      <w:r w:rsidRPr="00744638">
        <w:rPr>
          <w:sz w:val="22"/>
          <w:szCs w:val="22"/>
        </w:rPr>
        <w:t>permainan</w:t>
      </w:r>
      <w:proofErr w:type="spellEnd"/>
      <w:r w:rsidRPr="00744638">
        <w:rPr>
          <w:sz w:val="22"/>
          <w:szCs w:val="22"/>
        </w:rPr>
        <w:t xml:space="preserve"> dan </w:t>
      </w:r>
      <w:proofErr w:type="spellStart"/>
      <w:r w:rsidRPr="00744638">
        <w:rPr>
          <w:sz w:val="22"/>
          <w:szCs w:val="22"/>
        </w:rPr>
        <w:t>kondisi</w:t>
      </w:r>
      <w:proofErr w:type="spellEnd"/>
      <w:r w:rsidRPr="00744638">
        <w:rPr>
          <w:sz w:val="22"/>
          <w:szCs w:val="22"/>
        </w:rPr>
        <w:t xml:space="preserve"> </w:t>
      </w:r>
      <w:proofErr w:type="spellStart"/>
      <w:r w:rsidRPr="00744638">
        <w:rPr>
          <w:sz w:val="22"/>
          <w:szCs w:val="22"/>
        </w:rPr>
        <w:t>lapangan</w:t>
      </w:r>
      <w:proofErr w:type="spellEnd"/>
      <w:r w:rsidRPr="00744638">
        <w:rPr>
          <w:sz w:val="22"/>
          <w:szCs w:val="22"/>
        </w:rPr>
        <w:t xml:space="preserve"> yang </w:t>
      </w:r>
      <w:proofErr w:type="spellStart"/>
      <w:r w:rsidRPr="00744638">
        <w:rPr>
          <w:sz w:val="22"/>
          <w:szCs w:val="22"/>
        </w:rPr>
        <w:t>sudah</w:t>
      </w:r>
      <w:proofErr w:type="spellEnd"/>
      <w:r w:rsidRPr="00744638">
        <w:rPr>
          <w:sz w:val="22"/>
          <w:szCs w:val="22"/>
        </w:rPr>
        <w:t xml:space="preserve"> </w:t>
      </w:r>
      <w:proofErr w:type="spellStart"/>
      <w:r w:rsidRPr="00744638">
        <w:rPr>
          <w:sz w:val="22"/>
          <w:szCs w:val="22"/>
        </w:rPr>
        <w:t>dimodifikasi</w:t>
      </w:r>
      <w:proofErr w:type="spellEnd"/>
      <w:r w:rsidRPr="00744638">
        <w:rPr>
          <w:sz w:val="22"/>
          <w:szCs w:val="22"/>
        </w:rPr>
        <w:t xml:space="preserve">, </w:t>
      </w:r>
      <w:proofErr w:type="spellStart"/>
      <w:r w:rsidRPr="00744638">
        <w:rPr>
          <w:sz w:val="22"/>
          <w:szCs w:val="22"/>
        </w:rPr>
        <w:t>namun</w:t>
      </w:r>
      <w:proofErr w:type="spellEnd"/>
      <w:r w:rsidRPr="00744638">
        <w:rPr>
          <w:sz w:val="22"/>
          <w:szCs w:val="22"/>
        </w:rPr>
        <w:t xml:space="preserve"> </w:t>
      </w:r>
      <w:proofErr w:type="spellStart"/>
      <w:r w:rsidRPr="00744638">
        <w:rPr>
          <w:sz w:val="22"/>
          <w:szCs w:val="22"/>
        </w:rPr>
        <w:t>peneliti</w:t>
      </w:r>
      <w:proofErr w:type="spellEnd"/>
      <w:r w:rsidRPr="00744638">
        <w:rPr>
          <w:sz w:val="22"/>
          <w:szCs w:val="22"/>
        </w:rPr>
        <w:t xml:space="preserve"> </w:t>
      </w:r>
      <w:proofErr w:type="spellStart"/>
      <w:r w:rsidRPr="00744638">
        <w:rPr>
          <w:sz w:val="22"/>
          <w:szCs w:val="22"/>
        </w:rPr>
        <w:t>akan</w:t>
      </w:r>
      <w:proofErr w:type="spellEnd"/>
      <w:r w:rsidRPr="00744638">
        <w:rPr>
          <w:sz w:val="22"/>
          <w:szCs w:val="22"/>
        </w:rPr>
        <w:t xml:space="preserve"> </w:t>
      </w:r>
      <w:proofErr w:type="spellStart"/>
      <w:r w:rsidRPr="00744638">
        <w:rPr>
          <w:sz w:val="22"/>
          <w:szCs w:val="22"/>
        </w:rPr>
        <w:t>mengembangakannya</w:t>
      </w:r>
      <w:proofErr w:type="spellEnd"/>
      <w:r w:rsidRPr="00744638">
        <w:rPr>
          <w:sz w:val="22"/>
          <w:szCs w:val="22"/>
        </w:rPr>
        <w:t xml:space="preserve"> </w:t>
      </w:r>
      <w:proofErr w:type="spellStart"/>
      <w:r w:rsidRPr="00744638">
        <w:rPr>
          <w:sz w:val="22"/>
          <w:szCs w:val="22"/>
        </w:rPr>
        <w:t>kembali</w:t>
      </w:r>
      <w:proofErr w:type="spellEnd"/>
      <w:r w:rsidRPr="00744638">
        <w:rPr>
          <w:sz w:val="22"/>
          <w:szCs w:val="22"/>
        </w:rPr>
        <w:t xml:space="preserve"> </w:t>
      </w:r>
      <w:proofErr w:type="spellStart"/>
      <w:r w:rsidRPr="00744638">
        <w:rPr>
          <w:sz w:val="22"/>
          <w:szCs w:val="22"/>
        </w:rPr>
        <w:t>permainan</w:t>
      </w:r>
      <w:proofErr w:type="spellEnd"/>
      <w:r w:rsidRPr="00744638">
        <w:rPr>
          <w:sz w:val="22"/>
          <w:szCs w:val="22"/>
        </w:rPr>
        <w:t xml:space="preserve"> </w:t>
      </w:r>
      <w:proofErr w:type="spellStart"/>
      <w:r w:rsidRPr="00744638">
        <w:rPr>
          <w:sz w:val="22"/>
          <w:szCs w:val="22"/>
        </w:rPr>
        <w:t>bulutangkis</w:t>
      </w:r>
      <w:proofErr w:type="spellEnd"/>
      <w:r w:rsidRPr="00744638">
        <w:rPr>
          <w:sz w:val="22"/>
          <w:szCs w:val="22"/>
        </w:rPr>
        <w:t xml:space="preserve"> </w:t>
      </w:r>
      <w:proofErr w:type="spellStart"/>
      <w:r w:rsidRPr="00744638">
        <w:rPr>
          <w:sz w:val="22"/>
          <w:szCs w:val="22"/>
        </w:rPr>
        <w:t>minton</w:t>
      </w:r>
      <w:proofErr w:type="spellEnd"/>
      <w:r w:rsidRPr="00744638">
        <w:rPr>
          <w:sz w:val="22"/>
          <w:szCs w:val="22"/>
        </w:rPr>
        <w:t xml:space="preserve"> mini </w:t>
      </w:r>
      <w:proofErr w:type="spellStart"/>
      <w:r w:rsidRPr="00744638">
        <w:rPr>
          <w:sz w:val="22"/>
          <w:szCs w:val="22"/>
        </w:rPr>
        <w:t>menjadi</w:t>
      </w:r>
      <w:proofErr w:type="spellEnd"/>
      <w:r w:rsidRPr="00744638">
        <w:rPr>
          <w:sz w:val="22"/>
          <w:szCs w:val="22"/>
        </w:rPr>
        <w:t xml:space="preserve"> </w:t>
      </w:r>
      <w:proofErr w:type="spellStart"/>
      <w:r w:rsidRPr="00744638">
        <w:rPr>
          <w:sz w:val="22"/>
          <w:szCs w:val="22"/>
        </w:rPr>
        <w:t>tangkis</w:t>
      </w:r>
      <w:proofErr w:type="spellEnd"/>
      <w:r w:rsidRPr="00744638">
        <w:rPr>
          <w:sz w:val="22"/>
          <w:szCs w:val="22"/>
        </w:rPr>
        <w:t xml:space="preserve"> mini </w:t>
      </w:r>
      <w:proofErr w:type="spellStart"/>
      <w:r w:rsidRPr="00744638">
        <w:rPr>
          <w:sz w:val="22"/>
          <w:szCs w:val="22"/>
        </w:rPr>
        <w:t>untuk</w:t>
      </w:r>
      <w:proofErr w:type="spellEnd"/>
      <w:r w:rsidRPr="00744638">
        <w:rPr>
          <w:sz w:val="22"/>
          <w:szCs w:val="22"/>
        </w:rPr>
        <w:t xml:space="preserve"> </w:t>
      </w:r>
      <w:proofErr w:type="spellStart"/>
      <w:r w:rsidRPr="00744638">
        <w:rPr>
          <w:sz w:val="22"/>
          <w:szCs w:val="22"/>
        </w:rPr>
        <w:t>menciptakan</w:t>
      </w:r>
      <w:proofErr w:type="spellEnd"/>
      <w:r w:rsidRPr="00744638">
        <w:rPr>
          <w:sz w:val="22"/>
          <w:szCs w:val="22"/>
        </w:rPr>
        <w:t xml:space="preserve"> </w:t>
      </w:r>
      <w:proofErr w:type="spellStart"/>
      <w:r w:rsidRPr="00744638">
        <w:rPr>
          <w:sz w:val="22"/>
          <w:szCs w:val="22"/>
        </w:rPr>
        <w:t>pembelajaran</w:t>
      </w:r>
      <w:proofErr w:type="spellEnd"/>
      <w:r w:rsidRPr="00744638">
        <w:rPr>
          <w:sz w:val="22"/>
          <w:szCs w:val="22"/>
        </w:rPr>
        <w:t xml:space="preserve"> </w:t>
      </w:r>
      <w:proofErr w:type="spellStart"/>
      <w:r w:rsidRPr="00744638">
        <w:rPr>
          <w:sz w:val="22"/>
          <w:szCs w:val="22"/>
        </w:rPr>
        <w:t>penjasorkes</w:t>
      </w:r>
      <w:proofErr w:type="spellEnd"/>
      <w:r w:rsidRPr="00744638">
        <w:rPr>
          <w:sz w:val="22"/>
          <w:szCs w:val="22"/>
        </w:rPr>
        <w:t xml:space="preserve"> yang </w:t>
      </w:r>
      <w:proofErr w:type="spellStart"/>
      <w:r w:rsidRPr="00744638">
        <w:rPr>
          <w:sz w:val="22"/>
          <w:szCs w:val="22"/>
        </w:rPr>
        <w:t>lebih</w:t>
      </w:r>
      <w:proofErr w:type="spellEnd"/>
      <w:r w:rsidRPr="00744638">
        <w:rPr>
          <w:sz w:val="22"/>
          <w:szCs w:val="22"/>
        </w:rPr>
        <w:t xml:space="preserve"> </w:t>
      </w:r>
      <w:proofErr w:type="spellStart"/>
      <w:r w:rsidRPr="00744638">
        <w:rPr>
          <w:sz w:val="22"/>
          <w:szCs w:val="22"/>
        </w:rPr>
        <w:t>inovatif</w:t>
      </w:r>
      <w:proofErr w:type="spellEnd"/>
      <w:r w:rsidRPr="00744638">
        <w:rPr>
          <w:sz w:val="22"/>
          <w:szCs w:val="22"/>
        </w:rPr>
        <w:t xml:space="preserve">, </w:t>
      </w:r>
      <w:proofErr w:type="spellStart"/>
      <w:r w:rsidRPr="00744638">
        <w:rPr>
          <w:sz w:val="22"/>
          <w:szCs w:val="22"/>
        </w:rPr>
        <w:t>untuk</w:t>
      </w:r>
      <w:proofErr w:type="spellEnd"/>
      <w:r w:rsidRPr="00744638">
        <w:rPr>
          <w:sz w:val="22"/>
          <w:szCs w:val="22"/>
        </w:rPr>
        <w:t xml:space="preserve"> </w:t>
      </w:r>
      <w:proofErr w:type="spellStart"/>
      <w:r w:rsidRPr="00744638">
        <w:rPr>
          <w:sz w:val="22"/>
          <w:szCs w:val="22"/>
        </w:rPr>
        <w:t>menjadikan</w:t>
      </w:r>
      <w:proofErr w:type="spellEnd"/>
      <w:r w:rsidRPr="00744638">
        <w:rPr>
          <w:sz w:val="22"/>
          <w:szCs w:val="22"/>
        </w:rPr>
        <w:t xml:space="preserve"> </w:t>
      </w:r>
      <w:proofErr w:type="spellStart"/>
      <w:r w:rsidRPr="00744638">
        <w:rPr>
          <w:sz w:val="22"/>
          <w:szCs w:val="22"/>
        </w:rPr>
        <w:t>pembelajaran</w:t>
      </w:r>
      <w:proofErr w:type="spellEnd"/>
      <w:r w:rsidRPr="00744638">
        <w:rPr>
          <w:sz w:val="22"/>
          <w:szCs w:val="22"/>
        </w:rPr>
        <w:t xml:space="preserve"> yang </w:t>
      </w:r>
      <w:proofErr w:type="spellStart"/>
      <w:r w:rsidRPr="00744638">
        <w:rPr>
          <w:sz w:val="22"/>
          <w:szCs w:val="22"/>
        </w:rPr>
        <w:t>lebih</w:t>
      </w:r>
      <w:proofErr w:type="spellEnd"/>
      <w:r w:rsidRPr="00744638">
        <w:rPr>
          <w:sz w:val="22"/>
          <w:szCs w:val="22"/>
        </w:rPr>
        <w:t xml:space="preserve"> </w:t>
      </w:r>
      <w:proofErr w:type="spellStart"/>
      <w:r w:rsidRPr="00744638">
        <w:rPr>
          <w:sz w:val="22"/>
          <w:szCs w:val="22"/>
        </w:rPr>
        <w:t>menarik</w:t>
      </w:r>
      <w:proofErr w:type="spellEnd"/>
      <w:r w:rsidRPr="00744638">
        <w:rPr>
          <w:sz w:val="22"/>
          <w:szCs w:val="22"/>
        </w:rPr>
        <w:t xml:space="preserve"> dan </w:t>
      </w:r>
      <w:proofErr w:type="spellStart"/>
      <w:r w:rsidRPr="00744638">
        <w:rPr>
          <w:sz w:val="22"/>
          <w:szCs w:val="22"/>
        </w:rPr>
        <w:t>menyenangkan</w:t>
      </w:r>
      <w:proofErr w:type="spellEnd"/>
      <w:r w:rsidRPr="00744638">
        <w:rPr>
          <w:sz w:val="22"/>
          <w:szCs w:val="22"/>
        </w:rPr>
        <w:t xml:space="preserve">, </w:t>
      </w:r>
      <w:proofErr w:type="spellStart"/>
      <w:r w:rsidRPr="00744638">
        <w:rPr>
          <w:sz w:val="22"/>
          <w:szCs w:val="22"/>
        </w:rPr>
        <w:t>sekaligus</w:t>
      </w:r>
      <w:proofErr w:type="spellEnd"/>
      <w:r w:rsidRPr="00744638">
        <w:rPr>
          <w:sz w:val="22"/>
          <w:szCs w:val="22"/>
        </w:rPr>
        <w:t xml:space="preserve"> </w:t>
      </w:r>
      <w:proofErr w:type="spellStart"/>
      <w:r w:rsidRPr="00744638">
        <w:rPr>
          <w:sz w:val="22"/>
          <w:szCs w:val="22"/>
        </w:rPr>
        <w:t>bermanfaat</w:t>
      </w:r>
      <w:proofErr w:type="spellEnd"/>
      <w:r w:rsidRPr="00744638">
        <w:rPr>
          <w:sz w:val="22"/>
          <w:szCs w:val="22"/>
        </w:rPr>
        <w:t xml:space="preserve"> </w:t>
      </w:r>
      <w:proofErr w:type="spellStart"/>
      <w:r w:rsidRPr="00744638">
        <w:rPr>
          <w:sz w:val="22"/>
          <w:szCs w:val="22"/>
        </w:rPr>
        <w:t>bagi</w:t>
      </w:r>
      <w:proofErr w:type="spellEnd"/>
      <w:r w:rsidRPr="00744638">
        <w:rPr>
          <w:sz w:val="22"/>
          <w:szCs w:val="22"/>
        </w:rPr>
        <w:t xml:space="preserve"> </w:t>
      </w:r>
      <w:proofErr w:type="spellStart"/>
      <w:r w:rsidRPr="00744638">
        <w:rPr>
          <w:sz w:val="22"/>
          <w:szCs w:val="22"/>
        </w:rPr>
        <w:t>perkembangan</w:t>
      </w:r>
      <w:proofErr w:type="spellEnd"/>
      <w:r w:rsidRPr="00744638">
        <w:rPr>
          <w:sz w:val="22"/>
          <w:szCs w:val="22"/>
        </w:rPr>
        <w:t xml:space="preserve"> dan </w:t>
      </w:r>
      <w:proofErr w:type="spellStart"/>
      <w:r w:rsidRPr="00744638">
        <w:rPr>
          <w:sz w:val="22"/>
          <w:szCs w:val="22"/>
        </w:rPr>
        <w:t>pertumbuhan</w:t>
      </w:r>
      <w:proofErr w:type="spellEnd"/>
      <w:r w:rsidRPr="00744638">
        <w:rPr>
          <w:sz w:val="22"/>
          <w:szCs w:val="22"/>
        </w:rPr>
        <w:t xml:space="preserve"> </w:t>
      </w:r>
      <w:proofErr w:type="spellStart"/>
      <w:r w:rsidRPr="00744638">
        <w:rPr>
          <w:sz w:val="22"/>
          <w:szCs w:val="22"/>
        </w:rPr>
        <w:t>peserta</w:t>
      </w:r>
      <w:proofErr w:type="spellEnd"/>
      <w:r w:rsidRPr="00744638">
        <w:rPr>
          <w:sz w:val="22"/>
          <w:szCs w:val="22"/>
        </w:rPr>
        <w:t xml:space="preserve"> </w:t>
      </w:r>
      <w:proofErr w:type="spellStart"/>
      <w:r w:rsidRPr="00744638">
        <w:rPr>
          <w:sz w:val="22"/>
          <w:szCs w:val="22"/>
        </w:rPr>
        <w:t>didik</w:t>
      </w:r>
      <w:proofErr w:type="spellEnd"/>
      <w:r w:rsidRPr="00744638">
        <w:rPr>
          <w:sz w:val="22"/>
          <w:szCs w:val="22"/>
        </w:rPr>
        <w:t>.</w:t>
      </w:r>
    </w:p>
    <w:p w14:paraId="55606B45" w14:textId="2CDE00A7" w:rsidR="00556972" w:rsidRPr="009D607B" w:rsidRDefault="00556972" w:rsidP="005F72F4">
      <w:pPr>
        <w:ind w:firstLine="294"/>
        <w:jc w:val="both"/>
        <w:rPr>
          <w:sz w:val="22"/>
          <w:szCs w:val="22"/>
        </w:rPr>
      </w:pPr>
      <w:proofErr w:type="spellStart"/>
      <w:r w:rsidRPr="00556972">
        <w:rPr>
          <w:sz w:val="22"/>
          <w:szCs w:val="22"/>
        </w:rPr>
        <w:t>Pengembangan</w:t>
      </w:r>
      <w:proofErr w:type="spellEnd"/>
      <w:r>
        <w:rPr>
          <w:sz w:val="22"/>
          <w:szCs w:val="22"/>
        </w:rPr>
        <w:t xml:space="preserve"> </w:t>
      </w:r>
      <w:r w:rsidRPr="00556972">
        <w:rPr>
          <w:sz w:val="22"/>
          <w:szCs w:val="22"/>
        </w:rPr>
        <w:t xml:space="preserve">model </w:t>
      </w:r>
      <w:proofErr w:type="spellStart"/>
      <w:r w:rsidRPr="00556972">
        <w:rPr>
          <w:sz w:val="22"/>
          <w:szCs w:val="22"/>
        </w:rPr>
        <w:t>dalam</w:t>
      </w:r>
      <w:proofErr w:type="spellEnd"/>
      <w:r w:rsidRPr="00556972">
        <w:rPr>
          <w:sz w:val="22"/>
          <w:szCs w:val="22"/>
        </w:rPr>
        <w:t xml:space="preserve"> </w:t>
      </w:r>
      <w:proofErr w:type="spellStart"/>
      <w:r w:rsidRPr="00556972">
        <w:rPr>
          <w:sz w:val="22"/>
          <w:szCs w:val="22"/>
        </w:rPr>
        <w:t>pembelajaran</w:t>
      </w:r>
      <w:proofErr w:type="spellEnd"/>
      <w:r w:rsidRPr="00556972">
        <w:rPr>
          <w:sz w:val="22"/>
          <w:szCs w:val="22"/>
        </w:rPr>
        <w:t xml:space="preserve"> </w:t>
      </w:r>
      <w:proofErr w:type="spellStart"/>
      <w:r w:rsidRPr="00556972">
        <w:rPr>
          <w:sz w:val="22"/>
          <w:szCs w:val="22"/>
        </w:rPr>
        <w:t>penjasorkes</w:t>
      </w:r>
      <w:proofErr w:type="spellEnd"/>
      <w:r w:rsidRPr="00556972">
        <w:rPr>
          <w:sz w:val="22"/>
          <w:szCs w:val="22"/>
        </w:rPr>
        <w:t xml:space="preserve"> </w:t>
      </w:r>
      <w:proofErr w:type="spellStart"/>
      <w:r w:rsidRPr="00556972">
        <w:rPr>
          <w:sz w:val="22"/>
          <w:szCs w:val="22"/>
        </w:rPr>
        <w:t>dengan</w:t>
      </w:r>
      <w:proofErr w:type="spellEnd"/>
      <w:r w:rsidRPr="00556972">
        <w:rPr>
          <w:sz w:val="22"/>
          <w:szCs w:val="22"/>
        </w:rPr>
        <w:t xml:space="preserve"> </w:t>
      </w:r>
      <w:proofErr w:type="spellStart"/>
      <w:r w:rsidRPr="00556972">
        <w:rPr>
          <w:sz w:val="22"/>
          <w:szCs w:val="22"/>
        </w:rPr>
        <w:t>pendekatan</w:t>
      </w:r>
      <w:proofErr w:type="spellEnd"/>
      <w:r w:rsidRPr="00556972">
        <w:rPr>
          <w:sz w:val="22"/>
          <w:szCs w:val="22"/>
        </w:rPr>
        <w:t xml:space="preserve"> </w:t>
      </w:r>
      <w:proofErr w:type="spellStart"/>
      <w:r w:rsidRPr="00556972">
        <w:rPr>
          <w:sz w:val="22"/>
          <w:szCs w:val="22"/>
        </w:rPr>
        <w:t>modifikasi</w:t>
      </w:r>
      <w:proofErr w:type="spellEnd"/>
      <w:r w:rsidRPr="00556972">
        <w:rPr>
          <w:sz w:val="22"/>
          <w:szCs w:val="22"/>
        </w:rPr>
        <w:t xml:space="preserve"> </w:t>
      </w:r>
      <w:proofErr w:type="spellStart"/>
      <w:r w:rsidRPr="00556972">
        <w:rPr>
          <w:sz w:val="22"/>
          <w:szCs w:val="22"/>
        </w:rPr>
        <w:t>permainan</w:t>
      </w:r>
      <w:proofErr w:type="spellEnd"/>
      <w:r w:rsidRPr="00556972">
        <w:rPr>
          <w:sz w:val="22"/>
          <w:szCs w:val="22"/>
        </w:rPr>
        <w:t xml:space="preserve"> yang </w:t>
      </w:r>
      <w:proofErr w:type="spellStart"/>
      <w:r w:rsidRPr="00556972">
        <w:rPr>
          <w:sz w:val="22"/>
          <w:szCs w:val="22"/>
        </w:rPr>
        <w:t>sebelumnya</w:t>
      </w:r>
      <w:proofErr w:type="spellEnd"/>
      <w:r w:rsidRPr="00556972">
        <w:rPr>
          <w:sz w:val="22"/>
          <w:szCs w:val="22"/>
        </w:rPr>
        <w:t xml:space="preserve"> </w:t>
      </w:r>
      <w:proofErr w:type="spellStart"/>
      <w:r w:rsidRPr="00556972">
        <w:rPr>
          <w:sz w:val="22"/>
          <w:szCs w:val="22"/>
        </w:rPr>
        <w:t>sudah</w:t>
      </w:r>
      <w:proofErr w:type="spellEnd"/>
      <w:r w:rsidRPr="00556972">
        <w:rPr>
          <w:sz w:val="22"/>
          <w:szCs w:val="22"/>
        </w:rPr>
        <w:t xml:space="preserve"> </w:t>
      </w:r>
      <w:proofErr w:type="spellStart"/>
      <w:r w:rsidRPr="00556972">
        <w:rPr>
          <w:sz w:val="22"/>
          <w:szCs w:val="22"/>
        </w:rPr>
        <w:t>ada</w:t>
      </w:r>
      <w:proofErr w:type="spellEnd"/>
      <w:r w:rsidRPr="00556972">
        <w:rPr>
          <w:sz w:val="22"/>
          <w:szCs w:val="22"/>
        </w:rPr>
        <w:t xml:space="preserve"> </w:t>
      </w:r>
      <w:proofErr w:type="spellStart"/>
      <w:r w:rsidRPr="00556972">
        <w:rPr>
          <w:sz w:val="22"/>
          <w:szCs w:val="22"/>
        </w:rPr>
        <w:t>yaitu</w:t>
      </w:r>
      <w:proofErr w:type="spellEnd"/>
      <w:r w:rsidRPr="00556972">
        <w:rPr>
          <w:sz w:val="22"/>
          <w:szCs w:val="22"/>
        </w:rPr>
        <w:t xml:space="preserve"> </w:t>
      </w:r>
      <w:proofErr w:type="spellStart"/>
      <w:r w:rsidRPr="00556972">
        <w:rPr>
          <w:sz w:val="22"/>
          <w:szCs w:val="22"/>
        </w:rPr>
        <w:t>permainan</w:t>
      </w:r>
      <w:proofErr w:type="spellEnd"/>
      <w:r w:rsidRPr="00556972">
        <w:rPr>
          <w:sz w:val="22"/>
          <w:szCs w:val="22"/>
        </w:rPr>
        <w:t xml:space="preserve"> </w:t>
      </w:r>
      <w:proofErr w:type="spellStart"/>
      <w:r w:rsidRPr="00556972">
        <w:rPr>
          <w:sz w:val="22"/>
          <w:szCs w:val="22"/>
        </w:rPr>
        <w:t>minton</w:t>
      </w:r>
      <w:proofErr w:type="spellEnd"/>
      <w:r w:rsidRPr="00556972">
        <w:rPr>
          <w:sz w:val="22"/>
          <w:szCs w:val="22"/>
        </w:rPr>
        <w:t xml:space="preserve"> mini </w:t>
      </w:r>
      <w:proofErr w:type="spellStart"/>
      <w:r w:rsidRPr="00556972">
        <w:rPr>
          <w:sz w:val="22"/>
          <w:szCs w:val="22"/>
        </w:rPr>
        <w:t>dengan</w:t>
      </w:r>
      <w:proofErr w:type="spellEnd"/>
      <w:r w:rsidRPr="00556972">
        <w:rPr>
          <w:sz w:val="22"/>
          <w:szCs w:val="22"/>
        </w:rPr>
        <w:t xml:space="preserve"> </w:t>
      </w:r>
      <w:proofErr w:type="spellStart"/>
      <w:r w:rsidRPr="00556972">
        <w:rPr>
          <w:sz w:val="22"/>
          <w:szCs w:val="22"/>
        </w:rPr>
        <w:t>deskripsi</w:t>
      </w:r>
      <w:proofErr w:type="spellEnd"/>
      <w:r w:rsidRPr="00556972">
        <w:rPr>
          <w:sz w:val="22"/>
          <w:szCs w:val="22"/>
        </w:rPr>
        <w:t xml:space="preserve"> </w:t>
      </w:r>
      <w:proofErr w:type="spellStart"/>
      <w:r w:rsidRPr="00556972">
        <w:rPr>
          <w:sz w:val="22"/>
          <w:szCs w:val="22"/>
        </w:rPr>
        <w:t>yaitu</w:t>
      </w:r>
      <w:proofErr w:type="spellEnd"/>
      <w:r w:rsidRPr="00556972">
        <w:rPr>
          <w:sz w:val="22"/>
          <w:szCs w:val="22"/>
        </w:rPr>
        <w:t xml:space="preserve"> </w:t>
      </w:r>
      <w:proofErr w:type="spellStart"/>
      <w:r w:rsidRPr="00556972">
        <w:rPr>
          <w:sz w:val="22"/>
          <w:szCs w:val="22"/>
        </w:rPr>
        <w:t>permainan</w:t>
      </w:r>
      <w:proofErr w:type="spellEnd"/>
      <w:r w:rsidRPr="00556972">
        <w:rPr>
          <w:sz w:val="22"/>
          <w:szCs w:val="22"/>
        </w:rPr>
        <w:t xml:space="preserve"> </w:t>
      </w:r>
      <w:proofErr w:type="spellStart"/>
      <w:r w:rsidRPr="00556972">
        <w:rPr>
          <w:sz w:val="22"/>
          <w:szCs w:val="22"/>
        </w:rPr>
        <w:t>bulutangkis</w:t>
      </w:r>
      <w:proofErr w:type="spellEnd"/>
      <w:r w:rsidRPr="00556972">
        <w:rPr>
          <w:sz w:val="22"/>
          <w:szCs w:val="22"/>
        </w:rPr>
        <w:t xml:space="preserve"> </w:t>
      </w:r>
      <w:proofErr w:type="spellStart"/>
      <w:r w:rsidRPr="00556972">
        <w:rPr>
          <w:sz w:val="22"/>
          <w:szCs w:val="22"/>
        </w:rPr>
        <w:t>dengan</w:t>
      </w:r>
      <w:proofErr w:type="spellEnd"/>
      <w:r w:rsidRPr="00556972">
        <w:rPr>
          <w:sz w:val="22"/>
          <w:szCs w:val="22"/>
        </w:rPr>
        <w:t xml:space="preserve"> </w:t>
      </w:r>
      <w:proofErr w:type="spellStart"/>
      <w:r w:rsidRPr="00556972">
        <w:rPr>
          <w:sz w:val="22"/>
          <w:szCs w:val="22"/>
        </w:rPr>
        <w:t>desain</w:t>
      </w:r>
      <w:proofErr w:type="spellEnd"/>
      <w:r w:rsidRPr="00556972">
        <w:rPr>
          <w:sz w:val="22"/>
          <w:szCs w:val="22"/>
        </w:rPr>
        <w:t xml:space="preserve"> </w:t>
      </w:r>
      <w:proofErr w:type="spellStart"/>
      <w:r w:rsidRPr="00556972">
        <w:rPr>
          <w:sz w:val="22"/>
          <w:szCs w:val="22"/>
        </w:rPr>
        <w:t>tiga</w:t>
      </w:r>
      <w:proofErr w:type="spellEnd"/>
      <w:r w:rsidRPr="00556972">
        <w:rPr>
          <w:sz w:val="22"/>
          <w:szCs w:val="22"/>
        </w:rPr>
        <w:t xml:space="preserve"> </w:t>
      </w:r>
      <w:r w:rsidRPr="00556972">
        <w:rPr>
          <w:i/>
          <w:sz w:val="22"/>
          <w:szCs w:val="22"/>
        </w:rPr>
        <w:t>line.</w:t>
      </w:r>
      <w:r w:rsidRPr="00556972">
        <w:rPr>
          <w:sz w:val="22"/>
          <w:szCs w:val="22"/>
        </w:rPr>
        <w:t xml:space="preserve"> </w:t>
      </w:r>
      <w:proofErr w:type="spellStart"/>
      <w:r w:rsidRPr="00556972">
        <w:rPr>
          <w:sz w:val="22"/>
          <w:szCs w:val="22"/>
        </w:rPr>
        <w:t>Namun</w:t>
      </w:r>
      <w:proofErr w:type="spellEnd"/>
      <w:r w:rsidRPr="00556972">
        <w:rPr>
          <w:sz w:val="22"/>
          <w:szCs w:val="22"/>
        </w:rPr>
        <w:t xml:space="preserve"> </w:t>
      </w:r>
      <w:proofErr w:type="spellStart"/>
      <w:r w:rsidRPr="00556972">
        <w:rPr>
          <w:sz w:val="22"/>
          <w:szCs w:val="22"/>
        </w:rPr>
        <w:t>akan</w:t>
      </w:r>
      <w:proofErr w:type="spellEnd"/>
      <w:r w:rsidRPr="00556972">
        <w:rPr>
          <w:sz w:val="22"/>
          <w:szCs w:val="22"/>
        </w:rPr>
        <w:t xml:space="preserve"> di </w:t>
      </w:r>
      <w:proofErr w:type="spellStart"/>
      <w:r w:rsidRPr="00556972">
        <w:rPr>
          <w:sz w:val="22"/>
          <w:szCs w:val="22"/>
        </w:rPr>
        <w:t>kembangkan</w:t>
      </w:r>
      <w:proofErr w:type="spellEnd"/>
      <w:r w:rsidRPr="00556972">
        <w:rPr>
          <w:sz w:val="22"/>
          <w:szCs w:val="22"/>
        </w:rPr>
        <w:t xml:space="preserve"> </w:t>
      </w:r>
      <w:proofErr w:type="spellStart"/>
      <w:r w:rsidRPr="00556972">
        <w:rPr>
          <w:sz w:val="22"/>
          <w:szCs w:val="22"/>
        </w:rPr>
        <w:t>kembali</w:t>
      </w:r>
      <w:proofErr w:type="spellEnd"/>
      <w:r w:rsidRPr="00556972">
        <w:rPr>
          <w:sz w:val="22"/>
          <w:szCs w:val="22"/>
        </w:rPr>
        <w:t xml:space="preserve"> </w:t>
      </w:r>
      <w:proofErr w:type="spellStart"/>
      <w:r w:rsidRPr="00556972">
        <w:rPr>
          <w:sz w:val="22"/>
          <w:szCs w:val="22"/>
        </w:rPr>
        <w:t>baik</w:t>
      </w:r>
      <w:proofErr w:type="spellEnd"/>
      <w:r w:rsidRPr="00556972">
        <w:rPr>
          <w:sz w:val="22"/>
          <w:szCs w:val="22"/>
        </w:rPr>
        <w:t xml:space="preserve"> </w:t>
      </w:r>
      <w:proofErr w:type="spellStart"/>
      <w:r w:rsidRPr="00556972">
        <w:rPr>
          <w:sz w:val="22"/>
          <w:szCs w:val="22"/>
        </w:rPr>
        <w:t>alat</w:t>
      </w:r>
      <w:proofErr w:type="spellEnd"/>
      <w:r w:rsidRPr="00556972">
        <w:rPr>
          <w:sz w:val="22"/>
          <w:szCs w:val="22"/>
        </w:rPr>
        <w:t xml:space="preserve"> </w:t>
      </w:r>
      <w:proofErr w:type="spellStart"/>
      <w:r w:rsidRPr="00556972">
        <w:rPr>
          <w:sz w:val="22"/>
          <w:szCs w:val="22"/>
        </w:rPr>
        <w:t>maupun</w:t>
      </w:r>
      <w:proofErr w:type="spellEnd"/>
      <w:r w:rsidRPr="00556972">
        <w:rPr>
          <w:sz w:val="22"/>
          <w:szCs w:val="22"/>
        </w:rPr>
        <w:t xml:space="preserve"> </w:t>
      </w:r>
      <w:proofErr w:type="spellStart"/>
      <w:r w:rsidRPr="00556972">
        <w:rPr>
          <w:sz w:val="22"/>
          <w:szCs w:val="22"/>
        </w:rPr>
        <w:t>aturan</w:t>
      </w:r>
      <w:proofErr w:type="spellEnd"/>
      <w:r w:rsidRPr="00556972">
        <w:rPr>
          <w:sz w:val="22"/>
          <w:szCs w:val="22"/>
        </w:rPr>
        <w:t xml:space="preserve"> agar </w:t>
      </w:r>
      <w:proofErr w:type="spellStart"/>
      <w:r w:rsidRPr="00556972">
        <w:rPr>
          <w:sz w:val="22"/>
          <w:szCs w:val="22"/>
        </w:rPr>
        <w:t>lebih</w:t>
      </w:r>
      <w:proofErr w:type="spellEnd"/>
      <w:r w:rsidRPr="00556972">
        <w:rPr>
          <w:sz w:val="22"/>
          <w:szCs w:val="22"/>
        </w:rPr>
        <w:t xml:space="preserve"> </w:t>
      </w:r>
      <w:proofErr w:type="spellStart"/>
      <w:r w:rsidRPr="00556972">
        <w:rPr>
          <w:sz w:val="22"/>
          <w:szCs w:val="22"/>
        </w:rPr>
        <w:t>baik</w:t>
      </w:r>
      <w:proofErr w:type="spellEnd"/>
      <w:r w:rsidRPr="00556972">
        <w:rPr>
          <w:sz w:val="22"/>
          <w:szCs w:val="22"/>
        </w:rPr>
        <w:t xml:space="preserve"> </w:t>
      </w:r>
      <w:proofErr w:type="spellStart"/>
      <w:r w:rsidRPr="00556972">
        <w:rPr>
          <w:sz w:val="22"/>
          <w:szCs w:val="22"/>
        </w:rPr>
        <w:t>dengan</w:t>
      </w:r>
      <w:proofErr w:type="spellEnd"/>
      <w:r w:rsidRPr="00556972">
        <w:rPr>
          <w:sz w:val="22"/>
          <w:szCs w:val="22"/>
        </w:rPr>
        <w:t xml:space="preserve"> </w:t>
      </w:r>
      <w:proofErr w:type="spellStart"/>
      <w:r w:rsidRPr="00556972">
        <w:rPr>
          <w:sz w:val="22"/>
          <w:szCs w:val="22"/>
        </w:rPr>
        <w:t>nama</w:t>
      </w:r>
      <w:proofErr w:type="spellEnd"/>
      <w:r w:rsidRPr="00556972">
        <w:rPr>
          <w:sz w:val="22"/>
          <w:szCs w:val="22"/>
        </w:rPr>
        <w:t xml:space="preserve"> </w:t>
      </w:r>
      <w:proofErr w:type="spellStart"/>
      <w:r w:rsidRPr="00556972">
        <w:rPr>
          <w:sz w:val="22"/>
          <w:szCs w:val="22"/>
        </w:rPr>
        <w:t>permainan</w:t>
      </w:r>
      <w:proofErr w:type="spellEnd"/>
      <w:r w:rsidRPr="00556972">
        <w:rPr>
          <w:sz w:val="22"/>
          <w:szCs w:val="22"/>
        </w:rPr>
        <w:t xml:space="preserve"> </w:t>
      </w:r>
      <w:proofErr w:type="spellStart"/>
      <w:r w:rsidRPr="00556972">
        <w:rPr>
          <w:sz w:val="22"/>
          <w:szCs w:val="22"/>
        </w:rPr>
        <w:t>tangkis</w:t>
      </w:r>
      <w:proofErr w:type="spellEnd"/>
      <w:r w:rsidRPr="00556972">
        <w:rPr>
          <w:sz w:val="22"/>
          <w:szCs w:val="22"/>
        </w:rPr>
        <w:t xml:space="preserve"> mini </w:t>
      </w:r>
      <w:proofErr w:type="spellStart"/>
      <w:r w:rsidRPr="00556972">
        <w:rPr>
          <w:sz w:val="22"/>
          <w:szCs w:val="22"/>
        </w:rPr>
        <w:t>dengan</w:t>
      </w:r>
      <w:proofErr w:type="spellEnd"/>
      <w:r w:rsidRPr="00556972">
        <w:rPr>
          <w:sz w:val="22"/>
          <w:szCs w:val="22"/>
        </w:rPr>
        <w:t xml:space="preserve"> </w:t>
      </w:r>
      <w:proofErr w:type="spellStart"/>
      <w:r w:rsidRPr="00556972">
        <w:rPr>
          <w:sz w:val="22"/>
          <w:szCs w:val="22"/>
        </w:rPr>
        <w:t>deskripsi</w:t>
      </w:r>
      <w:proofErr w:type="spellEnd"/>
      <w:r w:rsidRPr="00556972">
        <w:rPr>
          <w:sz w:val="22"/>
          <w:szCs w:val="22"/>
        </w:rPr>
        <w:t xml:space="preserve"> </w:t>
      </w:r>
      <w:proofErr w:type="spellStart"/>
      <w:r w:rsidRPr="00556972">
        <w:rPr>
          <w:sz w:val="22"/>
          <w:szCs w:val="22"/>
        </w:rPr>
        <w:t>pengembangan</w:t>
      </w:r>
      <w:proofErr w:type="spellEnd"/>
      <w:r w:rsidRPr="00556972">
        <w:rPr>
          <w:sz w:val="22"/>
          <w:szCs w:val="22"/>
        </w:rPr>
        <w:t xml:space="preserve"> </w:t>
      </w:r>
      <w:proofErr w:type="spellStart"/>
      <w:r w:rsidRPr="00556972">
        <w:rPr>
          <w:sz w:val="22"/>
          <w:szCs w:val="22"/>
        </w:rPr>
        <w:t>permainan</w:t>
      </w:r>
      <w:proofErr w:type="spellEnd"/>
      <w:r w:rsidRPr="00556972">
        <w:rPr>
          <w:sz w:val="22"/>
          <w:szCs w:val="22"/>
        </w:rPr>
        <w:t xml:space="preserve"> </w:t>
      </w:r>
      <w:proofErr w:type="spellStart"/>
      <w:r w:rsidRPr="00556972">
        <w:rPr>
          <w:sz w:val="22"/>
          <w:szCs w:val="22"/>
        </w:rPr>
        <w:t>sebagai</w:t>
      </w:r>
      <w:proofErr w:type="spellEnd"/>
      <w:r w:rsidRPr="00556972">
        <w:rPr>
          <w:sz w:val="22"/>
          <w:szCs w:val="22"/>
        </w:rPr>
        <w:t xml:space="preserve"> </w:t>
      </w:r>
      <w:proofErr w:type="spellStart"/>
      <w:r w:rsidRPr="00556972">
        <w:rPr>
          <w:sz w:val="22"/>
          <w:szCs w:val="22"/>
        </w:rPr>
        <w:t>berikut</w:t>
      </w:r>
      <w:proofErr w:type="spellEnd"/>
      <w:r w:rsidRPr="00556972">
        <w:rPr>
          <w:sz w:val="22"/>
          <w:szCs w:val="22"/>
        </w:rPr>
        <w:t xml:space="preserve">: 1) </w:t>
      </w:r>
      <w:proofErr w:type="spellStart"/>
      <w:r w:rsidRPr="00556972">
        <w:rPr>
          <w:sz w:val="22"/>
          <w:szCs w:val="22"/>
        </w:rPr>
        <w:t>mengembangkan</w:t>
      </w:r>
      <w:proofErr w:type="spellEnd"/>
      <w:r w:rsidRPr="00556972">
        <w:rPr>
          <w:sz w:val="22"/>
          <w:szCs w:val="22"/>
        </w:rPr>
        <w:t xml:space="preserve"> </w:t>
      </w:r>
      <w:proofErr w:type="spellStart"/>
      <w:r w:rsidRPr="00556972">
        <w:rPr>
          <w:sz w:val="22"/>
          <w:szCs w:val="22"/>
        </w:rPr>
        <w:t>modifikasi</w:t>
      </w:r>
      <w:proofErr w:type="spellEnd"/>
      <w:r w:rsidRPr="00556972">
        <w:rPr>
          <w:sz w:val="22"/>
          <w:szCs w:val="22"/>
        </w:rPr>
        <w:t xml:space="preserve"> </w:t>
      </w:r>
      <w:proofErr w:type="spellStart"/>
      <w:r w:rsidRPr="00556972">
        <w:rPr>
          <w:sz w:val="22"/>
          <w:szCs w:val="22"/>
        </w:rPr>
        <w:t>bentuk</w:t>
      </w:r>
      <w:proofErr w:type="spellEnd"/>
      <w:r w:rsidRPr="00556972">
        <w:rPr>
          <w:sz w:val="22"/>
          <w:szCs w:val="22"/>
        </w:rPr>
        <w:t xml:space="preserve"> net </w:t>
      </w:r>
      <w:proofErr w:type="spellStart"/>
      <w:r w:rsidRPr="00556972">
        <w:rPr>
          <w:sz w:val="22"/>
          <w:szCs w:val="22"/>
        </w:rPr>
        <w:t>minton</w:t>
      </w:r>
      <w:proofErr w:type="spellEnd"/>
      <w:r w:rsidRPr="00556972">
        <w:rPr>
          <w:sz w:val="22"/>
          <w:szCs w:val="22"/>
        </w:rPr>
        <w:t xml:space="preserve"> mini yang </w:t>
      </w:r>
      <w:proofErr w:type="spellStart"/>
      <w:r w:rsidRPr="00556972">
        <w:rPr>
          <w:sz w:val="22"/>
          <w:szCs w:val="22"/>
        </w:rPr>
        <w:t>sebelumnya</w:t>
      </w:r>
      <w:proofErr w:type="spellEnd"/>
      <w:r w:rsidRPr="00556972">
        <w:rPr>
          <w:sz w:val="22"/>
          <w:szCs w:val="22"/>
        </w:rPr>
        <w:t xml:space="preserve"> </w:t>
      </w:r>
      <w:proofErr w:type="spellStart"/>
      <w:r w:rsidRPr="00556972">
        <w:rPr>
          <w:sz w:val="22"/>
          <w:szCs w:val="22"/>
        </w:rPr>
        <w:t>menggunakan</w:t>
      </w:r>
      <w:proofErr w:type="spellEnd"/>
      <w:r w:rsidRPr="00556972">
        <w:rPr>
          <w:sz w:val="22"/>
          <w:szCs w:val="22"/>
        </w:rPr>
        <w:t xml:space="preserve"> garis </w:t>
      </w:r>
      <w:proofErr w:type="spellStart"/>
      <w:r w:rsidRPr="00556972">
        <w:rPr>
          <w:sz w:val="22"/>
          <w:szCs w:val="22"/>
        </w:rPr>
        <w:t>tali</w:t>
      </w:r>
      <w:proofErr w:type="spellEnd"/>
      <w:r w:rsidRPr="00556972">
        <w:rPr>
          <w:sz w:val="22"/>
          <w:szCs w:val="22"/>
        </w:rPr>
        <w:t xml:space="preserve"> dan </w:t>
      </w:r>
      <w:proofErr w:type="spellStart"/>
      <w:r w:rsidRPr="00556972">
        <w:rPr>
          <w:sz w:val="22"/>
          <w:szCs w:val="22"/>
        </w:rPr>
        <w:t>bendera</w:t>
      </w:r>
      <w:proofErr w:type="spellEnd"/>
      <w:r w:rsidRPr="00556972">
        <w:rPr>
          <w:sz w:val="22"/>
          <w:szCs w:val="22"/>
        </w:rPr>
        <w:t xml:space="preserve"> </w:t>
      </w:r>
      <w:proofErr w:type="spellStart"/>
      <w:r w:rsidRPr="00556972">
        <w:rPr>
          <w:sz w:val="22"/>
          <w:szCs w:val="22"/>
        </w:rPr>
        <w:t>merah</w:t>
      </w:r>
      <w:proofErr w:type="spellEnd"/>
      <w:r w:rsidRPr="00556972">
        <w:rPr>
          <w:sz w:val="22"/>
          <w:szCs w:val="22"/>
        </w:rPr>
        <w:t xml:space="preserve"> </w:t>
      </w:r>
      <w:proofErr w:type="spellStart"/>
      <w:r w:rsidRPr="00556972">
        <w:rPr>
          <w:sz w:val="22"/>
          <w:szCs w:val="22"/>
        </w:rPr>
        <w:t>putih</w:t>
      </w:r>
      <w:proofErr w:type="spellEnd"/>
      <w:r w:rsidRPr="00556972">
        <w:rPr>
          <w:sz w:val="22"/>
          <w:szCs w:val="22"/>
        </w:rPr>
        <w:t xml:space="preserve"> </w:t>
      </w:r>
      <w:proofErr w:type="spellStart"/>
      <w:r w:rsidRPr="00556972">
        <w:rPr>
          <w:sz w:val="22"/>
          <w:szCs w:val="22"/>
        </w:rPr>
        <w:t>sebagai</w:t>
      </w:r>
      <w:proofErr w:type="spellEnd"/>
      <w:r w:rsidRPr="00556972">
        <w:rPr>
          <w:sz w:val="22"/>
          <w:szCs w:val="22"/>
        </w:rPr>
        <w:t xml:space="preserve"> </w:t>
      </w:r>
      <w:proofErr w:type="spellStart"/>
      <w:r w:rsidRPr="00556972">
        <w:rPr>
          <w:sz w:val="22"/>
          <w:szCs w:val="22"/>
        </w:rPr>
        <w:t>pembatas</w:t>
      </w:r>
      <w:proofErr w:type="spellEnd"/>
      <w:r w:rsidRPr="00556972">
        <w:rPr>
          <w:sz w:val="22"/>
          <w:szCs w:val="22"/>
        </w:rPr>
        <w:t xml:space="preserve"> net di </w:t>
      </w:r>
      <w:proofErr w:type="spellStart"/>
      <w:r w:rsidRPr="00556972">
        <w:rPr>
          <w:sz w:val="22"/>
          <w:szCs w:val="22"/>
        </w:rPr>
        <w:t>kembangkan</w:t>
      </w:r>
      <w:proofErr w:type="spellEnd"/>
      <w:r w:rsidRPr="00556972">
        <w:rPr>
          <w:sz w:val="22"/>
          <w:szCs w:val="22"/>
        </w:rPr>
        <w:t xml:space="preserve"> </w:t>
      </w:r>
      <w:proofErr w:type="spellStart"/>
      <w:r w:rsidRPr="00556972">
        <w:rPr>
          <w:sz w:val="22"/>
          <w:szCs w:val="22"/>
        </w:rPr>
        <w:t>menjadi</w:t>
      </w:r>
      <w:proofErr w:type="spellEnd"/>
      <w:r w:rsidRPr="00556972">
        <w:rPr>
          <w:sz w:val="22"/>
          <w:szCs w:val="22"/>
        </w:rPr>
        <w:t xml:space="preserve"> jarring-</w:t>
      </w:r>
      <w:proofErr w:type="spellStart"/>
      <w:r w:rsidRPr="00556972">
        <w:rPr>
          <w:sz w:val="22"/>
          <w:szCs w:val="22"/>
        </w:rPr>
        <w:t>jaring</w:t>
      </w:r>
      <w:proofErr w:type="spellEnd"/>
      <w:r w:rsidRPr="00556972">
        <w:rPr>
          <w:sz w:val="22"/>
          <w:szCs w:val="22"/>
        </w:rPr>
        <w:t xml:space="preserve"> </w:t>
      </w:r>
      <w:proofErr w:type="spellStart"/>
      <w:r w:rsidRPr="00556972">
        <w:rPr>
          <w:sz w:val="22"/>
          <w:szCs w:val="22"/>
        </w:rPr>
        <w:t>tali</w:t>
      </w:r>
      <w:proofErr w:type="spellEnd"/>
      <w:r w:rsidRPr="00556972">
        <w:rPr>
          <w:sz w:val="22"/>
          <w:szCs w:val="22"/>
        </w:rPr>
        <w:t xml:space="preserve"> yang </w:t>
      </w:r>
      <w:proofErr w:type="spellStart"/>
      <w:r w:rsidRPr="00556972">
        <w:rPr>
          <w:sz w:val="22"/>
          <w:szCs w:val="22"/>
        </w:rPr>
        <w:t>berwarna</w:t>
      </w:r>
      <w:proofErr w:type="spellEnd"/>
      <w:r w:rsidRPr="00556972">
        <w:rPr>
          <w:sz w:val="22"/>
          <w:szCs w:val="22"/>
        </w:rPr>
        <w:t xml:space="preserve">, 2) </w:t>
      </w:r>
      <w:proofErr w:type="spellStart"/>
      <w:r w:rsidRPr="00556972">
        <w:rPr>
          <w:sz w:val="22"/>
          <w:szCs w:val="22"/>
        </w:rPr>
        <w:t>Mengembangkan</w:t>
      </w:r>
      <w:proofErr w:type="spellEnd"/>
      <w:r w:rsidRPr="00556972">
        <w:rPr>
          <w:sz w:val="22"/>
          <w:szCs w:val="22"/>
        </w:rPr>
        <w:t xml:space="preserve"> </w:t>
      </w:r>
      <w:proofErr w:type="spellStart"/>
      <w:r w:rsidRPr="00556972">
        <w:rPr>
          <w:sz w:val="22"/>
          <w:szCs w:val="22"/>
        </w:rPr>
        <w:t>modifikasi</w:t>
      </w:r>
      <w:proofErr w:type="spellEnd"/>
      <w:r w:rsidRPr="00556972">
        <w:rPr>
          <w:sz w:val="22"/>
          <w:szCs w:val="22"/>
        </w:rPr>
        <w:t xml:space="preserve"> </w:t>
      </w:r>
      <w:proofErr w:type="spellStart"/>
      <w:r w:rsidRPr="00556972">
        <w:rPr>
          <w:sz w:val="22"/>
          <w:szCs w:val="22"/>
        </w:rPr>
        <w:t>bentuk</w:t>
      </w:r>
      <w:proofErr w:type="spellEnd"/>
      <w:r w:rsidRPr="00556972">
        <w:rPr>
          <w:sz w:val="22"/>
          <w:szCs w:val="22"/>
        </w:rPr>
        <w:t xml:space="preserve"> </w:t>
      </w:r>
      <w:proofErr w:type="spellStart"/>
      <w:r w:rsidRPr="00556972">
        <w:rPr>
          <w:sz w:val="22"/>
          <w:szCs w:val="22"/>
        </w:rPr>
        <w:t>tiang</w:t>
      </w:r>
      <w:proofErr w:type="spellEnd"/>
      <w:r w:rsidRPr="00556972">
        <w:rPr>
          <w:sz w:val="22"/>
          <w:szCs w:val="22"/>
        </w:rPr>
        <w:t xml:space="preserve"> net yang </w:t>
      </w:r>
      <w:proofErr w:type="spellStart"/>
      <w:r w:rsidRPr="00556972">
        <w:rPr>
          <w:sz w:val="22"/>
          <w:szCs w:val="22"/>
        </w:rPr>
        <w:t>sebelumnya</w:t>
      </w:r>
      <w:proofErr w:type="spellEnd"/>
      <w:r w:rsidRPr="00556972">
        <w:rPr>
          <w:sz w:val="22"/>
          <w:szCs w:val="22"/>
        </w:rPr>
        <w:t xml:space="preserve"> </w:t>
      </w:r>
      <w:proofErr w:type="spellStart"/>
      <w:r w:rsidRPr="00556972">
        <w:rPr>
          <w:sz w:val="22"/>
          <w:szCs w:val="22"/>
        </w:rPr>
        <w:t>menggunakan</w:t>
      </w:r>
      <w:proofErr w:type="spellEnd"/>
      <w:r w:rsidRPr="00556972">
        <w:rPr>
          <w:sz w:val="22"/>
          <w:szCs w:val="22"/>
        </w:rPr>
        <w:t xml:space="preserve"> </w:t>
      </w:r>
      <w:proofErr w:type="spellStart"/>
      <w:r w:rsidRPr="00556972">
        <w:rPr>
          <w:sz w:val="22"/>
          <w:szCs w:val="22"/>
        </w:rPr>
        <w:t>kayu</w:t>
      </w:r>
      <w:proofErr w:type="spellEnd"/>
      <w:r w:rsidRPr="00556972">
        <w:rPr>
          <w:sz w:val="22"/>
          <w:szCs w:val="22"/>
        </w:rPr>
        <w:t xml:space="preserve"> </w:t>
      </w:r>
      <w:proofErr w:type="spellStart"/>
      <w:r w:rsidRPr="00556972">
        <w:rPr>
          <w:sz w:val="22"/>
          <w:szCs w:val="22"/>
        </w:rPr>
        <w:t>kemudian</w:t>
      </w:r>
      <w:proofErr w:type="spellEnd"/>
      <w:r w:rsidRPr="00556972">
        <w:rPr>
          <w:sz w:val="22"/>
          <w:szCs w:val="22"/>
        </w:rPr>
        <w:t xml:space="preserve"> </w:t>
      </w:r>
      <w:proofErr w:type="spellStart"/>
      <w:r w:rsidRPr="00556972">
        <w:rPr>
          <w:sz w:val="22"/>
          <w:szCs w:val="22"/>
        </w:rPr>
        <w:t>dikembangkan</w:t>
      </w:r>
      <w:proofErr w:type="spellEnd"/>
      <w:r w:rsidRPr="00556972">
        <w:rPr>
          <w:sz w:val="22"/>
          <w:szCs w:val="22"/>
        </w:rPr>
        <w:t xml:space="preserve"> </w:t>
      </w:r>
      <w:proofErr w:type="spellStart"/>
      <w:r w:rsidRPr="00556972">
        <w:rPr>
          <w:sz w:val="22"/>
          <w:szCs w:val="22"/>
        </w:rPr>
        <w:t>menggunakan</w:t>
      </w:r>
      <w:proofErr w:type="spellEnd"/>
      <w:r w:rsidRPr="00556972">
        <w:rPr>
          <w:sz w:val="22"/>
          <w:szCs w:val="22"/>
        </w:rPr>
        <w:t xml:space="preserve"> </w:t>
      </w:r>
      <w:proofErr w:type="spellStart"/>
      <w:r w:rsidRPr="00556972">
        <w:rPr>
          <w:sz w:val="22"/>
          <w:szCs w:val="22"/>
        </w:rPr>
        <w:t>bahan</w:t>
      </w:r>
      <w:proofErr w:type="spellEnd"/>
      <w:r w:rsidRPr="00556972">
        <w:rPr>
          <w:sz w:val="22"/>
          <w:szCs w:val="22"/>
        </w:rPr>
        <w:t xml:space="preserve"> </w:t>
      </w:r>
      <w:proofErr w:type="spellStart"/>
      <w:r w:rsidRPr="00556972">
        <w:rPr>
          <w:sz w:val="22"/>
          <w:szCs w:val="22"/>
        </w:rPr>
        <w:t>paralon</w:t>
      </w:r>
      <w:proofErr w:type="spellEnd"/>
      <w:r w:rsidRPr="00556972">
        <w:rPr>
          <w:sz w:val="22"/>
          <w:szCs w:val="22"/>
        </w:rPr>
        <w:t xml:space="preserve"> yang di cat </w:t>
      </w:r>
      <w:proofErr w:type="spellStart"/>
      <w:r w:rsidRPr="00556972">
        <w:rPr>
          <w:sz w:val="22"/>
          <w:szCs w:val="22"/>
        </w:rPr>
        <w:t>berwarna</w:t>
      </w:r>
      <w:proofErr w:type="spellEnd"/>
      <w:r w:rsidRPr="00556972">
        <w:rPr>
          <w:sz w:val="22"/>
          <w:szCs w:val="22"/>
        </w:rPr>
        <w:t>, 3)</w:t>
      </w:r>
      <w:proofErr w:type="spellStart"/>
      <w:r w:rsidRPr="00556972">
        <w:rPr>
          <w:sz w:val="22"/>
          <w:szCs w:val="22"/>
        </w:rPr>
        <w:t>Mengembangkan</w:t>
      </w:r>
      <w:proofErr w:type="spellEnd"/>
      <w:r w:rsidRPr="00556972">
        <w:rPr>
          <w:sz w:val="22"/>
          <w:szCs w:val="22"/>
        </w:rPr>
        <w:t xml:space="preserve"> </w:t>
      </w:r>
      <w:proofErr w:type="spellStart"/>
      <w:r w:rsidRPr="00556972">
        <w:rPr>
          <w:sz w:val="22"/>
          <w:szCs w:val="22"/>
        </w:rPr>
        <w:t>lapangan</w:t>
      </w:r>
      <w:proofErr w:type="spellEnd"/>
      <w:r w:rsidRPr="00556972">
        <w:rPr>
          <w:sz w:val="22"/>
          <w:szCs w:val="22"/>
        </w:rPr>
        <w:t xml:space="preserve"> </w:t>
      </w:r>
      <w:proofErr w:type="spellStart"/>
      <w:r w:rsidRPr="00556972">
        <w:rPr>
          <w:sz w:val="22"/>
          <w:szCs w:val="22"/>
        </w:rPr>
        <w:t>minton</w:t>
      </w:r>
      <w:proofErr w:type="spellEnd"/>
      <w:r w:rsidRPr="00556972">
        <w:rPr>
          <w:sz w:val="22"/>
          <w:szCs w:val="22"/>
        </w:rPr>
        <w:t xml:space="preserve"> mini yang </w:t>
      </w:r>
      <w:proofErr w:type="spellStart"/>
      <w:r w:rsidRPr="00556972">
        <w:rPr>
          <w:sz w:val="22"/>
          <w:szCs w:val="22"/>
        </w:rPr>
        <w:t>sebelumnya</w:t>
      </w:r>
      <w:proofErr w:type="spellEnd"/>
      <w:r w:rsidRPr="00556972">
        <w:rPr>
          <w:sz w:val="22"/>
          <w:szCs w:val="22"/>
        </w:rPr>
        <w:t xml:space="preserve"> </w:t>
      </w:r>
      <w:proofErr w:type="spellStart"/>
      <w:r w:rsidRPr="00556972">
        <w:rPr>
          <w:sz w:val="22"/>
          <w:szCs w:val="22"/>
        </w:rPr>
        <w:t>tiga</w:t>
      </w:r>
      <w:proofErr w:type="spellEnd"/>
      <w:r w:rsidRPr="00556972">
        <w:rPr>
          <w:sz w:val="22"/>
          <w:szCs w:val="22"/>
        </w:rPr>
        <w:t xml:space="preserve"> garis line </w:t>
      </w:r>
      <w:proofErr w:type="spellStart"/>
      <w:r w:rsidRPr="00556972">
        <w:rPr>
          <w:sz w:val="22"/>
          <w:szCs w:val="22"/>
        </w:rPr>
        <w:t>menjadi</w:t>
      </w:r>
      <w:proofErr w:type="spellEnd"/>
      <w:r w:rsidRPr="00556972">
        <w:rPr>
          <w:sz w:val="22"/>
          <w:szCs w:val="22"/>
        </w:rPr>
        <w:t xml:space="preserve"> </w:t>
      </w:r>
      <w:proofErr w:type="spellStart"/>
      <w:r w:rsidRPr="00556972">
        <w:rPr>
          <w:sz w:val="22"/>
          <w:szCs w:val="22"/>
        </w:rPr>
        <w:t>empat</w:t>
      </w:r>
      <w:proofErr w:type="spellEnd"/>
      <w:r w:rsidRPr="00556972">
        <w:rPr>
          <w:sz w:val="22"/>
          <w:szCs w:val="22"/>
        </w:rPr>
        <w:t xml:space="preserve"> garis line. </w:t>
      </w:r>
      <w:proofErr w:type="spellStart"/>
      <w:r w:rsidRPr="00556972">
        <w:rPr>
          <w:sz w:val="22"/>
          <w:szCs w:val="22"/>
        </w:rPr>
        <w:t>Sesuai</w:t>
      </w:r>
      <w:proofErr w:type="spellEnd"/>
      <w:r w:rsidRPr="00556972">
        <w:rPr>
          <w:sz w:val="22"/>
          <w:szCs w:val="22"/>
        </w:rPr>
        <w:t xml:space="preserve"> </w:t>
      </w:r>
      <w:proofErr w:type="spellStart"/>
      <w:r w:rsidRPr="00556972">
        <w:rPr>
          <w:sz w:val="22"/>
          <w:szCs w:val="22"/>
        </w:rPr>
        <w:t>dengan</w:t>
      </w:r>
      <w:proofErr w:type="spellEnd"/>
      <w:r w:rsidRPr="00556972">
        <w:rPr>
          <w:sz w:val="22"/>
          <w:szCs w:val="22"/>
        </w:rPr>
        <w:t xml:space="preserve"> </w:t>
      </w:r>
      <w:proofErr w:type="spellStart"/>
      <w:r w:rsidRPr="00556972">
        <w:rPr>
          <w:sz w:val="22"/>
          <w:szCs w:val="22"/>
        </w:rPr>
        <w:t>harapan</w:t>
      </w:r>
      <w:proofErr w:type="spellEnd"/>
      <w:r w:rsidRPr="00556972">
        <w:rPr>
          <w:sz w:val="22"/>
          <w:szCs w:val="22"/>
        </w:rPr>
        <w:t xml:space="preserve"> dan </w:t>
      </w:r>
      <w:proofErr w:type="spellStart"/>
      <w:r w:rsidRPr="00556972">
        <w:rPr>
          <w:sz w:val="22"/>
          <w:szCs w:val="22"/>
        </w:rPr>
        <w:t>kebutuhan</w:t>
      </w:r>
      <w:proofErr w:type="spellEnd"/>
      <w:r w:rsidRPr="00556972">
        <w:rPr>
          <w:sz w:val="22"/>
          <w:szCs w:val="22"/>
        </w:rPr>
        <w:t xml:space="preserve"> </w:t>
      </w:r>
      <w:proofErr w:type="spellStart"/>
      <w:r w:rsidRPr="00556972">
        <w:rPr>
          <w:sz w:val="22"/>
          <w:szCs w:val="22"/>
        </w:rPr>
        <w:t>pembelajaran</w:t>
      </w:r>
      <w:proofErr w:type="spellEnd"/>
      <w:r w:rsidRPr="00556972">
        <w:rPr>
          <w:sz w:val="22"/>
          <w:szCs w:val="22"/>
        </w:rPr>
        <w:t xml:space="preserve"> </w:t>
      </w:r>
      <w:proofErr w:type="spellStart"/>
      <w:r w:rsidRPr="00556972">
        <w:rPr>
          <w:sz w:val="22"/>
          <w:szCs w:val="22"/>
        </w:rPr>
        <w:t>penjas</w:t>
      </w:r>
      <w:proofErr w:type="spellEnd"/>
      <w:r w:rsidRPr="00556972">
        <w:rPr>
          <w:sz w:val="22"/>
          <w:szCs w:val="22"/>
        </w:rPr>
        <w:t xml:space="preserve"> </w:t>
      </w:r>
      <w:proofErr w:type="spellStart"/>
      <w:r w:rsidRPr="00556972">
        <w:rPr>
          <w:sz w:val="22"/>
          <w:szCs w:val="22"/>
        </w:rPr>
        <w:t>yaitu</w:t>
      </w:r>
      <w:proofErr w:type="spellEnd"/>
      <w:r w:rsidRPr="00556972">
        <w:rPr>
          <w:sz w:val="22"/>
          <w:szCs w:val="22"/>
        </w:rPr>
        <w:t xml:space="preserve"> </w:t>
      </w:r>
      <w:proofErr w:type="spellStart"/>
      <w:r w:rsidRPr="00556972">
        <w:rPr>
          <w:sz w:val="22"/>
          <w:szCs w:val="22"/>
        </w:rPr>
        <w:t>dapat</w:t>
      </w:r>
      <w:proofErr w:type="spellEnd"/>
      <w:r w:rsidRPr="00556972">
        <w:rPr>
          <w:sz w:val="22"/>
          <w:szCs w:val="22"/>
        </w:rPr>
        <w:t xml:space="preserve"> </w:t>
      </w:r>
      <w:proofErr w:type="spellStart"/>
      <w:r w:rsidRPr="00556972">
        <w:rPr>
          <w:sz w:val="22"/>
          <w:szCs w:val="22"/>
        </w:rPr>
        <w:t>dijadikan</w:t>
      </w:r>
      <w:proofErr w:type="spellEnd"/>
      <w:r w:rsidRPr="00556972">
        <w:rPr>
          <w:sz w:val="22"/>
          <w:szCs w:val="22"/>
        </w:rPr>
        <w:t xml:space="preserve"> </w:t>
      </w:r>
      <w:proofErr w:type="spellStart"/>
      <w:r w:rsidRPr="00556972">
        <w:rPr>
          <w:sz w:val="22"/>
          <w:szCs w:val="22"/>
        </w:rPr>
        <w:t>sebagai</w:t>
      </w:r>
      <w:proofErr w:type="spellEnd"/>
      <w:r w:rsidRPr="00556972">
        <w:rPr>
          <w:sz w:val="22"/>
          <w:szCs w:val="22"/>
        </w:rPr>
        <w:t xml:space="preserve"> </w:t>
      </w:r>
      <w:proofErr w:type="spellStart"/>
      <w:r w:rsidRPr="00556972">
        <w:rPr>
          <w:sz w:val="22"/>
          <w:szCs w:val="22"/>
        </w:rPr>
        <w:t>alternatif</w:t>
      </w:r>
      <w:proofErr w:type="spellEnd"/>
      <w:r w:rsidRPr="00556972">
        <w:rPr>
          <w:sz w:val="22"/>
          <w:szCs w:val="22"/>
        </w:rPr>
        <w:t xml:space="preserve"> </w:t>
      </w:r>
      <w:proofErr w:type="spellStart"/>
      <w:r w:rsidRPr="00556972">
        <w:rPr>
          <w:sz w:val="22"/>
          <w:szCs w:val="22"/>
        </w:rPr>
        <w:t>dalam</w:t>
      </w:r>
      <w:proofErr w:type="spellEnd"/>
      <w:r w:rsidRPr="00556972">
        <w:rPr>
          <w:sz w:val="22"/>
          <w:szCs w:val="22"/>
        </w:rPr>
        <w:t xml:space="preserve"> </w:t>
      </w:r>
      <w:proofErr w:type="spellStart"/>
      <w:r w:rsidRPr="00556972">
        <w:rPr>
          <w:sz w:val="22"/>
          <w:szCs w:val="22"/>
        </w:rPr>
        <w:t>pembelajaran</w:t>
      </w:r>
      <w:proofErr w:type="spellEnd"/>
      <w:r w:rsidRPr="00556972">
        <w:rPr>
          <w:sz w:val="22"/>
          <w:szCs w:val="22"/>
        </w:rPr>
        <w:t xml:space="preserve"> </w:t>
      </w:r>
      <w:proofErr w:type="spellStart"/>
      <w:r w:rsidRPr="00556972">
        <w:rPr>
          <w:sz w:val="22"/>
          <w:szCs w:val="22"/>
        </w:rPr>
        <w:t>penjas</w:t>
      </w:r>
      <w:proofErr w:type="spellEnd"/>
      <w:r w:rsidRPr="00556972">
        <w:rPr>
          <w:sz w:val="22"/>
          <w:szCs w:val="22"/>
        </w:rPr>
        <w:t xml:space="preserve"> </w:t>
      </w:r>
      <w:proofErr w:type="spellStart"/>
      <w:r w:rsidRPr="00556972">
        <w:rPr>
          <w:sz w:val="22"/>
          <w:szCs w:val="22"/>
        </w:rPr>
        <w:t>khususnya</w:t>
      </w:r>
      <w:proofErr w:type="spellEnd"/>
      <w:r w:rsidRPr="00556972">
        <w:rPr>
          <w:sz w:val="22"/>
          <w:szCs w:val="22"/>
        </w:rPr>
        <w:t xml:space="preserve"> </w:t>
      </w:r>
      <w:proofErr w:type="spellStart"/>
      <w:r w:rsidRPr="00556972">
        <w:rPr>
          <w:sz w:val="22"/>
          <w:szCs w:val="22"/>
        </w:rPr>
        <w:t>untuk</w:t>
      </w:r>
      <w:proofErr w:type="spellEnd"/>
      <w:r w:rsidRPr="00556972">
        <w:rPr>
          <w:sz w:val="22"/>
          <w:szCs w:val="22"/>
        </w:rPr>
        <w:t xml:space="preserve"> guru </w:t>
      </w:r>
      <w:proofErr w:type="spellStart"/>
      <w:r w:rsidRPr="00556972">
        <w:rPr>
          <w:sz w:val="22"/>
          <w:szCs w:val="22"/>
        </w:rPr>
        <w:t>dalam</w:t>
      </w:r>
      <w:proofErr w:type="spellEnd"/>
      <w:r w:rsidRPr="00556972">
        <w:rPr>
          <w:sz w:val="22"/>
          <w:szCs w:val="22"/>
        </w:rPr>
        <w:t xml:space="preserve"> </w:t>
      </w:r>
      <w:proofErr w:type="spellStart"/>
      <w:r w:rsidRPr="00556972">
        <w:rPr>
          <w:sz w:val="22"/>
          <w:szCs w:val="22"/>
        </w:rPr>
        <w:t>mengajar</w:t>
      </w:r>
      <w:proofErr w:type="spellEnd"/>
      <w:r w:rsidRPr="00556972">
        <w:rPr>
          <w:sz w:val="22"/>
          <w:szCs w:val="22"/>
        </w:rPr>
        <w:t xml:space="preserve"> </w:t>
      </w:r>
      <w:proofErr w:type="spellStart"/>
      <w:r w:rsidRPr="00556972">
        <w:rPr>
          <w:sz w:val="22"/>
          <w:szCs w:val="22"/>
        </w:rPr>
        <w:t>bulutangkis</w:t>
      </w:r>
      <w:proofErr w:type="spellEnd"/>
      <w:r w:rsidRPr="00556972">
        <w:rPr>
          <w:sz w:val="22"/>
          <w:szCs w:val="22"/>
        </w:rPr>
        <w:t xml:space="preserve"> pada </w:t>
      </w:r>
      <w:proofErr w:type="spellStart"/>
      <w:r w:rsidRPr="00556972">
        <w:rPr>
          <w:sz w:val="22"/>
          <w:szCs w:val="22"/>
        </w:rPr>
        <w:t>siswa</w:t>
      </w:r>
      <w:proofErr w:type="spellEnd"/>
      <w:r w:rsidRPr="00556972">
        <w:rPr>
          <w:sz w:val="22"/>
          <w:szCs w:val="22"/>
        </w:rPr>
        <w:t xml:space="preserve"> dan </w:t>
      </w:r>
      <w:proofErr w:type="spellStart"/>
      <w:r w:rsidRPr="00556972">
        <w:rPr>
          <w:sz w:val="22"/>
          <w:szCs w:val="22"/>
        </w:rPr>
        <w:t>bagi</w:t>
      </w:r>
      <w:proofErr w:type="spellEnd"/>
      <w:r w:rsidRPr="00556972">
        <w:rPr>
          <w:sz w:val="22"/>
          <w:szCs w:val="22"/>
        </w:rPr>
        <w:t xml:space="preserve"> </w:t>
      </w:r>
      <w:proofErr w:type="spellStart"/>
      <w:r w:rsidRPr="00556972">
        <w:rPr>
          <w:sz w:val="22"/>
          <w:szCs w:val="22"/>
        </w:rPr>
        <w:t>siswa</w:t>
      </w:r>
      <w:proofErr w:type="spellEnd"/>
      <w:r w:rsidRPr="00556972">
        <w:rPr>
          <w:sz w:val="22"/>
          <w:szCs w:val="22"/>
        </w:rPr>
        <w:t xml:space="preserve"> </w:t>
      </w:r>
      <w:proofErr w:type="spellStart"/>
      <w:r w:rsidRPr="00556972">
        <w:rPr>
          <w:sz w:val="22"/>
          <w:szCs w:val="22"/>
        </w:rPr>
        <w:t>diharapkan</w:t>
      </w:r>
      <w:proofErr w:type="spellEnd"/>
      <w:r w:rsidRPr="00556972">
        <w:rPr>
          <w:sz w:val="22"/>
          <w:szCs w:val="22"/>
        </w:rPr>
        <w:t xml:space="preserve"> </w:t>
      </w:r>
      <w:proofErr w:type="spellStart"/>
      <w:r w:rsidRPr="00556972">
        <w:rPr>
          <w:sz w:val="22"/>
          <w:szCs w:val="22"/>
        </w:rPr>
        <w:t>tertarik</w:t>
      </w:r>
      <w:proofErr w:type="spellEnd"/>
      <w:r w:rsidRPr="00556972">
        <w:rPr>
          <w:sz w:val="22"/>
          <w:szCs w:val="22"/>
        </w:rPr>
        <w:t xml:space="preserve"> pada </w:t>
      </w:r>
      <w:proofErr w:type="spellStart"/>
      <w:r w:rsidRPr="00556972">
        <w:rPr>
          <w:sz w:val="22"/>
          <w:szCs w:val="22"/>
        </w:rPr>
        <w:t>permainan</w:t>
      </w:r>
      <w:proofErr w:type="spellEnd"/>
      <w:r w:rsidRPr="00556972">
        <w:rPr>
          <w:sz w:val="22"/>
          <w:szCs w:val="22"/>
        </w:rPr>
        <w:t xml:space="preserve"> </w:t>
      </w:r>
      <w:proofErr w:type="spellStart"/>
      <w:r w:rsidRPr="00556972">
        <w:rPr>
          <w:sz w:val="22"/>
          <w:szCs w:val="22"/>
        </w:rPr>
        <w:t>bulutangkis</w:t>
      </w:r>
      <w:proofErr w:type="spellEnd"/>
      <w:r w:rsidRPr="00556972">
        <w:rPr>
          <w:sz w:val="22"/>
          <w:szCs w:val="22"/>
        </w:rPr>
        <w:t xml:space="preserve">, </w:t>
      </w:r>
      <w:proofErr w:type="spellStart"/>
      <w:r w:rsidRPr="00556972">
        <w:rPr>
          <w:sz w:val="22"/>
          <w:szCs w:val="22"/>
        </w:rPr>
        <w:t>lebih</w:t>
      </w:r>
      <w:proofErr w:type="spellEnd"/>
      <w:r w:rsidRPr="00556972">
        <w:rPr>
          <w:sz w:val="22"/>
          <w:szCs w:val="22"/>
        </w:rPr>
        <w:t xml:space="preserve"> </w:t>
      </w:r>
      <w:proofErr w:type="spellStart"/>
      <w:r w:rsidRPr="00556972">
        <w:rPr>
          <w:sz w:val="22"/>
          <w:szCs w:val="22"/>
        </w:rPr>
        <w:t>aktif</w:t>
      </w:r>
      <w:proofErr w:type="spellEnd"/>
      <w:r w:rsidRPr="00556972">
        <w:rPr>
          <w:sz w:val="22"/>
          <w:szCs w:val="22"/>
        </w:rPr>
        <w:t xml:space="preserve"> </w:t>
      </w:r>
      <w:proofErr w:type="spellStart"/>
      <w:r w:rsidRPr="00556972">
        <w:rPr>
          <w:sz w:val="22"/>
          <w:szCs w:val="22"/>
        </w:rPr>
        <w:t>saat</w:t>
      </w:r>
      <w:proofErr w:type="spellEnd"/>
      <w:r w:rsidRPr="00556972">
        <w:rPr>
          <w:sz w:val="22"/>
          <w:szCs w:val="22"/>
        </w:rPr>
        <w:t xml:space="preserve"> </w:t>
      </w:r>
      <w:proofErr w:type="spellStart"/>
      <w:r w:rsidRPr="00556972">
        <w:rPr>
          <w:sz w:val="22"/>
          <w:szCs w:val="22"/>
        </w:rPr>
        <w:t>melakukan</w:t>
      </w:r>
      <w:proofErr w:type="spellEnd"/>
      <w:r w:rsidRPr="00556972">
        <w:rPr>
          <w:sz w:val="22"/>
          <w:szCs w:val="22"/>
        </w:rPr>
        <w:t xml:space="preserve"> </w:t>
      </w:r>
      <w:proofErr w:type="spellStart"/>
      <w:r w:rsidRPr="00556972">
        <w:rPr>
          <w:sz w:val="22"/>
          <w:szCs w:val="22"/>
        </w:rPr>
        <w:t>aktivitas</w:t>
      </w:r>
      <w:proofErr w:type="spellEnd"/>
      <w:r w:rsidRPr="00556972">
        <w:rPr>
          <w:sz w:val="22"/>
          <w:szCs w:val="22"/>
        </w:rPr>
        <w:t xml:space="preserve"> </w:t>
      </w:r>
      <w:proofErr w:type="spellStart"/>
      <w:r w:rsidRPr="00556972">
        <w:rPr>
          <w:sz w:val="22"/>
          <w:szCs w:val="22"/>
        </w:rPr>
        <w:t>penjas</w:t>
      </w:r>
      <w:proofErr w:type="spellEnd"/>
      <w:r w:rsidRPr="00556972">
        <w:rPr>
          <w:sz w:val="22"/>
          <w:szCs w:val="22"/>
        </w:rPr>
        <w:t xml:space="preserve"> </w:t>
      </w:r>
      <w:proofErr w:type="spellStart"/>
      <w:r w:rsidRPr="00556972">
        <w:rPr>
          <w:sz w:val="22"/>
          <w:szCs w:val="22"/>
        </w:rPr>
        <w:t>serta</w:t>
      </w:r>
      <w:proofErr w:type="spellEnd"/>
      <w:r w:rsidRPr="00556972">
        <w:rPr>
          <w:sz w:val="22"/>
          <w:szCs w:val="22"/>
        </w:rPr>
        <w:t xml:space="preserve"> </w:t>
      </w:r>
      <w:proofErr w:type="spellStart"/>
      <w:r w:rsidRPr="00556972">
        <w:rPr>
          <w:sz w:val="22"/>
          <w:szCs w:val="22"/>
        </w:rPr>
        <w:t>memahami</w:t>
      </w:r>
      <w:proofErr w:type="spellEnd"/>
      <w:r w:rsidRPr="00556972">
        <w:rPr>
          <w:sz w:val="22"/>
          <w:szCs w:val="22"/>
        </w:rPr>
        <w:t xml:space="preserve"> </w:t>
      </w:r>
      <w:proofErr w:type="spellStart"/>
      <w:r w:rsidRPr="00556972">
        <w:rPr>
          <w:sz w:val="22"/>
          <w:szCs w:val="22"/>
        </w:rPr>
        <w:t>materi</w:t>
      </w:r>
      <w:proofErr w:type="spellEnd"/>
      <w:r w:rsidRPr="00556972">
        <w:rPr>
          <w:sz w:val="22"/>
          <w:szCs w:val="22"/>
        </w:rPr>
        <w:t xml:space="preserve"> </w:t>
      </w:r>
      <w:proofErr w:type="spellStart"/>
      <w:r w:rsidRPr="00556972">
        <w:rPr>
          <w:sz w:val="22"/>
          <w:szCs w:val="22"/>
        </w:rPr>
        <w:t>dasar</w:t>
      </w:r>
      <w:proofErr w:type="spellEnd"/>
      <w:r w:rsidRPr="00556972">
        <w:rPr>
          <w:sz w:val="22"/>
          <w:szCs w:val="22"/>
        </w:rPr>
        <w:t xml:space="preserve"> </w:t>
      </w:r>
      <w:proofErr w:type="spellStart"/>
      <w:r w:rsidRPr="00556972">
        <w:rPr>
          <w:sz w:val="22"/>
          <w:szCs w:val="22"/>
        </w:rPr>
        <w:t>bulutangkis</w:t>
      </w:r>
      <w:proofErr w:type="spellEnd"/>
      <w:r w:rsidRPr="00556972">
        <w:rPr>
          <w:sz w:val="22"/>
          <w:szCs w:val="22"/>
        </w:rPr>
        <w:t>.</w:t>
      </w:r>
    </w:p>
    <w:p w14:paraId="7565D68E" w14:textId="77777777" w:rsidR="00EC5FA2" w:rsidRPr="004C3E15" w:rsidRDefault="00EC5FA2" w:rsidP="00B8623B">
      <w:pPr>
        <w:jc w:val="both"/>
        <w:rPr>
          <w:rFonts w:eastAsia="Calibri"/>
          <w:color w:val="000000"/>
          <w:sz w:val="22"/>
          <w:szCs w:val="22"/>
          <w:lang w:val="id-ID"/>
        </w:rPr>
      </w:pPr>
    </w:p>
    <w:p w14:paraId="57342D06" w14:textId="51DCF673" w:rsidR="006459CF" w:rsidRDefault="006459CF" w:rsidP="00B8623B">
      <w:pPr>
        <w:pStyle w:val="Heading1"/>
        <w:numPr>
          <w:ilvl w:val="0"/>
          <w:numId w:val="2"/>
        </w:numPr>
        <w:suppressAutoHyphens/>
        <w:ind w:left="270" w:hanging="270"/>
        <w:rPr>
          <w:i w:val="0"/>
          <w:sz w:val="22"/>
          <w:szCs w:val="22"/>
        </w:rPr>
      </w:pPr>
      <w:r>
        <w:rPr>
          <w:i w:val="0"/>
          <w:sz w:val="22"/>
          <w:szCs w:val="22"/>
        </w:rPr>
        <w:t xml:space="preserve">KAJIAN LITERATUR DAN PEGEMBANGAN HIPOTESIS </w:t>
      </w:r>
    </w:p>
    <w:p w14:paraId="24E7830E" w14:textId="3CC31756" w:rsidR="00002C66" w:rsidRPr="00002C66" w:rsidRDefault="00234526" w:rsidP="00B8623B">
      <w:r>
        <w:t>A</w:t>
      </w:r>
      <w:r w:rsidR="00002C66">
        <w:t xml:space="preserve">. </w:t>
      </w:r>
      <w:proofErr w:type="spellStart"/>
      <w:r w:rsidR="00002C66">
        <w:t>Pengertian</w:t>
      </w:r>
      <w:proofErr w:type="spellEnd"/>
      <w:r w:rsidR="00002C66">
        <w:t xml:space="preserve"> </w:t>
      </w:r>
      <w:proofErr w:type="spellStart"/>
      <w:r w:rsidR="00002C66">
        <w:t>Bulutangkis</w:t>
      </w:r>
      <w:proofErr w:type="spellEnd"/>
    </w:p>
    <w:p w14:paraId="07B031AD" w14:textId="54FBA9B7" w:rsidR="006459CF" w:rsidRDefault="00002C66" w:rsidP="00B8623B">
      <w:pPr>
        <w:ind w:firstLine="360"/>
        <w:jc w:val="both"/>
        <w:rPr>
          <w:sz w:val="22"/>
          <w:szCs w:val="22"/>
        </w:rPr>
      </w:pPr>
      <w:proofErr w:type="spellStart"/>
      <w:r w:rsidRPr="00002C66">
        <w:rPr>
          <w:sz w:val="22"/>
          <w:szCs w:val="22"/>
        </w:rPr>
        <w:t>Olahraga</w:t>
      </w:r>
      <w:proofErr w:type="spellEnd"/>
      <w:r w:rsidRPr="00002C66">
        <w:rPr>
          <w:sz w:val="22"/>
          <w:szCs w:val="22"/>
        </w:rPr>
        <w:t xml:space="preserve"> </w:t>
      </w:r>
      <w:proofErr w:type="spellStart"/>
      <w:r w:rsidRPr="00002C66">
        <w:rPr>
          <w:sz w:val="22"/>
          <w:szCs w:val="22"/>
        </w:rPr>
        <w:t>bulutangkis</w:t>
      </w:r>
      <w:proofErr w:type="spellEnd"/>
      <w:r w:rsidRPr="00002C66">
        <w:rPr>
          <w:sz w:val="22"/>
          <w:szCs w:val="22"/>
        </w:rPr>
        <w:t xml:space="preserve"> </w:t>
      </w:r>
      <w:proofErr w:type="spellStart"/>
      <w:r w:rsidRPr="00002C66">
        <w:rPr>
          <w:sz w:val="22"/>
          <w:szCs w:val="22"/>
        </w:rPr>
        <w:t>merupakan</w:t>
      </w:r>
      <w:proofErr w:type="spellEnd"/>
      <w:r w:rsidRPr="00002C66">
        <w:rPr>
          <w:sz w:val="22"/>
          <w:szCs w:val="22"/>
        </w:rPr>
        <w:t xml:space="preserve"> </w:t>
      </w:r>
      <w:proofErr w:type="spellStart"/>
      <w:r w:rsidRPr="00002C66">
        <w:rPr>
          <w:sz w:val="22"/>
          <w:szCs w:val="22"/>
        </w:rPr>
        <w:t>suatu</w:t>
      </w:r>
      <w:proofErr w:type="spellEnd"/>
      <w:r w:rsidRPr="00002C66">
        <w:rPr>
          <w:sz w:val="22"/>
          <w:szCs w:val="22"/>
        </w:rPr>
        <w:t xml:space="preserve"> </w:t>
      </w:r>
      <w:proofErr w:type="spellStart"/>
      <w:r w:rsidRPr="00002C66">
        <w:rPr>
          <w:sz w:val="22"/>
          <w:szCs w:val="22"/>
        </w:rPr>
        <w:t>permainan</w:t>
      </w:r>
      <w:proofErr w:type="spellEnd"/>
      <w:r w:rsidRPr="00002C66">
        <w:rPr>
          <w:sz w:val="22"/>
          <w:szCs w:val="22"/>
        </w:rPr>
        <w:t xml:space="preserve"> yang </w:t>
      </w:r>
      <w:proofErr w:type="spellStart"/>
      <w:r w:rsidRPr="00002C66">
        <w:rPr>
          <w:sz w:val="22"/>
          <w:szCs w:val="22"/>
        </w:rPr>
        <w:t>dimainkan</w:t>
      </w:r>
      <w:proofErr w:type="spellEnd"/>
      <w:r w:rsidRPr="00002C66">
        <w:rPr>
          <w:sz w:val="22"/>
          <w:szCs w:val="22"/>
        </w:rPr>
        <w:t xml:space="preserve"> oleh </w:t>
      </w:r>
      <w:proofErr w:type="spellStart"/>
      <w:r w:rsidRPr="00002C66">
        <w:rPr>
          <w:sz w:val="22"/>
          <w:szCs w:val="22"/>
        </w:rPr>
        <w:t>dua</w:t>
      </w:r>
      <w:proofErr w:type="spellEnd"/>
      <w:r w:rsidRPr="00002C66">
        <w:rPr>
          <w:sz w:val="22"/>
          <w:szCs w:val="22"/>
        </w:rPr>
        <w:t xml:space="preserve"> orang </w:t>
      </w:r>
      <w:proofErr w:type="spellStart"/>
      <w:r w:rsidRPr="00002C66">
        <w:rPr>
          <w:sz w:val="22"/>
          <w:szCs w:val="22"/>
        </w:rPr>
        <w:t>atau</w:t>
      </w:r>
      <w:proofErr w:type="spellEnd"/>
      <w:r w:rsidRPr="00002C66">
        <w:rPr>
          <w:sz w:val="22"/>
          <w:szCs w:val="22"/>
        </w:rPr>
        <w:t xml:space="preserve"> </w:t>
      </w:r>
      <w:proofErr w:type="spellStart"/>
      <w:r w:rsidRPr="00002C66">
        <w:rPr>
          <w:sz w:val="22"/>
          <w:szCs w:val="22"/>
        </w:rPr>
        <w:t>empat</w:t>
      </w:r>
      <w:proofErr w:type="spellEnd"/>
      <w:r w:rsidRPr="00002C66">
        <w:rPr>
          <w:sz w:val="22"/>
          <w:szCs w:val="22"/>
        </w:rPr>
        <w:t xml:space="preserve"> orang yang </w:t>
      </w:r>
      <w:proofErr w:type="spellStart"/>
      <w:r w:rsidRPr="00002C66">
        <w:rPr>
          <w:sz w:val="22"/>
          <w:szCs w:val="22"/>
        </w:rPr>
        <w:t>saling</w:t>
      </w:r>
      <w:proofErr w:type="spellEnd"/>
      <w:r w:rsidRPr="00002C66">
        <w:rPr>
          <w:sz w:val="22"/>
          <w:szCs w:val="22"/>
        </w:rPr>
        <w:t xml:space="preserve"> </w:t>
      </w:r>
      <w:proofErr w:type="spellStart"/>
      <w:r w:rsidRPr="00002C66">
        <w:rPr>
          <w:sz w:val="22"/>
          <w:szCs w:val="22"/>
        </w:rPr>
        <w:t>berlawanan</w:t>
      </w:r>
      <w:proofErr w:type="spellEnd"/>
      <w:r w:rsidRPr="00002C66">
        <w:rPr>
          <w:sz w:val="22"/>
          <w:szCs w:val="22"/>
        </w:rPr>
        <w:t xml:space="preserve"> </w:t>
      </w:r>
      <w:proofErr w:type="spellStart"/>
      <w:r w:rsidRPr="00002C66">
        <w:rPr>
          <w:sz w:val="22"/>
          <w:szCs w:val="22"/>
        </w:rPr>
        <w:t>dengan</w:t>
      </w:r>
      <w:proofErr w:type="spellEnd"/>
      <w:r w:rsidRPr="00002C66">
        <w:rPr>
          <w:sz w:val="22"/>
          <w:szCs w:val="22"/>
        </w:rPr>
        <w:t xml:space="preserve"> </w:t>
      </w:r>
      <w:proofErr w:type="spellStart"/>
      <w:r w:rsidRPr="00002C66">
        <w:rPr>
          <w:sz w:val="22"/>
          <w:szCs w:val="22"/>
        </w:rPr>
        <w:t>menggunakan</w:t>
      </w:r>
      <w:proofErr w:type="spellEnd"/>
      <w:r w:rsidRPr="00002C66">
        <w:rPr>
          <w:sz w:val="22"/>
          <w:szCs w:val="22"/>
        </w:rPr>
        <w:t xml:space="preserve"> </w:t>
      </w:r>
      <w:proofErr w:type="spellStart"/>
      <w:r w:rsidRPr="00002C66">
        <w:rPr>
          <w:sz w:val="22"/>
          <w:szCs w:val="22"/>
        </w:rPr>
        <w:t>raket</w:t>
      </w:r>
      <w:proofErr w:type="spellEnd"/>
      <w:r w:rsidRPr="00002C66">
        <w:rPr>
          <w:sz w:val="22"/>
          <w:szCs w:val="22"/>
        </w:rPr>
        <w:t xml:space="preserve">, net dan shuttlecock </w:t>
      </w:r>
      <w:proofErr w:type="spellStart"/>
      <w:r w:rsidRPr="00002C66">
        <w:rPr>
          <w:sz w:val="22"/>
          <w:szCs w:val="22"/>
        </w:rPr>
        <w:t>sebagai</w:t>
      </w:r>
      <w:proofErr w:type="spellEnd"/>
      <w:r w:rsidRPr="00002C66">
        <w:rPr>
          <w:sz w:val="22"/>
          <w:szCs w:val="22"/>
        </w:rPr>
        <w:t xml:space="preserve"> </w:t>
      </w:r>
      <w:proofErr w:type="spellStart"/>
      <w:r w:rsidRPr="00002C66">
        <w:rPr>
          <w:sz w:val="22"/>
          <w:szCs w:val="22"/>
        </w:rPr>
        <w:t>peralatannya</w:t>
      </w:r>
      <w:proofErr w:type="spellEnd"/>
      <w:r w:rsidRPr="00002C66">
        <w:rPr>
          <w:sz w:val="22"/>
          <w:szCs w:val="22"/>
        </w:rPr>
        <w:t xml:space="preserve">. </w:t>
      </w:r>
      <w:proofErr w:type="spellStart"/>
      <w:r w:rsidRPr="00002C66">
        <w:rPr>
          <w:sz w:val="22"/>
          <w:szCs w:val="22"/>
        </w:rPr>
        <w:t>Menurut</w:t>
      </w:r>
      <w:proofErr w:type="spellEnd"/>
      <w:r w:rsidRPr="00002C66">
        <w:rPr>
          <w:sz w:val="22"/>
          <w:szCs w:val="22"/>
        </w:rPr>
        <w:t xml:space="preserve"> </w:t>
      </w:r>
      <w:proofErr w:type="spellStart"/>
      <w:r w:rsidRPr="00002C66">
        <w:rPr>
          <w:sz w:val="22"/>
          <w:szCs w:val="22"/>
        </w:rPr>
        <w:t>Subarjah</w:t>
      </w:r>
      <w:proofErr w:type="spellEnd"/>
      <w:r w:rsidRPr="00002C66">
        <w:rPr>
          <w:sz w:val="22"/>
          <w:szCs w:val="22"/>
        </w:rPr>
        <w:t xml:space="preserve"> (2009) </w:t>
      </w:r>
      <w:proofErr w:type="spellStart"/>
      <w:r w:rsidRPr="00002C66">
        <w:rPr>
          <w:sz w:val="22"/>
          <w:szCs w:val="22"/>
        </w:rPr>
        <w:t>dalam</w:t>
      </w:r>
      <w:proofErr w:type="spellEnd"/>
      <w:r w:rsidR="00361FF5">
        <w:rPr>
          <w:sz w:val="22"/>
          <w:szCs w:val="22"/>
        </w:rPr>
        <w:t xml:space="preserve"> </w:t>
      </w:r>
      <w:r w:rsidR="007E4945">
        <w:rPr>
          <w:sz w:val="22"/>
          <w:szCs w:val="22"/>
        </w:rPr>
        <w:fldChar w:fldCharType="begin" w:fldLock="1"/>
      </w:r>
      <w:r w:rsidR="00361FF5">
        <w:rPr>
          <w:sz w:val="22"/>
          <w:szCs w:val="22"/>
        </w:rPr>
        <w:instrText>ADDIN CSL_CITATION {"citationItems":[{"id":"ITEM-1","itemData":{"abstract":"Tujuan dalam penelitian ini adalah untuk menelaah perbandingan pengaruh loncatan vertikal dan loncatan parabol depan terhadap akurasi dan kecepatan mkasimal pada saat melakukan teknik jump smash. Sampel diambil sebanyak 6 orang atlit bulutangkis di unit kegiatan mahasiswa bulutangkis Universitas Pendidikan Indonesia, menggunakan teknik purposive sampling. Pengumpulan data menggunakan tes (French-Stalter Badminton Skill Test) untuk mengukur akurasi, sedangkan perhitungan kecepatan dengan mengggunakan video yang dimasukan kedalam software frame dias IV. Penghitungan statistik menggunakan SPSS dengan Statistik Parametrik Independent Sample T-Test. Dari hasil analisis data diperoleh beberapa kesimpulan. Pertama, terdapat perbedaan yang nyata (signifikan) diantara loncatan vertikal dan loncatan parabol depan terhadap akurasi shuttlecock dengan nilai probabilitas (sig) 0.049 atau &lt; 0.05. Kedua, terdapat perbedaan yang nyata (signifikan) diantara loncatan vertikal dan loncatan parabol depan terhadap kecepatan shuttlecock dengan nilai probabilitas (sig) 0.025 atau &lt; 0.05. Dimana loncatan parabol depan memiliki hasil lebih baik dari pada loncatan vertikal dengan nilai mean sebesar 56.4 &gt; 51.2","author":[{"dropping-particle":"","family":"Junanda","given":"Hendya Alif","non-dropping-particle":"","parse-names":false,"suffix":""},{"dropping-particle":"","family":"Rusdiana","given":"Agus","non-dropping-particle":"","parse-names":false,"suffix":""},{"dropping-particle":"","family":"Rahayu","given":"Nur Indri","non-dropping-particle":"","parse-names":false,"suffix":""}],"container-title":"Jurnal Terapan Ilmu Keolahragaan","id":"ITEM-1","issue":"01","issued":{"date-parts":[["2016"]]},"page":"17-23","title":"Kecepatan Dan Akurasi Shuttlecock Pada","type":"article-journal","volume":"01"},"uris":["http://www.mendeley.com/documents/?uuid=0802e521-8a60-4c87-b62c-d33deae925ae"]}],"mendeley":{"formattedCitation":"(Junanda, Rusdiana, and Rahayu 2016)","manualFormatting":"(Junanda, dkk,2016:17-18) ","plainTextFormattedCitation":"(Junanda, Rusdiana, and Rahayu 2016)","previouslyFormattedCitation":"(Junanda, Rusdiana, and Rahayu 2016)"},"properties":{"noteIndex":0},"schema":"https://github.com/citation-style-language/schema/raw/master/csl-citation.json"}</w:instrText>
      </w:r>
      <w:r w:rsidR="007E4945">
        <w:rPr>
          <w:sz w:val="22"/>
          <w:szCs w:val="22"/>
        </w:rPr>
        <w:fldChar w:fldCharType="separate"/>
      </w:r>
      <w:r w:rsidR="007E4945" w:rsidRPr="007E4945">
        <w:rPr>
          <w:noProof/>
          <w:sz w:val="22"/>
          <w:szCs w:val="22"/>
        </w:rPr>
        <w:t>(Junanda,</w:t>
      </w:r>
      <w:r w:rsidR="00361FF5">
        <w:rPr>
          <w:noProof/>
          <w:sz w:val="22"/>
          <w:szCs w:val="22"/>
        </w:rPr>
        <w:t xml:space="preserve"> dkk,2016:17-18)</w:t>
      </w:r>
      <w:r w:rsidR="007E4945" w:rsidRPr="007E4945">
        <w:rPr>
          <w:noProof/>
          <w:sz w:val="22"/>
          <w:szCs w:val="22"/>
        </w:rPr>
        <w:t xml:space="preserve"> </w:t>
      </w:r>
      <w:r w:rsidR="007E4945">
        <w:rPr>
          <w:sz w:val="22"/>
          <w:szCs w:val="22"/>
        </w:rPr>
        <w:fldChar w:fldCharType="end"/>
      </w:r>
      <w:proofErr w:type="spellStart"/>
      <w:r w:rsidRPr="00002C66">
        <w:rPr>
          <w:sz w:val="22"/>
          <w:szCs w:val="22"/>
        </w:rPr>
        <w:t>permainan</w:t>
      </w:r>
      <w:proofErr w:type="spellEnd"/>
      <w:r w:rsidRPr="00002C66">
        <w:rPr>
          <w:sz w:val="22"/>
          <w:szCs w:val="22"/>
        </w:rPr>
        <w:t xml:space="preserve"> </w:t>
      </w:r>
      <w:proofErr w:type="spellStart"/>
      <w:r w:rsidRPr="00002C66">
        <w:rPr>
          <w:sz w:val="22"/>
          <w:szCs w:val="22"/>
        </w:rPr>
        <w:t>ini</w:t>
      </w:r>
      <w:proofErr w:type="spellEnd"/>
      <w:r w:rsidRPr="00002C66">
        <w:rPr>
          <w:sz w:val="22"/>
          <w:szCs w:val="22"/>
        </w:rPr>
        <w:t xml:space="preserve"> </w:t>
      </w:r>
      <w:proofErr w:type="spellStart"/>
      <w:r w:rsidRPr="00002C66">
        <w:rPr>
          <w:sz w:val="22"/>
          <w:szCs w:val="22"/>
        </w:rPr>
        <w:t>telah</w:t>
      </w:r>
      <w:proofErr w:type="spellEnd"/>
      <w:r w:rsidRPr="00002C66">
        <w:rPr>
          <w:sz w:val="22"/>
          <w:szCs w:val="22"/>
        </w:rPr>
        <w:t xml:space="preserve"> </w:t>
      </w:r>
      <w:proofErr w:type="spellStart"/>
      <w:r w:rsidRPr="00002C66">
        <w:rPr>
          <w:sz w:val="22"/>
          <w:szCs w:val="22"/>
        </w:rPr>
        <w:t>berkembang</w:t>
      </w:r>
      <w:proofErr w:type="spellEnd"/>
      <w:r w:rsidRPr="00002C66">
        <w:rPr>
          <w:sz w:val="22"/>
          <w:szCs w:val="22"/>
        </w:rPr>
        <w:t xml:space="preserve"> </w:t>
      </w:r>
      <w:proofErr w:type="spellStart"/>
      <w:r w:rsidRPr="00002C66">
        <w:rPr>
          <w:sz w:val="22"/>
          <w:szCs w:val="22"/>
        </w:rPr>
        <w:t>dari</w:t>
      </w:r>
      <w:proofErr w:type="spellEnd"/>
      <w:r w:rsidRPr="00002C66">
        <w:rPr>
          <w:sz w:val="22"/>
          <w:szCs w:val="22"/>
        </w:rPr>
        <w:t xml:space="preserve"> zaman </w:t>
      </w:r>
      <w:proofErr w:type="spellStart"/>
      <w:r w:rsidRPr="00002C66">
        <w:rPr>
          <w:sz w:val="22"/>
          <w:szCs w:val="22"/>
        </w:rPr>
        <w:t>dahulu</w:t>
      </w:r>
      <w:proofErr w:type="spellEnd"/>
      <w:r w:rsidRPr="00002C66">
        <w:rPr>
          <w:sz w:val="22"/>
          <w:szCs w:val="22"/>
        </w:rPr>
        <w:t xml:space="preserve"> </w:t>
      </w:r>
      <w:proofErr w:type="spellStart"/>
      <w:r w:rsidRPr="00002C66">
        <w:rPr>
          <w:sz w:val="22"/>
          <w:szCs w:val="22"/>
        </w:rPr>
        <w:t>sampai</w:t>
      </w:r>
      <w:proofErr w:type="spellEnd"/>
      <w:r w:rsidRPr="00002C66">
        <w:rPr>
          <w:sz w:val="22"/>
          <w:szCs w:val="22"/>
        </w:rPr>
        <w:t xml:space="preserve"> </w:t>
      </w:r>
      <w:proofErr w:type="spellStart"/>
      <w:r w:rsidRPr="00002C66">
        <w:rPr>
          <w:sz w:val="22"/>
          <w:szCs w:val="22"/>
        </w:rPr>
        <w:t>sekarang</w:t>
      </w:r>
      <w:proofErr w:type="spellEnd"/>
      <w:r w:rsidRPr="00002C66">
        <w:rPr>
          <w:sz w:val="22"/>
          <w:szCs w:val="22"/>
        </w:rPr>
        <w:t xml:space="preserve">, dan </w:t>
      </w:r>
      <w:proofErr w:type="spellStart"/>
      <w:r w:rsidRPr="00002C66">
        <w:rPr>
          <w:sz w:val="22"/>
          <w:szCs w:val="22"/>
        </w:rPr>
        <w:t>akan</w:t>
      </w:r>
      <w:proofErr w:type="spellEnd"/>
      <w:r w:rsidRPr="00002C66">
        <w:rPr>
          <w:sz w:val="22"/>
          <w:szCs w:val="22"/>
        </w:rPr>
        <w:t xml:space="preserve"> </w:t>
      </w:r>
      <w:proofErr w:type="spellStart"/>
      <w:r w:rsidRPr="00002C66">
        <w:rPr>
          <w:sz w:val="22"/>
          <w:szCs w:val="22"/>
        </w:rPr>
        <w:t>terus</w:t>
      </w:r>
      <w:proofErr w:type="spellEnd"/>
      <w:r w:rsidRPr="00002C66">
        <w:rPr>
          <w:sz w:val="22"/>
          <w:szCs w:val="22"/>
        </w:rPr>
        <w:t xml:space="preserve"> </w:t>
      </w:r>
      <w:proofErr w:type="spellStart"/>
      <w:r w:rsidRPr="00002C66">
        <w:rPr>
          <w:sz w:val="22"/>
          <w:szCs w:val="22"/>
        </w:rPr>
        <w:t>berkembang</w:t>
      </w:r>
      <w:proofErr w:type="spellEnd"/>
      <w:r w:rsidRPr="00002C66">
        <w:rPr>
          <w:sz w:val="22"/>
          <w:szCs w:val="22"/>
        </w:rPr>
        <w:t xml:space="preserve"> </w:t>
      </w:r>
      <w:proofErr w:type="spellStart"/>
      <w:r w:rsidRPr="00002C66">
        <w:rPr>
          <w:sz w:val="22"/>
          <w:szCs w:val="22"/>
        </w:rPr>
        <w:t>sebagai</w:t>
      </w:r>
      <w:proofErr w:type="spellEnd"/>
      <w:r w:rsidRPr="00002C66">
        <w:rPr>
          <w:sz w:val="22"/>
          <w:szCs w:val="22"/>
        </w:rPr>
        <w:t xml:space="preserve"> </w:t>
      </w:r>
      <w:proofErr w:type="spellStart"/>
      <w:r w:rsidRPr="00002C66">
        <w:rPr>
          <w:sz w:val="22"/>
          <w:szCs w:val="22"/>
        </w:rPr>
        <w:t>sebuah</w:t>
      </w:r>
      <w:proofErr w:type="spellEnd"/>
      <w:r w:rsidRPr="00002C66">
        <w:rPr>
          <w:sz w:val="22"/>
          <w:szCs w:val="22"/>
        </w:rPr>
        <w:t xml:space="preserve"> </w:t>
      </w:r>
      <w:proofErr w:type="spellStart"/>
      <w:r w:rsidRPr="00002C66">
        <w:rPr>
          <w:sz w:val="22"/>
          <w:szCs w:val="22"/>
        </w:rPr>
        <w:t>fenomena</w:t>
      </w:r>
      <w:proofErr w:type="spellEnd"/>
      <w:r w:rsidRPr="00002C66">
        <w:rPr>
          <w:sz w:val="22"/>
          <w:szCs w:val="22"/>
        </w:rPr>
        <w:t xml:space="preserve"> </w:t>
      </w:r>
      <w:proofErr w:type="spellStart"/>
      <w:r w:rsidRPr="00002C66">
        <w:rPr>
          <w:sz w:val="22"/>
          <w:szCs w:val="22"/>
        </w:rPr>
        <w:t>keolahragaan</w:t>
      </w:r>
      <w:proofErr w:type="spellEnd"/>
      <w:r w:rsidRPr="00002C66">
        <w:rPr>
          <w:sz w:val="22"/>
          <w:szCs w:val="22"/>
        </w:rPr>
        <w:t xml:space="preserve"> yang </w:t>
      </w:r>
      <w:proofErr w:type="spellStart"/>
      <w:r w:rsidRPr="00002C66">
        <w:rPr>
          <w:sz w:val="22"/>
          <w:szCs w:val="22"/>
        </w:rPr>
        <w:t>telah</w:t>
      </w:r>
      <w:proofErr w:type="spellEnd"/>
      <w:r w:rsidRPr="00002C66">
        <w:rPr>
          <w:sz w:val="22"/>
          <w:szCs w:val="22"/>
        </w:rPr>
        <w:t xml:space="preserve"> </w:t>
      </w:r>
      <w:proofErr w:type="spellStart"/>
      <w:r w:rsidRPr="00002C66">
        <w:rPr>
          <w:sz w:val="22"/>
          <w:szCs w:val="22"/>
        </w:rPr>
        <w:t>berhasil</w:t>
      </w:r>
      <w:proofErr w:type="spellEnd"/>
      <w:r w:rsidRPr="00002C66">
        <w:rPr>
          <w:sz w:val="22"/>
          <w:szCs w:val="22"/>
        </w:rPr>
        <w:t xml:space="preserve"> </w:t>
      </w:r>
      <w:proofErr w:type="spellStart"/>
      <w:r w:rsidRPr="00002C66">
        <w:rPr>
          <w:sz w:val="22"/>
          <w:szCs w:val="22"/>
        </w:rPr>
        <w:t>menarik</w:t>
      </w:r>
      <w:proofErr w:type="spellEnd"/>
      <w:r w:rsidRPr="00002C66">
        <w:rPr>
          <w:sz w:val="22"/>
          <w:szCs w:val="22"/>
        </w:rPr>
        <w:t xml:space="preserve"> </w:t>
      </w:r>
      <w:proofErr w:type="spellStart"/>
      <w:r w:rsidRPr="00002C66">
        <w:rPr>
          <w:sz w:val="22"/>
          <w:szCs w:val="22"/>
        </w:rPr>
        <w:t>perhatian</w:t>
      </w:r>
      <w:proofErr w:type="spellEnd"/>
      <w:r w:rsidRPr="00002C66">
        <w:rPr>
          <w:sz w:val="22"/>
          <w:szCs w:val="22"/>
        </w:rPr>
        <w:t xml:space="preserve"> </w:t>
      </w:r>
      <w:proofErr w:type="spellStart"/>
      <w:r w:rsidRPr="00002C66">
        <w:rPr>
          <w:sz w:val="22"/>
          <w:szCs w:val="22"/>
        </w:rPr>
        <w:t>masyarakat</w:t>
      </w:r>
      <w:proofErr w:type="spellEnd"/>
      <w:r w:rsidRPr="00002C66">
        <w:rPr>
          <w:sz w:val="22"/>
          <w:szCs w:val="22"/>
        </w:rPr>
        <w:t xml:space="preserve"> </w:t>
      </w:r>
      <w:proofErr w:type="spellStart"/>
      <w:r w:rsidRPr="00002C66">
        <w:rPr>
          <w:sz w:val="22"/>
          <w:szCs w:val="22"/>
        </w:rPr>
        <w:t>untuk</w:t>
      </w:r>
      <w:proofErr w:type="spellEnd"/>
      <w:r w:rsidRPr="00002C66">
        <w:rPr>
          <w:sz w:val="22"/>
          <w:szCs w:val="22"/>
        </w:rPr>
        <w:t xml:space="preserve"> </w:t>
      </w:r>
      <w:proofErr w:type="spellStart"/>
      <w:r w:rsidRPr="00002C66">
        <w:rPr>
          <w:sz w:val="22"/>
          <w:szCs w:val="22"/>
        </w:rPr>
        <w:t>berbagai</w:t>
      </w:r>
      <w:proofErr w:type="spellEnd"/>
      <w:r w:rsidRPr="00002C66">
        <w:rPr>
          <w:sz w:val="22"/>
          <w:szCs w:val="22"/>
        </w:rPr>
        <w:t xml:space="preserve"> </w:t>
      </w:r>
      <w:proofErr w:type="spellStart"/>
      <w:r w:rsidRPr="00002C66">
        <w:rPr>
          <w:sz w:val="22"/>
          <w:szCs w:val="22"/>
        </w:rPr>
        <w:t>tujuan</w:t>
      </w:r>
      <w:proofErr w:type="spellEnd"/>
      <w:r w:rsidRPr="00002C66">
        <w:rPr>
          <w:sz w:val="22"/>
          <w:szCs w:val="22"/>
        </w:rPr>
        <w:t xml:space="preserve"> </w:t>
      </w:r>
      <w:proofErr w:type="spellStart"/>
      <w:r w:rsidRPr="00002C66">
        <w:rPr>
          <w:sz w:val="22"/>
          <w:szCs w:val="22"/>
        </w:rPr>
        <w:t>atau</w:t>
      </w:r>
      <w:proofErr w:type="spellEnd"/>
      <w:r w:rsidRPr="00002C66">
        <w:rPr>
          <w:sz w:val="22"/>
          <w:szCs w:val="22"/>
        </w:rPr>
        <w:t xml:space="preserve"> </w:t>
      </w:r>
      <w:proofErr w:type="spellStart"/>
      <w:r w:rsidRPr="00002C66">
        <w:rPr>
          <w:sz w:val="22"/>
          <w:szCs w:val="22"/>
        </w:rPr>
        <w:t>kepentingan</w:t>
      </w:r>
      <w:proofErr w:type="spellEnd"/>
      <w:r w:rsidRPr="00002C66">
        <w:rPr>
          <w:sz w:val="22"/>
          <w:szCs w:val="22"/>
        </w:rPr>
        <w:t xml:space="preserve">, </w:t>
      </w:r>
      <w:proofErr w:type="spellStart"/>
      <w:r w:rsidRPr="00002C66">
        <w:rPr>
          <w:sz w:val="22"/>
          <w:szCs w:val="22"/>
        </w:rPr>
        <w:t>baik</w:t>
      </w:r>
      <w:proofErr w:type="spellEnd"/>
      <w:r w:rsidRPr="00002C66">
        <w:rPr>
          <w:sz w:val="22"/>
          <w:szCs w:val="22"/>
        </w:rPr>
        <w:t xml:space="preserve"> </w:t>
      </w:r>
      <w:proofErr w:type="spellStart"/>
      <w:r w:rsidRPr="00002C66">
        <w:rPr>
          <w:sz w:val="22"/>
          <w:szCs w:val="22"/>
        </w:rPr>
        <w:t>kepentingan</w:t>
      </w:r>
      <w:proofErr w:type="spellEnd"/>
      <w:r w:rsidRPr="00002C66">
        <w:rPr>
          <w:sz w:val="22"/>
          <w:szCs w:val="22"/>
        </w:rPr>
        <w:t xml:space="preserve"> </w:t>
      </w:r>
      <w:proofErr w:type="spellStart"/>
      <w:r w:rsidRPr="00002C66">
        <w:rPr>
          <w:sz w:val="22"/>
          <w:szCs w:val="22"/>
        </w:rPr>
        <w:t>peningkatan</w:t>
      </w:r>
      <w:proofErr w:type="spellEnd"/>
      <w:r w:rsidRPr="00002C66">
        <w:rPr>
          <w:sz w:val="22"/>
          <w:szCs w:val="22"/>
        </w:rPr>
        <w:t xml:space="preserve"> </w:t>
      </w:r>
      <w:proofErr w:type="spellStart"/>
      <w:r w:rsidRPr="00002C66">
        <w:rPr>
          <w:sz w:val="22"/>
          <w:szCs w:val="22"/>
        </w:rPr>
        <w:t>kebugaran</w:t>
      </w:r>
      <w:proofErr w:type="spellEnd"/>
      <w:r w:rsidRPr="00002C66">
        <w:rPr>
          <w:sz w:val="22"/>
          <w:szCs w:val="22"/>
        </w:rPr>
        <w:t xml:space="preserve">, </w:t>
      </w:r>
      <w:proofErr w:type="spellStart"/>
      <w:r w:rsidRPr="00002C66">
        <w:rPr>
          <w:sz w:val="22"/>
          <w:szCs w:val="22"/>
        </w:rPr>
        <w:t>pemenuhan</w:t>
      </w:r>
      <w:proofErr w:type="spellEnd"/>
      <w:r w:rsidRPr="00002C66">
        <w:rPr>
          <w:sz w:val="22"/>
          <w:szCs w:val="22"/>
        </w:rPr>
        <w:t xml:space="preserve"> </w:t>
      </w:r>
      <w:proofErr w:type="spellStart"/>
      <w:r w:rsidRPr="00002C66">
        <w:rPr>
          <w:sz w:val="22"/>
          <w:szCs w:val="22"/>
        </w:rPr>
        <w:t>kebutuhan</w:t>
      </w:r>
      <w:proofErr w:type="spellEnd"/>
      <w:r w:rsidRPr="00002C66">
        <w:rPr>
          <w:sz w:val="22"/>
          <w:szCs w:val="22"/>
        </w:rPr>
        <w:t xml:space="preserve"> </w:t>
      </w:r>
      <w:proofErr w:type="spellStart"/>
      <w:r w:rsidRPr="00002C66">
        <w:rPr>
          <w:sz w:val="22"/>
          <w:szCs w:val="22"/>
        </w:rPr>
        <w:t>rekreasi</w:t>
      </w:r>
      <w:proofErr w:type="spellEnd"/>
      <w:r w:rsidRPr="00002C66">
        <w:rPr>
          <w:sz w:val="22"/>
          <w:szCs w:val="22"/>
        </w:rPr>
        <w:t xml:space="preserve">, </w:t>
      </w:r>
      <w:proofErr w:type="spellStart"/>
      <w:r w:rsidRPr="00002C66">
        <w:rPr>
          <w:sz w:val="22"/>
          <w:szCs w:val="22"/>
        </w:rPr>
        <w:t>peningkatan</w:t>
      </w:r>
      <w:proofErr w:type="spellEnd"/>
      <w:r w:rsidRPr="00002C66">
        <w:rPr>
          <w:sz w:val="22"/>
          <w:szCs w:val="22"/>
        </w:rPr>
        <w:t xml:space="preserve"> </w:t>
      </w:r>
      <w:proofErr w:type="spellStart"/>
      <w:r w:rsidRPr="00002C66">
        <w:rPr>
          <w:sz w:val="22"/>
          <w:szCs w:val="22"/>
        </w:rPr>
        <w:t>prestasi</w:t>
      </w:r>
      <w:proofErr w:type="spellEnd"/>
      <w:r w:rsidRPr="00002C66">
        <w:rPr>
          <w:sz w:val="22"/>
          <w:szCs w:val="22"/>
        </w:rPr>
        <w:t xml:space="preserve"> </w:t>
      </w:r>
      <w:proofErr w:type="spellStart"/>
      <w:r w:rsidRPr="00002C66">
        <w:rPr>
          <w:sz w:val="22"/>
          <w:szCs w:val="22"/>
        </w:rPr>
        <w:t>sekaligus</w:t>
      </w:r>
      <w:proofErr w:type="spellEnd"/>
      <w:r w:rsidRPr="00002C66">
        <w:rPr>
          <w:sz w:val="22"/>
          <w:szCs w:val="22"/>
        </w:rPr>
        <w:t xml:space="preserve"> </w:t>
      </w:r>
      <w:proofErr w:type="spellStart"/>
      <w:r w:rsidRPr="00002C66">
        <w:rPr>
          <w:sz w:val="22"/>
          <w:szCs w:val="22"/>
        </w:rPr>
        <w:t>pemenuhan</w:t>
      </w:r>
      <w:proofErr w:type="spellEnd"/>
      <w:r w:rsidRPr="00002C66">
        <w:rPr>
          <w:sz w:val="22"/>
          <w:szCs w:val="22"/>
        </w:rPr>
        <w:t xml:space="preserve"> </w:t>
      </w:r>
      <w:proofErr w:type="spellStart"/>
      <w:r w:rsidRPr="00002C66">
        <w:rPr>
          <w:sz w:val="22"/>
          <w:szCs w:val="22"/>
        </w:rPr>
        <w:t>kebutuhan</w:t>
      </w:r>
      <w:proofErr w:type="spellEnd"/>
      <w:r w:rsidRPr="00002C66">
        <w:rPr>
          <w:sz w:val="22"/>
          <w:szCs w:val="22"/>
        </w:rPr>
        <w:t xml:space="preserve"> </w:t>
      </w:r>
      <w:proofErr w:type="spellStart"/>
      <w:r w:rsidRPr="00002C66">
        <w:rPr>
          <w:sz w:val="22"/>
          <w:szCs w:val="22"/>
        </w:rPr>
        <w:t>ekonomi</w:t>
      </w:r>
      <w:proofErr w:type="spellEnd"/>
      <w:r w:rsidRPr="00002C66">
        <w:rPr>
          <w:sz w:val="22"/>
          <w:szCs w:val="22"/>
        </w:rPr>
        <w:t xml:space="preserve">, </w:t>
      </w:r>
      <w:proofErr w:type="spellStart"/>
      <w:r w:rsidRPr="00002C66">
        <w:rPr>
          <w:sz w:val="22"/>
          <w:szCs w:val="22"/>
        </w:rPr>
        <w:t>prestise</w:t>
      </w:r>
      <w:proofErr w:type="spellEnd"/>
      <w:r w:rsidRPr="00002C66">
        <w:rPr>
          <w:sz w:val="22"/>
          <w:szCs w:val="22"/>
        </w:rPr>
        <w:t xml:space="preserve"> dan lain-lain. </w:t>
      </w:r>
      <w:r w:rsidRPr="00DD0B3A">
        <w:rPr>
          <w:i/>
          <w:sz w:val="22"/>
          <w:szCs w:val="22"/>
        </w:rPr>
        <w:t xml:space="preserve">“Among all the badminton skills, the smash, is the most powerful stroke. Smash can be divided into two types, the standing smash (smash) and the jump smash. </w:t>
      </w:r>
      <w:r w:rsidRPr="00002C66">
        <w:rPr>
          <w:sz w:val="22"/>
          <w:szCs w:val="22"/>
        </w:rPr>
        <w:t xml:space="preserve">(Tsai et al., 2005:3)”. </w:t>
      </w:r>
    </w:p>
    <w:p w14:paraId="5679EACA" w14:textId="19147978" w:rsidR="00DD0B3A" w:rsidRDefault="00DD0B3A" w:rsidP="00B8623B">
      <w:pPr>
        <w:ind w:firstLine="360"/>
        <w:jc w:val="both"/>
        <w:rPr>
          <w:sz w:val="22"/>
          <w:szCs w:val="22"/>
        </w:rPr>
      </w:pPr>
      <w:proofErr w:type="spellStart"/>
      <w:r w:rsidRPr="00F15512">
        <w:rPr>
          <w:sz w:val="22"/>
          <w:szCs w:val="22"/>
        </w:rPr>
        <w:t>Menurut</w:t>
      </w:r>
      <w:proofErr w:type="spellEnd"/>
      <w:r w:rsidRPr="00F15512">
        <w:rPr>
          <w:sz w:val="22"/>
          <w:szCs w:val="22"/>
        </w:rPr>
        <w:t xml:space="preserve"> James Poole (2004) </w:t>
      </w:r>
      <w:proofErr w:type="spellStart"/>
      <w:r w:rsidRPr="00F15512">
        <w:rPr>
          <w:sz w:val="22"/>
          <w:szCs w:val="22"/>
        </w:rPr>
        <w:t>dalam</w:t>
      </w:r>
      <w:proofErr w:type="spellEnd"/>
      <w:r w:rsidRPr="00F15512">
        <w:rPr>
          <w:sz w:val="22"/>
          <w:szCs w:val="22"/>
        </w:rPr>
        <w:t xml:space="preserve"> (</w:t>
      </w:r>
      <w:proofErr w:type="spellStart"/>
      <w:r w:rsidRPr="00F15512">
        <w:rPr>
          <w:sz w:val="22"/>
          <w:szCs w:val="22"/>
        </w:rPr>
        <w:t>Kresnapati</w:t>
      </w:r>
      <w:proofErr w:type="spellEnd"/>
      <w:r w:rsidRPr="00F15512">
        <w:rPr>
          <w:sz w:val="22"/>
          <w:szCs w:val="22"/>
        </w:rPr>
        <w:t>, 2015:12)</w:t>
      </w:r>
      <w:r w:rsidR="00F15512">
        <w:rPr>
          <w:sz w:val="22"/>
          <w:szCs w:val="22"/>
        </w:rPr>
        <w:t xml:space="preserve">,  </w:t>
      </w:r>
      <w:proofErr w:type="spellStart"/>
      <w:r w:rsidRPr="00DD0B3A">
        <w:rPr>
          <w:sz w:val="22"/>
          <w:szCs w:val="22"/>
        </w:rPr>
        <w:t>perlengkapan</w:t>
      </w:r>
      <w:proofErr w:type="spellEnd"/>
      <w:r w:rsidRPr="00DD0B3A">
        <w:rPr>
          <w:sz w:val="22"/>
          <w:szCs w:val="22"/>
        </w:rPr>
        <w:t xml:space="preserve"> </w:t>
      </w:r>
      <w:proofErr w:type="spellStart"/>
      <w:r w:rsidRPr="00DD0B3A">
        <w:rPr>
          <w:sz w:val="22"/>
          <w:szCs w:val="22"/>
        </w:rPr>
        <w:t>permainan</w:t>
      </w:r>
      <w:proofErr w:type="spellEnd"/>
      <w:r w:rsidRPr="00DD0B3A">
        <w:rPr>
          <w:sz w:val="22"/>
          <w:szCs w:val="22"/>
        </w:rPr>
        <w:t xml:space="preserve"> </w:t>
      </w:r>
      <w:proofErr w:type="spellStart"/>
      <w:r w:rsidRPr="00DD0B3A">
        <w:rPr>
          <w:sz w:val="22"/>
          <w:szCs w:val="22"/>
        </w:rPr>
        <w:t>bulutangkis</w:t>
      </w:r>
      <w:proofErr w:type="spellEnd"/>
      <w:r w:rsidRPr="00DD0B3A">
        <w:rPr>
          <w:sz w:val="22"/>
          <w:szCs w:val="22"/>
        </w:rPr>
        <w:t xml:space="preserve"> </w:t>
      </w:r>
      <w:proofErr w:type="spellStart"/>
      <w:r w:rsidRPr="00DD0B3A">
        <w:rPr>
          <w:sz w:val="22"/>
          <w:szCs w:val="22"/>
        </w:rPr>
        <w:t>adalah</w:t>
      </w:r>
      <w:proofErr w:type="spellEnd"/>
      <w:r w:rsidRPr="00DD0B3A">
        <w:rPr>
          <w:sz w:val="22"/>
          <w:szCs w:val="22"/>
        </w:rPr>
        <w:t xml:space="preserve"> : 1) </w:t>
      </w:r>
      <w:proofErr w:type="spellStart"/>
      <w:r w:rsidRPr="00DD0B3A">
        <w:rPr>
          <w:sz w:val="22"/>
          <w:szCs w:val="22"/>
        </w:rPr>
        <w:t>Lapangan</w:t>
      </w:r>
      <w:proofErr w:type="spellEnd"/>
      <w:r w:rsidRPr="00DD0B3A">
        <w:rPr>
          <w:sz w:val="22"/>
          <w:szCs w:val="22"/>
        </w:rPr>
        <w:t xml:space="preserve"> yang rata </w:t>
      </w:r>
      <w:proofErr w:type="spellStart"/>
      <w:r w:rsidRPr="00DD0B3A">
        <w:rPr>
          <w:sz w:val="22"/>
          <w:szCs w:val="22"/>
        </w:rPr>
        <w:t>dengan</w:t>
      </w:r>
      <w:proofErr w:type="spellEnd"/>
      <w:r w:rsidRPr="00DD0B3A">
        <w:rPr>
          <w:sz w:val="22"/>
          <w:szCs w:val="22"/>
        </w:rPr>
        <w:t xml:space="preserve"> </w:t>
      </w:r>
      <w:proofErr w:type="spellStart"/>
      <w:r w:rsidRPr="00DD0B3A">
        <w:rPr>
          <w:sz w:val="22"/>
          <w:szCs w:val="22"/>
        </w:rPr>
        <w:t>ukuran</w:t>
      </w:r>
      <w:proofErr w:type="spellEnd"/>
      <w:r w:rsidRPr="00DD0B3A">
        <w:rPr>
          <w:sz w:val="22"/>
          <w:szCs w:val="22"/>
        </w:rPr>
        <w:t xml:space="preserve"> Panjang 13,40 meter </w:t>
      </w:r>
      <w:proofErr w:type="spellStart"/>
      <w:r w:rsidRPr="00DD0B3A">
        <w:rPr>
          <w:sz w:val="22"/>
          <w:szCs w:val="22"/>
        </w:rPr>
        <w:t>atau</w:t>
      </w:r>
      <w:proofErr w:type="spellEnd"/>
      <w:r w:rsidRPr="00DD0B3A">
        <w:rPr>
          <w:sz w:val="22"/>
          <w:szCs w:val="22"/>
        </w:rPr>
        <w:t xml:space="preserve"> 44 feet dan </w:t>
      </w:r>
      <w:proofErr w:type="spellStart"/>
      <w:r w:rsidRPr="00DD0B3A">
        <w:rPr>
          <w:sz w:val="22"/>
          <w:szCs w:val="22"/>
        </w:rPr>
        <w:t>lebar</w:t>
      </w:r>
      <w:proofErr w:type="spellEnd"/>
      <w:r w:rsidRPr="00DD0B3A">
        <w:rPr>
          <w:sz w:val="22"/>
          <w:szCs w:val="22"/>
        </w:rPr>
        <w:t xml:space="preserve"> 6,10 meter </w:t>
      </w:r>
      <w:proofErr w:type="spellStart"/>
      <w:r w:rsidRPr="00DD0B3A">
        <w:rPr>
          <w:sz w:val="22"/>
          <w:szCs w:val="22"/>
        </w:rPr>
        <w:t>atau</w:t>
      </w:r>
      <w:proofErr w:type="spellEnd"/>
      <w:r w:rsidRPr="00DD0B3A">
        <w:rPr>
          <w:sz w:val="22"/>
          <w:szCs w:val="22"/>
        </w:rPr>
        <w:t xml:space="preserve"> 20 feet. 2) Net </w:t>
      </w:r>
      <w:proofErr w:type="spellStart"/>
      <w:r w:rsidRPr="00DD0B3A">
        <w:rPr>
          <w:sz w:val="22"/>
          <w:szCs w:val="22"/>
        </w:rPr>
        <w:t>atau</w:t>
      </w:r>
      <w:proofErr w:type="spellEnd"/>
      <w:r w:rsidRPr="00DD0B3A">
        <w:rPr>
          <w:sz w:val="22"/>
          <w:szCs w:val="22"/>
        </w:rPr>
        <w:t xml:space="preserve"> jarring </w:t>
      </w:r>
      <w:proofErr w:type="spellStart"/>
      <w:r w:rsidRPr="00DD0B3A">
        <w:rPr>
          <w:sz w:val="22"/>
          <w:szCs w:val="22"/>
        </w:rPr>
        <w:t>direntangkan</w:t>
      </w:r>
      <w:proofErr w:type="spellEnd"/>
      <w:r w:rsidRPr="00DD0B3A">
        <w:rPr>
          <w:sz w:val="22"/>
          <w:szCs w:val="22"/>
        </w:rPr>
        <w:t xml:space="preserve"> </w:t>
      </w:r>
      <w:proofErr w:type="spellStart"/>
      <w:r w:rsidRPr="00DD0B3A">
        <w:rPr>
          <w:sz w:val="22"/>
          <w:szCs w:val="22"/>
        </w:rPr>
        <w:t>ditengah-tengah</w:t>
      </w:r>
      <w:proofErr w:type="spellEnd"/>
      <w:r w:rsidRPr="00DD0B3A">
        <w:rPr>
          <w:sz w:val="22"/>
          <w:szCs w:val="22"/>
        </w:rPr>
        <w:t xml:space="preserve"> </w:t>
      </w:r>
      <w:proofErr w:type="spellStart"/>
      <w:r w:rsidRPr="00DD0B3A">
        <w:rPr>
          <w:sz w:val="22"/>
          <w:szCs w:val="22"/>
        </w:rPr>
        <w:t>lapangan</w:t>
      </w:r>
      <w:proofErr w:type="spellEnd"/>
      <w:r w:rsidRPr="00DD0B3A">
        <w:rPr>
          <w:sz w:val="22"/>
          <w:szCs w:val="22"/>
        </w:rPr>
        <w:t xml:space="preserve"> </w:t>
      </w:r>
      <w:proofErr w:type="spellStart"/>
      <w:r w:rsidRPr="00DD0B3A">
        <w:rPr>
          <w:sz w:val="22"/>
          <w:szCs w:val="22"/>
        </w:rPr>
        <w:t>sebagai</w:t>
      </w:r>
      <w:proofErr w:type="spellEnd"/>
      <w:r w:rsidRPr="00DD0B3A">
        <w:rPr>
          <w:sz w:val="22"/>
          <w:szCs w:val="22"/>
        </w:rPr>
        <w:t xml:space="preserve"> </w:t>
      </w:r>
      <w:proofErr w:type="spellStart"/>
      <w:r w:rsidRPr="00DD0B3A">
        <w:rPr>
          <w:sz w:val="22"/>
          <w:szCs w:val="22"/>
        </w:rPr>
        <w:t>batas</w:t>
      </w:r>
      <w:proofErr w:type="spellEnd"/>
      <w:r w:rsidRPr="00DD0B3A">
        <w:rPr>
          <w:sz w:val="22"/>
          <w:szCs w:val="22"/>
        </w:rPr>
        <w:t xml:space="preserve"> </w:t>
      </w:r>
      <w:proofErr w:type="spellStart"/>
      <w:r w:rsidRPr="00DD0B3A">
        <w:rPr>
          <w:sz w:val="22"/>
          <w:szCs w:val="22"/>
        </w:rPr>
        <w:t>pembagi</w:t>
      </w:r>
      <w:proofErr w:type="spellEnd"/>
      <w:r w:rsidRPr="00DD0B3A">
        <w:rPr>
          <w:sz w:val="22"/>
          <w:szCs w:val="22"/>
        </w:rPr>
        <w:t xml:space="preserve"> </w:t>
      </w:r>
      <w:proofErr w:type="spellStart"/>
      <w:r w:rsidRPr="00DD0B3A">
        <w:rPr>
          <w:sz w:val="22"/>
          <w:szCs w:val="22"/>
        </w:rPr>
        <w:t>dua</w:t>
      </w:r>
      <w:proofErr w:type="spellEnd"/>
      <w:r w:rsidRPr="00DD0B3A">
        <w:rPr>
          <w:sz w:val="22"/>
          <w:szCs w:val="22"/>
        </w:rPr>
        <w:t xml:space="preserve"> </w:t>
      </w:r>
      <w:proofErr w:type="spellStart"/>
      <w:r w:rsidRPr="00DD0B3A">
        <w:rPr>
          <w:sz w:val="22"/>
          <w:szCs w:val="22"/>
        </w:rPr>
        <w:t>lapangan</w:t>
      </w:r>
      <w:proofErr w:type="spellEnd"/>
      <w:r w:rsidRPr="00DD0B3A">
        <w:rPr>
          <w:sz w:val="22"/>
          <w:szCs w:val="22"/>
        </w:rPr>
        <w:t xml:space="preserve">. Tinggi net yang </w:t>
      </w:r>
      <w:proofErr w:type="spellStart"/>
      <w:r w:rsidRPr="00DD0B3A">
        <w:rPr>
          <w:sz w:val="22"/>
          <w:szCs w:val="22"/>
        </w:rPr>
        <w:t>ada</w:t>
      </w:r>
      <w:proofErr w:type="spellEnd"/>
      <w:r w:rsidRPr="00DD0B3A">
        <w:rPr>
          <w:sz w:val="22"/>
          <w:szCs w:val="22"/>
        </w:rPr>
        <w:t xml:space="preserve"> di </w:t>
      </w:r>
      <w:proofErr w:type="spellStart"/>
      <w:r w:rsidRPr="00DD0B3A">
        <w:rPr>
          <w:sz w:val="22"/>
          <w:szCs w:val="22"/>
        </w:rPr>
        <w:t>tengah</w:t>
      </w:r>
      <w:proofErr w:type="spellEnd"/>
      <w:r w:rsidRPr="00DD0B3A">
        <w:rPr>
          <w:sz w:val="22"/>
          <w:szCs w:val="22"/>
        </w:rPr>
        <w:t xml:space="preserve"> 1,524 meter </w:t>
      </w:r>
      <w:proofErr w:type="spellStart"/>
      <w:r w:rsidRPr="00DD0B3A">
        <w:rPr>
          <w:sz w:val="22"/>
          <w:szCs w:val="22"/>
        </w:rPr>
        <w:t>atau</w:t>
      </w:r>
      <w:proofErr w:type="spellEnd"/>
      <w:r w:rsidRPr="00DD0B3A">
        <w:rPr>
          <w:sz w:val="22"/>
          <w:szCs w:val="22"/>
        </w:rPr>
        <w:t xml:space="preserve"> 5 feet. Tinggi net </w:t>
      </w:r>
      <w:proofErr w:type="spellStart"/>
      <w:r w:rsidRPr="00DD0B3A">
        <w:rPr>
          <w:sz w:val="22"/>
          <w:szCs w:val="22"/>
        </w:rPr>
        <w:t>dekat</w:t>
      </w:r>
      <w:proofErr w:type="spellEnd"/>
      <w:r w:rsidRPr="00DD0B3A">
        <w:rPr>
          <w:sz w:val="22"/>
          <w:szCs w:val="22"/>
        </w:rPr>
        <w:t xml:space="preserve"> </w:t>
      </w:r>
      <w:proofErr w:type="spellStart"/>
      <w:r w:rsidRPr="00DD0B3A">
        <w:rPr>
          <w:sz w:val="22"/>
          <w:szCs w:val="22"/>
        </w:rPr>
        <w:t>tiang</w:t>
      </w:r>
      <w:proofErr w:type="spellEnd"/>
      <w:r w:rsidRPr="00DD0B3A">
        <w:rPr>
          <w:sz w:val="22"/>
          <w:szCs w:val="22"/>
        </w:rPr>
        <w:t xml:space="preserve"> net </w:t>
      </w:r>
      <w:proofErr w:type="spellStart"/>
      <w:r w:rsidRPr="00DD0B3A">
        <w:rPr>
          <w:sz w:val="22"/>
          <w:szCs w:val="22"/>
        </w:rPr>
        <w:t>atau</w:t>
      </w:r>
      <w:proofErr w:type="spellEnd"/>
      <w:r w:rsidRPr="00DD0B3A">
        <w:rPr>
          <w:sz w:val="22"/>
          <w:szCs w:val="22"/>
        </w:rPr>
        <w:t xml:space="preserve"> di </w:t>
      </w:r>
      <w:proofErr w:type="spellStart"/>
      <w:r w:rsidRPr="00DD0B3A">
        <w:rPr>
          <w:sz w:val="22"/>
          <w:szCs w:val="22"/>
        </w:rPr>
        <w:t>pinggir</w:t>
      </w:r>
      <w:proofErr w:type="spellEnd"/>
      <w:r w:rsidRPr="00DD0B3A">
        <w:rPr>
          <w:sz w:val="22"/>
          <w:szCs w:val="22"/>
        </w:rPr>
        <w:t xml:space="preserve"> 1,55meter </w:t>
      </w:r>
      <w:proofErr w:type="spellStart"/>
      <w:r w:rsidRPr="00DD0B3A">
        <w:rPr>
          <w:sz w:val="22"/>
          <w:szCs w:val="22"/>
        </w:rPr>
        <w:t>atau</w:t>
      </w:r>
      <w:proofErr w:type="spellEnd"/>
      <w:r w:rsidRPr="00DD0B3A">
        <w:rPr>
          <w:sz w:val="22"/>
          <w:szCs w:val="22"/>
        </w:rPr>
        <w:t xml:space="preserve"> 5 feet, 1 </w:t>
      </w:r>
      <w:proofErr w:type="spellStart"/>
      <w:r w:rsidRPr="00DD0B3A">
        <w:rPr>
          <w:sz w:val="22"/>
          <w:szCs w:val="22"/>
        </w:rPr>
        <w:t>inchi</w:t>
      </w:r>
      <w:proofErr w:type="spellEnd"/>
      <w:r w:rsidRPr="00DD0B3A">
        <w:rPr>
          <w:sz w:val="22"/>
          <w:szCs w:val="22"/>
        </w:rPr>
        <w:t xml:space="preserve"> 3) </w:t>
      </w:r>
      <w:proofErr w:type="spellStart"/>
      <w:r w:rsidRPr="00DD0B3A">
        <w:rPr>
          <w:sz w:val="22"/>
          <w:szCs w:val="22"/>
        </w:rPr>
        <w:t>Raket</w:t>
      </w:r>
      <w:proofErr w:type="spellEnd"/>
      <w:r w:rsidRPr="00DD0B3A">
        <w:rPr>
          <w:sz w:val="22"/>
          <w:szCs w:val="22"/>
        </w:rPr>
        <w:t xml:space="preserve"> di </w:t>
      </w:r>
      <w:proofErr w:type="spellStart"/>
      <w:r w:rsidRPr="00DD0B3A">
        <w:rPr>
          <w:sz w:val="22"/>
          <w:szCs w:val="22"/>
        </w:rPr>
        <w:t>gunakan</w:t>
      </w:r>
      <w:proofErr w:type="spellEnd"/>
      <w:r w:rsidRPr="00DD0B3A">
        <w:rPr>
          <w:sz w:val="22"/>
          <w:szCs w:val="22"/>
        </w:rPr>
        <w:t xml:space="preserve"> </w:t>
      </w:r>
      <w:proofErr w:type="spellStart"/>
      <w:r w:rsidRPr="00DD0B3A">
        <w:rPr>
          <w:sz w:val="22"/>
          <w:szCs w:val="22"/>
        </w:rPr>
        <w:t>sebagai</w:t>
      </w:r>
      <w:proofErr w:type="spellEnd"/>
      <w:r w:rsidRPr="00DD0B3A">
        <w:rPr>
          <w:sz w:val="22"/>
          <w:szCs w:val="22"/>
        </w:rPr>
        <w:t xml:space="preserve"> </w:t>
      </w:r>
      <w:proofErr w:type="spellStart"/>
      <w:r w:rsidRPr="00DD0B3A">
        <w:rPr>
          <w:sz w:val="22"/>
          <w:szCs w:val="22"/>
        </w:rPr>
        <w:t>pemukul</w:t>
      </w:r>
      <w:proofErr w:type="spellEnd"/>
      <w:r w:rsidRPr="00DD0B3A">
        <w:rPr>
          <w:sz w:val="22"/>
          <w:szCs w:val="22"/>
        </w:rPr>
        <w:t xml:space="preserve"> bola .Panjang </w:t>
      </w:r>
      <w:proofErr w:type="spellStart"/>
      <w:r w:rsidRPr="00DD0B3A">
        <w:rPr>
          <w:sz w:val="22"/>
          <w:szCs w:val="22"/>
        </w:rPr>
        <w:t>reket</w:t>
      </w:r>
      <w:proofErr w:type="spellEnd"/>
      <w:r w:rsidRPr="00DD0B3A">
        <w:rPr>
          <w:sz w:val="22"/>
          <w:szCs w:val="22"/>
        </w:rPr>
        <w:t xml:space="preserve"> </w:t>
      </w:r>
      <w:proofErr w:type="spellStart"/>
      <w:r w:rsidRPr="00DD0B3A">
        <w:rPr>
          <w:sz w:val="22"/>
          <w:szCs w:val="22"/>
        </w:rPr>
        <w:t>sekitar</w:t>
      </w:r>
      <w:proofErr w:type="spellEnd"/>
      <w:r w:rsidRPr="00DD0B3A">
        <w:rPr>
          <w:sz w:val="22"/>
          <w:szCs w:val="22"/>
        </w:rPr>
        <w:t xml:space="preserve"> 26 inch </w:t>
      </w:r>
      <w:proofErr w:type="spellStart"/>
      <w:r w:rsidRPr="00DD0B3A">
        <w:rPr>
          <w:sz w:val="22"/>
          <w:szCs w:val="22"/>
        </w:rPr>
        <w:t>beratnya</w:t>
      </w:r>
      <w:proofErr w:type="spellEnd"/>
      <w:r w:rsidRPr="00DD0B3A">
        <w:rPr>
          <w:sz w:val="22"/>
          <w:szCs w:val="22"/>
        </w:rPr>
        <w:t xml:space="preserve"> </w:t>
      </w:r>
      <w:proofErr w:type="spellStart"/>
      <w:r w:rsidRPr="00DD0B3A">
        <w:rPr>
          <w:sz w:val="22"/>
          <w:szCs w:val="22"/>
        </w:rPr>
        <w:t>antara</w:t>
      </w:r>
      <w:proofErr w:type="spellEnd"/>
      <w:r w:rsidRPr="00DD0B3A">
        <w:rPr>
          <w:sz w:val="22"/>
          <w:szCs w:val="22"/>
        </w:rPr>
        <w:t xml:space="preserve"> 3 ¾ </w:t>
      </w:r>
      <w:proofErr w:type="spellStart"/>
      <w:r w:rsidRPr="00DD0B3A">
        <w:rPr>
          <w:sz w:val="22"/>
          <w:szCs w:val="22"/>
        </w:rPr>
        <w:t>sampai</w:t>
      </w:r>
      <w:proofErr w:type="spellEnd"/>
      <w:r w:rsidRPr="00DD0B3A">
        <w:rPr>
          <w:sz w:val="22"/>
          <w:szCs w:val="22"/>
        </w:rPr>
        <w:t xml:space="preserve"> 5 ½ </w:t>
      </w:r>
      <w:proofErr w:type="spellStart"/>
      <w:r w:rsidRPr="00DD0B3A">
        <w:rPr>
          <w:sz w:val="22"/>
          <w:szCs w:val="22"/>
        </w:rPr>
        <w:t>ons</w:t>
      </w:r>
      <w:proofErr w:type="spellEnd"/>
      <w:r>
        <w:rPr>
          <w:sz w:val="22"/>
          <w:szCs w:val="22"/>
        </w:rPr>
        <w:t>.</w:t>
      </w:r>
    </w:p>
    <w:p w14:paraId="7C566DB8" w14:textId="1BFC7591" w:rsidR="00DD0B3A" w:rsidRPr="00DD0B3A" w:rsidRDefault="00234526" w:rsidP="00B8623B">
      <w:pPr>
        <w:ind w:firstLine="360"/>
        <w:jc w:val="both"/>
        <w:rPr>
          <w:sz w:val="22"/>
          <w:szCs w:val="22"/>
        </w:rPr>
      </w:pPr>
      <w:r>
        <w:rPr>
          <w:sz w:val="22"/>
          <w:szCs w:val="22"/>
        </w:rPr>
        <w:lastRenderedPageBreak/>
        <w:t>B</w:t>
      </w:r>
      <w:r w:rsidR="00DD0B3A">
        <w:rPr>
          <w:sz w:val="22"/>
          <w:szCs w:val="22"/>
        </w:rPr>
        <w:t xml:space="preserve">. </w:t>
      </w:r>
      <w:proofErr w:type="spellStart"/>
      <w:r w:rsidR="00DD0B3A" w:rsidRPr="00DD0B3A">
        <w:rPr>
          <w:sz w:val="22"/>
          <w:szCs w:val="22"/>
        </w:rPr>
        <w:t>Pengertian</w:t>
      </w:r>
      <w:proofErr w:type="spellEnd"/>
      <w:r w:rsidR="00DD0B3A" w:rsidRPr="00DD0B3A">
        <w:rPr>
          <w:sz w:val="22"/>
          <w:szCs w:val="22"/>
        </w:rPr>
        <w:t xml:space="preserve"> Pendidikan </w:t>
      </w:r>
      <w:proofErr w:type="spellStart"/>
      <w:r w:rsidR="00DD0B3A" w:rsidRPr="00DD0B3A">
        <w:rPr>
          <w:sz w:val="22"/>
          <w:szCs w:val="22"/>
        </w:rPr>
        <w:t>Jasmani</w:t>
      </w:r>
      <w:proofErr w:type="spellEnd"/>
    </w:p>
    <w:p w14:paraId="555A34C0" w14:textId="0EB88735" w:rsidR="00DD0B3A" w:rsidRDefault="00DD0B3A" w:rsidP="00B8623B">
      <w:pPr>
        <w:ind w:firstLine="360"/>
        <w:jc w:val="both"/>
        <w:rPr>
          <w:sz w:val="22"/>
          <w:szCs w:val="22"/>
        </w:rPr>
      </w:pPr>
      <w:r w:rsidRPr="00DD0B3A">
        <w:rPr>
          <w:sz w:val="22"/>
          <w:szCs w:val="22"/>
        </w:rPr>
        <w:t xml:space="preserve">Pendidikan </w:t>
      </w:r>
      <w:proofErr w:type="spellStart"/>
      <w:r w:rsidRPr="00DD0B3A">
        <w:rPr>
          <w:sz w:val="22"/>
          <w:szCs w:val="22"/>
        </w:rPr>
        <w:t>jasmani</w:t>
      </w:r>
      <w:proofErr w:type="spellEnd"/>
      <w:r w:rsidRPr="00DD0B3A">
        <w:rPr>
          <w:sz w:val="22"/>
          <w:szCs w:val="22"/>
        </w:rPr>
        <w:t xml:space="preserve"> </w:t>
      </w:r>
      <w:proofErr w:type="spellStart"/>
      <w:r w:rsidRPr="00DD0B3A">
        <w:rPr>
          <w:sz w:val="22"/>
          <w:szCs w:val="22"/>
        </w:rPr>
        <w:t>adalah</w:t>
      </w:r>
      <w:proofErr w:type="spellEnd"/>
      <w:r w:rsidRPr="00DD0B3A">
        <w:rPr>
          <w:sz w:val="22"/>
          <w:szCs w:val="22"/>
        </w:rPr>
        <w:t xml:space="preserve"> proses ajar </w:t>
      </w:r>
      <w:proofErr w:type="spellStart"/>
      <w:r w:rsidRPr="00DD0B3A">
        <w:rPr>
          <w:sz w:val="22"/>
          <w:szCs w:val="22"/>
        </w:rPr>
        <w:t>melalui</w:t>
      </w:r>
      <w:proofErr w:type="spellEnd"/>
      <w:r w:rsidRPr="00DD0B3A">
        <w:rPr>
          <w:sz w:val="22"/>
          <w:szCs w:val="22"/>
        </w:rPr>
        <w:t xml:space="preserve"> </w:t>
      </w:r>
      <w:proofErr w:type="spellStart"/>
      <w:r w:rsidRPr="00DD0B3A">
        <w:rPr>
          <w:sz w:val="22"/>
          <w:szCs w:val="22"/>
        </w:rPr>
        <w:t>aktivitas</w:t>
      </w:r>
      <w:proofErr w:type="spellEnd"/>
      <w:r w:rsidRPr="00DD0B3A">
        <w:rPr>
          <w:sz w:val="22"/>
          <w:szCs w:val="22"/>
        </w:rPr>
        <w:t xml:space="preserve"> </w:t>
      </w:r>
      <w:proofErr w:type="spellStart"/>
      <w:r w:rsidRPr="00DD0B3A">
        <w:rPr>
          <w:sz w:val="22"/>
          <w:szCs w:val="22"/>
        </w:rPr>
        <w:t>jasmani</w:t>
      </w:r>
      <w:proofErr w:type="spellEnd"/>
      <w:r w:rsidRPr="00DD0B3A">
        <w:rPr>
          <w:sz w:val="22"/>
          <w:szCs w:val="22"/>
        </w:rPr>
        <w:t xml:space="preserve">, dan </w:t>
      </w:r>
      <w:proofErr w:type="spellStart"/>
      <w:r w:rsidRPr="00DD0B3A">
        <w:rPr>
          <w:sz w:val="22"/>
          <w:szCs w:val="22"/>
        </w:rPr>
        <w:t>sekaligus</w:t>
      </w:r>
      <w:proofErr w:type="spellEnd"/>
      <w:r w:rsidRPr="00DD0B3A">
        <w:rPr>
          <w:sz w:val="22"/>
          <w:szCs w:val="22"/>
        </w:rPr>
        <w:t xml:space="preserve"> pula </w:t>
      </w:r>
      <w:proofErr w:type="spellStart"/>
      <w:r w:rsidRPr="00DD0B3A">
        <w:rPr>
          <w:sz w:val="22"/>
          <w:szCs w:val="22"/>
        </w:rPr>
        <w:t>sebagai</w:t>
      </w:r>
      <w:proofErr w:type="spellEnd"/>
      <w:r w:rsidRPr="00DD0B3A">
        <w:rPr>
          <w:sz w:val="22"/>
          <w:szCs w:val="22"/>
        </w:rPr>
        <w:t xml:space="preserve"> proses ajar </w:t>
      </w:r>
      <w:proofErr w:type="spellStart"/>
      <w:r w:rsidRPr="00DD0B3A">
        <w:rPr>
          <w:sz w:val="22"/>
          <w:szCs w:val="22"/>
        </w:rPr>
        <w:t>untuk</w:t>
      </w:r>
      <w:proofErr w:type="spellEnd"/>
      <w:r w:rsidRPr="00DD0B3A">
        <w:rPr>
          <w:sz w:val="22"/>
          <w:szCs w:val="22"/>
        </w:rPr>
        <w:t xml:space="preserve"> </w:t>
      </w:r>
      <w:proofErr w:type="spellStart"/>
      <w:r w:rsidRPr="00DD0B3A">
        <w:rPr>
          <w:sz w:val="22"/>
          <w:szCs w:val="22"/>
        </w:rPr>
        <w:t>menguasai</w:t>
      </w:r>
      <w:proofErr w:type="spellEnd"/>
      <w:r w:rsidRPr="00DD0B3A">
        <w:rPr>
          <w:sz w:val="22"/>
          <w:szCs w:val="22"/>
        </w:rPr>
        <w:t xml:space="preserve"> </w:t>
      </w:r>
      <w:proofErr w:type="spellStart"/>
      <w:r w:rsidRPr="00DD0B3A">
        <w:rPr>
          <w:sz w:val="22"/>
          <w:szCs w:val="22"/>
        </w:rPr>
        <w:t>keterampilan</w:t>
      </w:r>
      <w:proofErr w:type="spellEnd"/>
      <w:r w:rsidRPr="00DD0B3A">
        <w:rPr>
          <w:sz w:val="22"/>
          <w:szCs w:val="22"/>
        </w:rPr>
        <w:t xml:space="preserve"> </w:t>
      </w:r>
      <w:proofErr w:type="spellStart"/>
      <w:r w:rsidRPr="00DD0B3A">
        <w:rPr>
          <w:sz w:val="22"/>
          <w:szCs w:val="22"/>
        </w:rPr>
        <w:t>jasmani</w:t>
      </w:r>
      <w:proofErr w:type="spellEnd"/>
      <w:r w:rsidRPr="00DD0B3A">
        <w:rPr>
          <w:sz w:val="22"/>
          <w:szCs w:val="22"/>
        </w:rPr>
        <w:t xml:space="preserve">. </w:t>
      </w:r>
      <w:proofErr w:type="spellStart"/>
      <w:r w:rsidRPr="00DD0B3A">
        <w:rPr>
          <w:sz w:val="22"/>
          <w:szCs w:val="22"/>
        </w:rPr>
        <w:t>Pembekalan</w:t>
      </w:r>
      <w:proofErr w:type="spellEnd"/>
      <w:r w:rsidRPr="00DD0B3A">
        <w:rPr>
          <w:sz w:val="22"/>
          <w:szCs w:val="22"/>
        </w:rPr>
        <w:t xml:space="preserve"> </w:t>
      </w:r>
      <w:proofErr w:type="spellStart"/>
      <w:r w:rsidRPr="00DD0B3A">
        <w:rPr>
          <w:sz w:val="22"/>
          <w:szCs w:val="22"/>
        </w:rPr>
        <w:t>pengalaman</w:t>
      </w:r>
      <w:proofErr w:type="spellEnd"/>
      <w:r w:rsidRPr="00DD0B3A">
        <w:rPr>
          <w:sz w:val="22"/>
          <w:szCs w:val="22"/>
        </w:rPr>
        <w:t xml:space="preserve"> </w:t>
      </w:r>
      <w:proofErr w:type="spellStart"/>
      <w:r w:rsidRPr="00DD0B3A">
        <w:rPr>
          <w:sz w:val="22"/>
          <w:szCs w:val="22"/>
        </w:rPr>
        <w:t>belajar</w:t>
      </w:r>
      <w:proofErr w:type="spellEnd"/>
      <w:r w:rsidRPr="00DD0B3A">
        <w:rPr>
          <w:sz w:val="22"/>
          <w:szCs w:val="22"/>
        </w:rPr>
        <w:t xml:space="preserve"> </w:t>
      </w:r>
      <w:proofErr w:type="spellStart"/>
      <w:r w:rsidRPr="00DD0B3A">
        <w:rPr>
          <w:sz w:val="22"/>
          <w:szCs w:val="22"/>
        </w:rPr>
        <w:t>merupkan</w:t>
      </w:r>
      <w:proofErr w:type="spellEnd"/>
      <w:r w:rsidRPr="00DD0B3A">
        <w:rPr>
          <w:sz w:val="22"/>
          <w:szCs w:val="22"/>
        </w:rPr>
        <w:t xml:space="preserve"> media </w:t>
      </w:r>
      <w:proofErr w:type="spellStart"/>
      <w:r w:rsidRPr="00DD0B3A">
        <w:rPr>
          <w:sz w:val="22"/>
          <w:szCs w:val="22"/>
        </w:rPr>
        <w:t>untuk</w:t>
      </w:r>
      <w:proofErr w:type="spellEnd"/>
      <w:r w:rsidRPr="00DD0B3A">
        <w:rPr>
          <w:sz w:val="22"/>
          <w:szCs w:val="22"/>
        </w:rPr>
        <w:t xml:space="preserve"> </w:t>
      </w:r>
      <w:proofErr w:type="spellStart"/>
      <w:r w:rsidRPr="00DD0B3A">
        <w:rPr>
          <w:sz w:val="22"/>
          <w:szCs w:val="22"/>
        </w:rPr>
        <w:t>mendorong</w:t>
      </w:r>
      <w:proofErr w:type="spellEnd"/>
      <w:r w:rsidRPr="00DD0B3A">
        <w:rPr>
          <w:sz w:val="22"/>
          <w:szCs w:val="22"/>
        </w:rPr>
        <w:t xml:space="preserve"> </w:t>
      </w:r>
      <w:proofErr w:type="spellStart"/>
      <w:r w:rsidRPr="00DD0B3A">
        <w:rPr>
          <w:sz w:val="22"/>
          <w:szCs w:val="22"/>
        </w:rPr>
        <w:t>pertumbuhan</w:t>
      </w:r>
      <w:proofErr w:type="spellEnd"/>
      <w:r w:rsidRPr="00DD0B3A">
        <w:rPr>
          <w:sz w:val="22"/>
          <w:szCs w:val="22"/>
        </w:rPr>
        <w:t xml:space="preserve"> </w:t>
      </w:r>
      <w:proofErr w:type="spellStart"/>
      <w:r w:rsidRPr="00DD0B3A">
        <w:rPr>
          <w:sz w:val="22"/>
          <w:szCs w:val="22"/>
        </w:rPr>
        <w:t>fisik</w:t>
      </w:r>
      <w:proofErr w:type="spellEnd"/>
      <w:r w:rsidRPr="00DD0B3A">
        <w:rPr>
          <w:sz w:val="22"/>
          <w:szCs w:val="22"/>
        </w:rPr>
        <w:t xml:space="preserve">, </w:t>
      </w:r>
      <w:proofErr w:type="spellStart"/>
      <w:r w:rsidRPr="00DD0B3A">
        <w:rPr>
          <w:sz w:val="22"/>
          <w:szCs w:val="22"/>
        </w:rPr>
        <w:t>perkembangan</w:t>
      </w:r>
      <w:proofErr w:type="spellEnd"/>
      <w:r w:rsidRPr="00DD0B3A">
        <w:rPr>
          <w:sz w:val="22"/>
          <w:szCs w:val="22"/>
        </w:rPr>
        <w:t xml:space="preserve"> </w:t>
      </w:r>
      <w:proofErr w:type="spellStart"/>
      <w:r w:rsidRPr="00DD0B3A">
        <w:rPr>
          <w:sz w:val="22"/>
          <w:szCs w:val="22"/>
        </w:rPr>
        <w:t>psikis</w:t>
      </w:r>
      <w:proofErr w:type="spellEnd"/>
      <w:r w:rsidRPr="00DD0B3A">
        <w:rPr>
          <w:sz w:val="22"/>
          <w:szCs w:val="22"/>
        </w:rPr>
        <w:t xml:space="preserve">, </w:t>
      </w:r>
      <w:proofErr w:type="spellStart"/>
      <w:r w:rsidRPr="00DD0B3A">
        <w:rPr>
          <w:sz w:val="22"/>
          <w:szCs w:val="22"/>
        </w:rPr>
        <w:t>keterampilan</w:t>
      </w:r>
      <w:proofErr w:type="spellEnd"/>
      <w:r w:rsidRPr="00DD0B3A">
        <w:rPr>
          <w:sz w:val="22"/>
          <w:szCs w:val="22"/>
        </w:rPr>
        <w:t xml:space="preserve"> </w:t>
      </w:r>
      <w:proofErr w:type="spellStart"/>
      <w:r w:rsidRPr="00DD0B3A">
        <w:rPr>
          <w:sz w:val="22"/>
          <w:szCs w:val="22"/>
        </w:rPr>
        <w:t>motorik</w:t>
      </w:r>
      <w:proofErr w:type="spellEnd"/>
      <w:r w:rsidRPr="00DD0B3A">
        <w:rPr>
          <w:sz w:val="22"/>
          <w:szCs w:val="22"/>
        </w:rPr>
        <w:t xml:space="preserve">, </w:t>
      </w:r>
      <w:proofErr w:type="spellStart"/>
      <w:r w:rsidRPr="00DD0B3A">
        <w:rPr>
          <w:sz w:val="22"/>
          <w:szCs w:val="22"/>
        </w:rPr>
        <w:t>pengetahuan</w:t>
      </w:r>
      <w:proofErr w:type="spellEnd"/>
      <w:r w:rsidRPr="00DD0B3A">
        <w:rPr>
          <w:sz w:val="22"/>
          <w:szCs w:val="22"/>
        </w:rPr>
        <w:t xml:space="preserve"> dan </w:t>
      </w:r>
      <w:proofErr w:type="spellStart"/>
      <w:r w:rsidRPr="00DD0B3A">
        <w:rPr>
          <w:sz w:val="22"/>
          <w:szCs w:val="22"/>
        </w:rPr>
        <w:t>penalaran</w:t>
      </w:r>
      <w:proofErr w:type="spellEnd"/>
      <w:r w:rsidRPr="00DD0B3A">
        <w:rPr>
          <w:sz w:val="22"/>
          <w:szCs w:val="22"/>
        </w:rPr>
        <w:t xml:space="preserve">, </w:t>
      </w:r>
      <w:proofErr w:type="spellStart"/>
      <w:r w:rsidRPr="00DD0B3A">
        <w:rPr>
          <w:sz w:val="22"/>
          <w:szCs w:val="22"/>
        </w:rPr>
        <w:t>peng</w:t>
      </w:r>
      <w:proofErr w:type="spellEnd"/>
      <w:r w:rsidRPr="00DD0B3A">
        <w:rPr>
          <w:sz w:val="22"/>
          <w:szCs w:val="22"/>
        </w:rPr>
        <w:t xml:space="preserve"> </w:t>
      </w:r>
      <w:proofErr w:type="spellStart"/>
      <w:r w:rsidRPr="00DD0B3A">
        <w:rPr>
          <w:sz w:val="22"/>
          <w:szCs w:val="22"/>
        </w:rPr>
        <w:t>hayatan</w:t>
      </w:r>
      <w:proofErr w:type="spellEnd"/>
      <w:r w:rsidRPr="00DD0B3A">
        <w:rPr>
          <w:sz w:val="22"/>
          <w:szCs w:val="22"/>
        </w:rPr>
        <w:t xml:space="preserve"> </w:t>
      </w:r>
      <w:proofErr w:type="spellStart"/>
      <w:r w:rsidRPr="00DD0B3A">
        <w:rPr>
          <w:sz w:val="22"/>
          <w:szCs w:val="22"/>
        </w:rPr>
        <w:t>nilai</w:t>
      </w:r>
      <w:proofErr w:type="spellEnd"/>
      <w:r w:rsidRPr="00DD0B3A">
        <w:rPr>
          <w:sz w:val="22"/>
          <w:szCs w:val="22"/>
        </w:rPr>
        <w:t xml:space="preserve"> </w:t>
      </w:r>
      <w:proofErr w:type="spellStart"/>
      <w:r w:rsidRPr="00DD0B3A">
        <w:rPr>
          <w:sz w:val="22"/>
          <w:szCs w:val="22"/>
        </w:rPr>
        <w:t>nilai</w:t>
      </w:r>
      <w:proofErr w:type="spellEnd"/>
      <w:r w:rsidRPr="00DD0B3A">
        <w:rPr>
          <w:sz w:val="22"/>
          <w:szCs w:val="22"/>
        </w:rPr>
        <w:t xml:space="preserve"> (</w:t>
      </w:r>
      <w:proofErr w:type="spellStart"/>
      <w:r w:rsidRPr="00DD0B3A">
        <w:rPr>
          <w:sz w:val="22"/>
          <w:szCs w:val="22"/>
        </w:rPr>
        <w:t>sikap</w:t>
      </w:r>
      <w:proofErr w:type="spellEnd"/>
      <w:r w:rsidRPr="00DD0B3A">
        <w:rPr>
          <w:sz w:val="22"/>
          <w:szCs w:val="22"/>
        </w:rPr>
        <w:t xml:space="preserve">, mental, </w:t>
      </w:r>
      <w:proofErr w:type="spellStart"/>
      <w:r w:rsidRPr="00DD0B3A">
        <w:rPr>
          <w:sz w:val="22"/>
          <w:szCs w:val="22"/>
        </w:rPr>
        <w:t>emosional</w:t>
      </w:r>
      <w:proofErr w:type="spellEnd"/>
      <w:r w:rsidRPr="00DD0B3A">
        <w:rPr>
          <w:sz w:val="22"/>
          <w:szCs w:val="22"/>
        </w:rPr>
        <w:t xml:space="preserve">, </w:t>
      </w:r>
      <w:proofErr w:type="spellStart"/>
      <w:r w:rsidRPr="00DD0B3A">
        <w:rPr>
          <w:sz w:val="22"/>
          <w:szCs w:val="22"/>
        </w:rPr>
        <w:t>sportivitas</w:t>
      </w:r>
      <w:proofErr w:type="spellEnd"/>
      <w:r w:rsidRPr="00DD0B3A">
        <w:rPr>
          <w:sz w:val="22"/>
          <w:szCs w:val="22"/>
        </w:rPr>
        <w:t xml:space="preserve">, spiritual, </w:t>
      </w:r>
      <w:proofErr w:type="spellStart"/>
      <w:r w:rsidRPr="00DD0B3A">
        <w:rPr>
          <w:sz w:val="22"/>
          <w:szCs w:val="22"/>
        </w:rPr>
        <w:t>sosial</w:t>
      </w:r>
      <w:proofErr w:type="spellEnd"/>
      <w:r w:rsidRPr="00DD0B3A">
        <w:rPr>
          <w:sz w:val="22"/>
          <w:szCs w:val="22"/>
        </w:rPr>
        <w:t xml:space="preserve">), </w:t>
      </w:r>
      <w:proofErr w:type="spellStart"/>
      <w:r w:rsidRPr="00DD0B3A">
        <w:rPr>
          <w:sz w:val="22"/>
          <w:szCs w:val="22"/>
        </w:rPr>
        <w:t>serta</w:t>
      </w:r>
      <w:proofErr w:type="spellEnd"/>
      <w:r w:rsidRPr="00DD0B3A">
        <w:rPr>
          <w:sz w:val="22"/>
          <w:szCs w:val="22"/>
        </w:rPr>
        <w:t xml:space="preserve"> </w:t>
      </w:r>
      <w:proofErr w:type="spellStart"/>
      <w:r w:rsidRPr="00DD0B3A">
        <w:rPr>
          <w:sz w:val="22"/>
          <w:szCs w:val="22"/>
        </w:rPr>
        <w:t>pembiasaan</w:t>
      </w:r>
      <w:proofErr w:type="spellEnd"/>
      <w:r w:rsidRPr="00DD0B3A">
        <w:rPr>
          <w:sz w:val="22"/>
          <w:szCs w:val="22"/>
        </w:rPr>
        <w:t xml:space="preserve"> </w:t>
      </w:r>
      <w:proofErr w:type="spellStart"/>
      <w:r w:rsidRPr="00DD0B3A">
        <w:rPr>
          <w:sz w:val="22"/>
          <w:szCs w:val="22"/>
        </w:rPr>
        <w:t>pola</w:t>
      </w:r>
      <w:proofErr w:type="spellEnd"/>
      <w:r w:rsidRPr="00DD0B3A">
        <w:rPr>
          <w:sz w:val="22"/>
          <w:szCs w:val="22"/>
        </w:rPr>
        <w:t xml:space="preserve"> </w:t>
      </w:r>
      <w:proofErr w:type="spellStart"/>
      <w:r w:rsidRPr="00DD0B3A">
        <w:rPr>
          <w:sz w:val="22"/>
          <w:szCs w:val="22"/>
        </w:rPr>
        <w:t>hidup</w:t>
      </w:r>
      <w:proofErr w:type="spellEnd"/>
      <w:r w:rsidRPr="00DD0B3A">
        <w:rPr>
          <w:sz w:val="22"/>
          <w:szCs w:val="22"/>
        </w:rPr>
        <w:t xml:space="preserve"> </w:t>
      </w:r>
      <w:proofErr w:type="spellStart"/>
      <w:r w:rsidRPr="00DD0B3A">
        <w:rPr>
          <w:sz w:val="22"/>
          <w:szCs w:val="22"/>
        </w:rPr>
        <w:t>sehat</w:t>
      </w:r>
      <w:proofErr w:type="spellEnd"/>
      <w:r w:rsidRPr="00DD0B3A">
        <w:rPr>
          <w:sz w:val="22"/>
          <w:szCs w:val="22"/>
        </w:rPr>
        <w:t xml:space="preserve"> yang </w:t>
      </w:r>
      <w:proofErr w:type="spellStart"/>
      <w:r w:rsidRPr="00DD0B3A">
        <w:rPr>
          <w:sz w:val="22"/>
          <w:szCs w:val="22"/>
        </w:rPr>
        <w:t>bermuara</w:t>
      </w:r>
      <w:proofErr w:type="spellEnd"/>
      <w:r w:rsidRPr="00DD0B3A">
        <w:rPr>
          <w:sz w:val="22"/>
          <w:szCs w:val="22"/>
        </w:rPr>
        <w:t xml:space="preserve"> </w:t>
      </w:r>
      <w:proofErr w:type="spellStart"/>
      <w:r w:rsidRPr="00DD0B3A">
        <w:rPr>
          <w:sz w:val="22"/>
          <w:szCs w:val="22"/>
        </w:rPr>
        <w:t>untuk</w:t>
      </w:r>
      <w:proofErr w:type="spellEnd"/>
      <w:r w:rsidRPr="00DD0B3A">
        <w:rPr>
          <w:sz w:val="22"/>
          <w:szCs w:val="22"/>
        </w:rPr>
        <w:t xml:space="preserve"> </w:t>
      </w:r>
      <w:proofErr w:type="spellStart"/>
      <w:r w:rsidRPr="00DD0B3A">
        <w:rPr>
          <w:sz w:val="22"/>
          <w:szCs w:val="22"/>
        </w:rPr>
        <w:t>merangsang</w:t>
      </w:r>
      <w:proofErr w:type="spellEnd"/>
      <w:r w:rsidRPr="00DD0B3A">
        <w:rPr>
          <w:sz w:val="22"/>
          <w:szCs w:val="22"/>
        </w:rPr>
        <w:t xml:space="preserve"> </w:t>
      </w:r>
      <w:proofErr w:type="spellStart"/>
      <w:r w:rsidRPr="00DD0B3A">
        <w:rPr>
          <w:sz w:val="22"/>
          <w:szCs w:val="22"/>
        </w:rPr>
        <w:t>pertumbuhuan</w:t>
      </w:r>
      <w:proofErr w:type="spellEnd"/>
      <w:r w:rsidRPr="00DD0B3A">
        <w:rPr>
          <w:sz w:val="22"/>
          <w:szCs w:val="22"/>
        </w:rPr>
        <w:t xml:space="preserve"> dan </w:t>
      </w:r>
      <w:proofErr w:type="spellStart"/>
      <w:r w:rsidRPr="00DD0B3A">
        <w:rPr>
          <w:sz w:val="22"/>
          <w:szCs w:val="22"/>
        </w:rPr>
        <w:t>perkembangan</w:t>
      </w:r>
      <w:proofErr w:type="spellEnd"/>
      <w:r w:rsidRPr="00DD0B3A">
        <w:rPr>
          <w:sz w:val="22"/>
          <w:szCs w:val="22"/>
        </w:rPr>
        <w:t xml:space="preserve"> </w:t>
      </w:r>
      <w:proofErr w:type="spellStart"/>
      <w:r w:rsidRPr="00DD0B3A">
        <w:rPr>
          <w:sz w:val="22"/>
          <w:szCs w:val="22"/>
        </w:rPr>
        <w:t>kualitas</w:t>
      </w:r>
      <w:proofErr w:type="spellEnd"/>
      <w:r w:rsidRPr="00DD0B3A">
        <w:rPr>
          <w:sz w:val="22"/>
          <w:szCs w:val="22"/>
        </w:rPr>
        <w:t xml:space="preserve"> </w:t>
      </w:r>
      <w:proofErr w:type="spellStart"/>
      <w:r w:rsidRPr="00DD0B3A">
        <w:rPr>
          <w:sz w:val="22"/>
          <w:szCs w:val="22"/>
        </w:rPr>
        <w:t>fisik</w:t>
      </w:r>
      <w:proofErr w:type="spellEnd"/>
      <w:r w:rsidRPr="00DD0B3A">
        <w:rPr>
          <w:sz w:val="22"/>
          <w:szCs w:val="22"/>
        </w:rPr>
        <w:t xml:space="preserve"> dan </w:t>
      </w:r>
      <w:proofErr w:type="spellStart"/>
      <w:r w:rsidRPr="00DD0B3A">
        <w:rPr>
          <w:sz w:val="22"/>
          <w:szCs w:val="22"/>
        </w:rPr>
        <w:t>psikis</w:t>
      </w:r>
      <w:proofErr w:type="spellEnd"/>
      <w:r w:rsidRPr="00DD0B3A">
        <w:rPr>
          <w:sz w:val="22"/>
          <w:szCs w:val="22"/>
        </w:rPr>
        <w:t xml:space="preserve"> yang </w:t>
      </w:r>
      <w:proofErr w:type="spellStart"/>
      <w:r w:rsidRPr="00DD0B3A">
        <w:rPr>
          <w:sz w:val="22"/>
          <w:szCs w:val="22"/>
        </w:rPr>
        <w:t>seimbang</w:t>
      </w:r>
      <w:proofErr w:type="spellEnd"/>
      <w:r w:rsidRPr="00DD0B3A">
        <w:rPr>
          <w:sz w:val="22"/>
          <w:szCs w:val="22"/>
        </w:rPr>
        <w:t xml:space="preserve">. Pendidikan </w:t>
      </w:r>
      <w:proofErr w:type="spellStart"/>
      <w:r w:rsidRPr="00DD0B3A">
        <w:rPr>
          <w:sz w:val="22"/>
          <w:szCs w:val="22"/>
        </w:rPr>
        <w:t>Jasmani</w:t>
      </w:r>
      <w:proofErr w:type="spellEnd"/>
      <w:r w:rsidRPr="00DD0B3A">
        <w:rPr>
          <w:sz w:val="22"/>
          <w:szCs w:val="22"/>
        </w:rPr>
        <w:t xml:space="preserve"> di Indonesia </w:t>
      </w:r>
      <w:proofErr w:type="spellStart"/>
      <w:r w:rsidRPr="00DD0B3A">
        <w:rPr>
          <w:sz w:val="22"/>
          <w:szCs w:val="22"/>
        </w:rPr>
        <w:t>kurang</w:t>
      </w:r>
      <w:proofErr w:type="spellEnd"/>
      <w:r w:rsidRPr="00DD0B3A">
        <w:rPr>
          <w:sz w:val="22"/>
          <w:szCs w:val="22"/>
        </w:rPr>
        <w:t xml:space="preserve"> </w:t>
      </w:r>
      <w:proofErr w:type="spellStart"/>
      <w:r w:rsidRPr="00DD0B3A">
        <w:rPr>
          <w:sz w:val="22"/>
          <w:szCs w:val="22"/>
        </w:rPr>
        <w:t>menekankan</w:t>
      </w:r>
      <w:proofErr w:type="spellEnd"/>
      <w:r w:rsidRPr="00DD0B3A">
        <w:rPr>
          <w:sz w:val="22"/>
          <w:szCs w:val="22"/>
        </w:rPr>
        <w:t xml:space="preserve"> pada </w:t>
      </w:r>
      <w:proofErr w:type="spellStart"/>
      <w:r w:rsidRPr="00DD0B3A">
        <w:rPr>
          <w:sz w:val="22"/>
          <w:szCs w:val="22"/>
        </w:rPr>
        <w:t>perkembangan</w:t>
      </w:r>
      <w:proofErr w:type="spellEnd"/>
      <w:r w:rsidRPr="00DD0B3A">
        <w:rPr>
          <w:sz w:val="22"/>
          <w:szCs w:val="22"/>
        </w:rPr>
        <w:t xml:space="preserve"> </w:t>
      </w:r>
      <w:proofErr w:type="spellStart"/>
      <w:r w:rsidRPr="00DD0B3A">
        <w:rPr>
          <w:sz w:val="22"/>
          <w:szCs w:val="22"/>
        </w:rPr>
        <w:t>menyeluruh</w:t>
      </w:r>
      <w:proofErr w:type="spellEnd"/>
      <w:r w:rsidRPr="00DD0B3A">
        <w:rPr>
          <w:sz w:val="22"/>
          <w:szCs w:val="22"/>
        </w:rPr>
        <w:t xml:space="preserve"> </w:t>
      </w:r>
      <w:proofErr w:type="spellStart"/>
      <w:r w:rsidRPr="00DD0B3A">
        <w:rPr>
          <w:sz w:val="22"/>
          <w:szCs w:val="22"/>
        </w:rPr>
        <w:t>peserta</w:t>
      </w:r>
      <w:proofErr w:type="spellEnd"/>
      <w:r w:rsidRPr="00DD0B3A">
        <w:rPr>
          <w:sz w:val="22"/>
          <w:szCs w:val="22"/>
        </w:rPr>
        <w:t xml:space="preserve"> </w:t>
      </w:r>
      <w:proofErr w:type="spellStart"/>
      <w:r w:rsidRPr="00DD0B3A">
        <w:rPr>
          <w:sz w:val="22"/>
          <w:szCs w:val="22"/>
        </w:rPr>
        <w:t>didik</w:t>
      </w:r>
      <w:proofErr w:type="spellEnd"/>
      <w:r w:rsidRPr="00DD0B3A">
        <w:rPr>
          <w:sz w:val="22"/>
          <w:szCs w:val="22"/>
        </w:rPr>
        <w:t xml:space="preserve">, yang </w:t>
      </w:r>
      <w:proofErr w:type="spellStart"/>
      <w:r w:rsidRPr="00DD0B3A">
        <w:rPr>
          <w:sz w:val="22"/>
          <w:szCs w:val="22"/>
        </w:rPr>
        <w:t>meliputi</w:t>
      </w:r>
      <w:proofErr w:type="spellEnd"/>
      <w:r w:rsidRPr="00DD0B3A">
        <w:rPr>
          <w:sz w:val="22"/>
          <w:szCs w:val="22"/>
        </w:rPr>
        <w:t xml:space="preserve"> </w:t>
      </w:r>
      <w:proofErr w:type="spellStart"/>
      <w:r w:rsidRPr="00DD0B3A">
        <w:rPr>
          <w:sz w:val="22"/>
          <w:szCs w:val="22"/>
        </w:rPr>
        <w:t>perkembangan</w:t>
      </w:r>
      <w:proofErr w:type="spellEnd"/>
      <w:r w:rsidRPr="00DD0B3A">
        <w:rPr>
          <w:sz w:val="22"/>
          <w:szCs w:val="22"/>
        </w:rPr>
        <w:t xml:space="preserve"> </w:t>
      </w:r>
      <w:proofErr w:type="spellStart"/>
      <w:r w:rsidRPr="00DD0B3A">
        <w:rPr>
          <w:sz w:val="22"/>
          <w:szCs w:val="22"/>
        </w:rPr>
        <w:t>fisik</w:t>
      </w:r>
      <w:proofErr w:type="spellEnd"/>
      <w:r w:rsidRPr="00DD0B3A">
        <w:rPr>
          <w:sz w:val="22"/>
          <w:szCs w:val="22"/>
        </w:rPr>
        <w:t xml:space="preserve">, </w:t>
      </w:r>
      <w:proofErr w:type="spellStart"/>
      <w:r w:rsidRPr="00DD0B3A">
        <w:rPr>
          <w:sz w:val="22"/>
          <w:szCs w:val="22"/>
        </w:rPr>
        <w:t>kogniti</w:t>
      </w:r>
      <w:r w:rsidR="005B2A3B">
        <w:rPr>
          <w:sz w:val="22"/>
          <w:szCs w:val="22"/>
        </w:rPr>
        <w:t>f</w:t>
      </w:r>
      <w:proofErr w:type="spellEnd"/>
      <w:r w:rsidR="005B2A3B">
        <w:rPr>
          <w:sz w:val="22"/>
          <w:szCs w:val="22"/>
        </w:rPr>
        <w:t xml:space="preserve">, dan </w:t>
      </w:r>
      <w:proofErr w:type="spellStart"/>
      <w:r w:rsidR="005B2A3B">
        <w:rPr>
          <w:sz w:val="22"/>
          <w:szCs w:val="22"/>
        </w:rPr>
        <w:t>afektifnya</w:t>
      </w:r>
      <w:proofErr w:type="spellEnd"/>
      <w:r w:rsidR="005B2A3B">
        <w:rPr>
          <w:sz w:val="22"/>
          <w:szCs w:val="22"/>
        </w:rPr>
        <w:t xml:space="preserve">. </w:t>
      </w:r>
      <w:r w:rsidR="005B2A3B">
        <w:rPr>
          <w:sz w:val="22"/>
          <w:szCs w:val="22"/>
        </w:rPr>
        <w:fldChar w:fldCharType="begin" w:fldLock="1"/>
      </w:r>
      <w:r w:rsidR="00FA1799">
        <w:rPr>
          <w:sz w:val="22"/>
          <w:szCs w:val="22"/>
        </w:rPr>
        <w:instrText>ADDIN CSL_CITATION {"citationItems":[{"id":"ITEM-1","itemData":{"DOI":"10.20527/multilateral.v18i2.7624","ISSN":"1412-3428","abstract":"Penelitian ini berjudul “Pengembangan Pendekatan Evaluasi The Most Significant Change Technique dalam Pembelajaran Pendidikan Jasmani Olahraga dan Kesehatan”. Penelitian ini bertujuan untuk Mengembangkan Pendekatan Evaluasi The Most Significant Change Technique (MSC) dalam Pembelajaran pendidikan jasmani olahraga dan kesehatan dalam upaya mengetahui hasil partisipatif peserta didik dalam pembelajaran pendidikan jasmani olahraga dan kesehatan (PJOK). Pendekatan Evaluasi MSC ini menggunakan teknik bercerita untuk mengumpulkan bukti/ data yang diinginkan, serta memberikan informasi perubahan positif dan negatifnya. Penelitian ini menggunakan Pendekatan kualitatif dan kuantitatif, menggunakan metode penelitian pengembangan Research &amp; Development (R &amp;D) dari Borg dan Gall. Teknik Pengumpulan data dimulai dari analisis kebutuhan akan pengembangan pendekatan evaluasi, pembuatan draft produk awal, validasi ahli, perbaikan produk, uji coba skala kecil, revisi, uji coba lapangan, revisi, hasil akhir. Sampel penelitian dalam survey analisis kebutuhan 10 orang guru pendidikan jasmani olahraga dan kesehatan (PJOK), hasil dari analisis kebutuhan diperoleh data bahwa guru pendidikan jasmani membutuhkan pengembangan pendekatan evaluasi untu menilai partisipasi siswa dalam pembelajaran yang bersifa kualitatif. Kemudian pengujian pendekatan evaluasi partisipasi ini dalam uji coba skala kecil sebanyak 30 siswa dan  uji lapangan utama sebanyak 60 siswa di SMPN 2 Jayakerta. Segala bentuk kendala dalam implementasi Asesmen dan masukan para praktisi telah di revisi demi kesempurnaan asesmen pendekatan evaluasi partisipatif. Dengan demikian Asesmen pendekatan evaluasi partisipatif dinyatakan layak di gunakan dalam mengevaluasi partisipasi siswa dalam proses pembelajaran pendidikan jasmani olahraga dan kesehatan di sekolah menengah pertama. Kata Kunci: Pendekatan Evaluasi, The Most Significant Change Technique, Pembelajaran, Pendidikan Jasmani Olahraga dan Kesehatan. ","author":[{"dropping-particle":"","family":"Gustiawati","given":"Resty","non-dropping-particle":"","parse-names":false,"suffix":""},{"dropping-particle":"","family":"Fahrudin","given":"Fahrudin","non-dropping-particle":"","parse-names":false,"suffix":""},{"dropping-particle":"","family":"Kurniawan","given":"Febi","non-dropping-particle":"","parse-names":false,"suffix":""},{"dropping-particle":"","family":"Indah","given":"Eka Purnama","non-dropping-particle":"","parse-names":false,"suffix":""}],"container-title":"Multilateral Jurnal Pendidikan Jasmani dan Olahraga","id":"ITEM-1","issued":{"date-parts":[["2019"]]},"title":"PENGEMBANGAN PENDEKATAN EVALUASI THE MOST SIGNIFICANT CHANGE TECHNIQUE DALAM PEMBELAJARAN PENDIDIKAN JASMANI OLAHRAGA DAN KESEHATAN","type":"article-journal"},"uris":["http://www.mendeley.com/documents/?uuid=0b46dde9-247d-44ca-b785-8066adfc123f"]}],"mendeley":{"formattedCitation":"(Gustiawati et al. 2019)","manualFormatting":"(Gustiawati, 2019:5)","plainTextFormattedCitation":"(Gustiawati et al. 2019)","previouslyFormattedCitation":"(Gustiawati et al. 2019)"},"properties":{"noteIndex":0},"schema":"https://github.com/citation-style-language/schema/raw/master/csl-citation.json"}</w:instrText>
      </w:r>
      <w:r w:rsidR="005B2A3B">
        <w:rPr>
          <w:sz w:val="22"/>
          <w:szCs w:val="22"/>
        </w:rPr>
        <w:fldChar w:fldCharType="separate"/>
      </w:r>
      <w:r w:rsidR="005B2A3B">
        <w:rPr>
          <w:noProof/>
          <w:sz w:val="22"/>
          <w:szCs w:val="22"/>
        </w:rPr>
        <w:t xml:space="preserve">(Gustiawati, </w:t>
      </w:r>
      <w:r w:rsidR="005B2A3B" w:rsidRPr="005B2A3B">
        <w:rPr>
          <w:noProof/>
          <w:sz w:val="22"/>
          <w:szCs w:val="22"/>
        </w:rPr>
        <w:t>2019</w:t>
      </w:r>
      <w:r w:rsidR="005B2A3B">
        <w:rPr>
          <w:noProof/>
          <w:sz w:val="22"/>
          <w:szCs w:val="22"/>
        </w:rPr>
        <w:t>:5</w:t>
      </w:r>
      <w:r w:rsidR="005B2A3B" w:rsidRPr="005B2A3B">
        <w:rPr>
          <w:noProof/>
          <w:sz w:val="22"/>
          <w:szCs w:val="22"/>
        </w:rPr>
        <w:t>)</w:t>
      </w:r>
      <w:r w:rsidR="005B2A3B">
        <w:rPr>
          <w:sz w:val="22"/>
          <w:szCs w:val="22"/>
        </w:rPr>
        <w:fldChar w:fldCharType="end"/>
      </w:r>
    </w:p>
    <w:p w14:paraId="211CC265" w14:textId="6565F692" w:rsidR="00DD0B3A" w:rsidRDefault="00DD0B3A" w:rsidP="00B8623B">
      <w:pPr>
        <w:ind w:firstLine="360"/>
        <w:jc w:val="both"/>
        <w:rPr>
          <w:sz w:val="22"/>
          <w:szCs w:val="22"/>
        </w:rPr>
      </w:pPr>
      <w:r w:rsidRPr="00DD0B3A">
        <w:rPr>
          <w:sz w:val="22"/>
          <w:szCs w:val="22"/>
        </w:rPr>
        <w:t xml:space="preserve">Pendidikan </w:t>
      </w:r>
      <w:proofErr w:type="spellStart"/>
      <w:r w:rsidRPr="00DD0B3A">
        <w:rPr>
          <w:sz w:val="22"/>
          <w:szCs w:val="22"/>
        </w:rPr>
        <w:t>jasmani</w:t>
      </w:r>
      <w:proofErr w:type="spellEnd"/>
      <w:r w:rsidRPr="00DD0B3A">
        <w:rPr>
          <w:sz w:val="22"/>
          <w:szCs w:val="22"/>
        </w:rPr>
        <w:t xml:space="preserve"> </w:t>
      </w:r>
      <w:proofErr w:type="spellStart"/>
      <w:r w:rsidRPr="00DD0B3A">
        <w:rPr>
          <w:sz w:val="22"/>
          <w:szCs w:val="22"/>
        </w:rPr>
        <w:t>merupakan</w:t>
      </w:r>
      <w:proofErr w:type="spellEnd"/>
      <w:r w:rsidRPr="00DD0B3A">
        <w:rPr>
          <w:sz w:val="22"/>
          <w:szCs w:val="22"/>
        </w:rPr>
        <w:t xml:space="preserve"> </w:t>
      </w:r>
      <w:proofErr w:type="spellStart"/>
      <w:r w:rsidRPr="00DD0B3A">
        <w:rPr>
          <w:sz w:val="22"/>
          <w:szCs w:val="22"/>
        </w:rPr>
        <w:t>bagian</w:t>
      </w:r>
      <w:proofErr w:type="spellEnd"/>
      <w:r w:rsidRPr="00DD0B3A">
        <w:rPr>
          <w:sz w:val="22"/>
          <w:szCs w:val="22"/>
        </w:rPr>
        <w:t xml:space="preserve"> integral </w:t>
      </w:r>
      <w:proofErr w:type="spellStart"/>
      <w:r w:rsidRPr="00DD0B3A">
        <w:rPr>
          <w:sz w:val="22"/>
          <w:szCs w:val="22"/>
        </w:rPr>
        <w:t>dari</w:t>
      </w:r>
      <w:proofErr w:type="spellEnd"/>
      <w:r w:rsidRPr="00DD0B3A">
        <w:rPr>
          <w:sz w:val="22"/>
          <w:szCs w:val="22"/>
        </w:rPr>
        <w:t xml:space="preserve"> </w:t>
      </w:r>
      <w:proofErr w:type="spellStart"/>
      <w:r w:rsidRPr="00DD0B3A">
        <w:rPr>
          <w:sz w:val="22"/>
          <w:szCs w:val="22"/>
        </w:rPr>
        <w:t>sistem</w:t>
      </w:r>
      <w:proofErr w:type="spellEnd"/>
      <w:r w:rsidRPr="00DD0B3A">
        <w:rPr>
          <w:sz w:val="22"/>
          <w:szCs w:val="22"/>
        </w:rPr>
        <w:t xml:space="preserve"> </w:t>
      </w:r>
      <w:proofErr w:type="spellStart"/>
      <w:r w:rsidRPr="00DD0B3A">
        <w:rPr>
          <w:sz w:val="22"/>
          <w:szCs w:val="22"/>
        </w:rPr>
        <w:t>pendidikan</w:t>
      </w:r>
      <w:proofErr w:type="spellEnd"/>
      <w:r w:rsidRPr="00DD0B3A">
        <w:rPr>
          <w:sz w:val="22"/>
          <w:szCs w:val="22"/>
        </w:rPr>
        <w:t xml:space="preserve"> </w:t>
      </w:r>
      <w:proofErr w:type="spellStart"/>
      <w:r w:rsidRPr="00DD0B3A">
        <w:rPr>
          <w:sz w:val="22"/>
          <w:szCs w:val="22"/>
        </w:rPr>
        <w:t>secara</w:t>
      </w:r>
      <w:proofErr w:type="spellEnd"/>
      <w:r w:rsidRPr="00DD0B3A">
        <w:rPr>
          <w:sz w:val="22"/>
          <w:szCs w:val="22"/>
        </w:rPr>
        <w:t xml:space="preserve"> </w:t>
      </w:r>
      <w:proofErr w:type="spellStart"/>
      <w:r w:rsidRPr="00DD0B3A">
        <w:rPr>
          <w:sz w:val="22"/>
          <w:szCs w:val="22"/>
        </w:rPr>
        <w:t>keseluruhan</w:t>
      </w:r>
      <w:proofErr w:type="spellEnd"/>
      <w:r w:rsidRPr="00DD0B3A">
        <w:rPr>
          <w:sz w:val="22"/>
          <w:szCs w:val="22"/>
        </w:rPr>
        <w:t xml:space="preserve">. Pendidikan </w:t>
      </w:r>
      <w:proofErr w:type="spellStart"/>
      <w:r w:rsidRPr="00DD0B3A">
        <w:rPr>
          <w:sz w:val="22"/>
          <w:szCs w:val="22"/>
        </w:rPr>
        <w:t>sebagai</w:t>
      </w:r>
      <w:proofErr w:type="spellEnd"/>
      <w:r w:rsidRPr="00DD0B3A">
        <w:rPr>
          <w:sz w:val="22"/>
          <w:szCs w:val="22"/>
        </w:rPr>
        <w:t xml:space="preserve"> proses </w:t>
      </w:r>
      <w:proofErr w:type="spellStart"/>
      <w:r w:rsidRPr="00DD0B3A">
        <w:rPr>
          <w:sz w:val="22"/>
          <w:szCs w:val="22"/>
        </w:rPr>
        <w:t>pembinaan</w:t>
      </w:r>
      <w:proofErr w:type="spellEnd"/>
      <w:r w:rsidRPr="00DD0B3A">
        <w:rPr>
          <w:sz w:val="22"/>
          <w:szCs w:val="22"/>
        </w:rPr>
        <w:t xml:space="preserve"> </w:t>
      </w:r>
      <w:proofErr w:type="spellStart"/>
      <w:r w:rsidRPr="00DD0B3A">
        <w:rPr>
          <w:sz w:val="22"/>
          <w:szCs w:val="22"/>
        </w:rPr>
        <w:t>manusia</w:t>
      </w:r>
      <w:proofErr w:type="spellEnd"/>
      <w:r w:rsidRPr="00DD0B3A">
        <w:rPr>
          <w:sz w:val="22"/>
          <w:szCs w:val="22"/>
        </w:rPr>
        <w:t xml:space="preserve"> yang </w:t>
      </w:r>
      <w:proofErr w:type="spellStart"/>
      <w:r w:rsidRPr="00DD0B3A">
        <w:rPr>
          <w:sz w:val="22"/>
          <w:szCs w:val="22"/>
        </w:rPr>
        <w:t>berlangsung</w:t>
      </w:r>
      <w:proofErr w:type="spellEnd"/>
      <w:r w:rsidRPr="00DD0B3A">
        <w:rPr>
          <w:sz w:val="22"/>
          <w:szCs w:val="22"/>
        </w:rPr>
        <w:t xml:space="preserve"> </w:t>
      </w:r>
      <w:proofErr w:type="spellStart"/>
      <w:r w:rsidRPr="00DD0B3A">
        <w:rPr>
          <w:sz w:val="22"/>
          <w:szCs w:val="22"/>
        </w:rPr>
        <w:t>seumur</w:t>
      </w:r>
      <w:proofErr w:type="spellEnd"/>
      <w:r w:rsidRPr="00DD0B3A">
        <w:rPr>
          <w:sz w:val="22"/>
          <w:szCs w:val="22"/>
        </w:rPr>
        <w:t xml:space="preserve"> </w:t>
      </w:r>
      <w:proofErr w:type="spellStart"/>
      <w:r w:rsidRPr="00DD0B3A">
        <w:rPr>
          <w:sz w:val="22"/>
          <w:szCs w:val="22"/>
        </w:rPr>
        <w:t>hidup</w:t>
      </w:r>
      <w:proofErr w:type="spellEnd"/>
      <w:r w:rsidRPr="00DD0B3A">
        <w:rPr>
          <w:sz w:val="22"/>
          <w:szCs w:val="22"/>
        </w:rPr>
        <w:t xml:space="preserve">, </w:t>
      </w:r>
      <w:proofErr w:type="spellStart"/>
      <w:r w:rsidRPr="00DD0B3A">
        <w:rPr>
          <w:sz w:val="22"/>
          <w:szCs w:val="22"/>
        </w:rPr>
        <w:t>mempunyai</w:t>
      </w:r>
      <w:proofErr w:type="spellEnd"/>
      <w:r w:rsidRPr="00DD0B3A">
        <w:rPr>
          <w:sz w:val="22"/>
          <w:szCs w:val="22"/>
        </w:rPr>
        <w:t xml:space="preserve"> </w:t>
      </w:r>
      <w:proofErr w:type="spellStart"/>
      <w:r w:rsidRPr="00DD0B3A">
        <w:rPr>
          <w:sz w:val="22"/>
          <w:szCs w:val="22"/>
        </w:rPr>
        <w:t>peranan</w:t>
      </w:r>
      <w:proofErr w:type="spellEnd"/>
      <w:r w:rsidRPr="00DD0B3A">
        <w:rPr>
          <w:sz w:val="22"/>
          <w:szCs w:val="22"/>
        </w:rPr>
        <w:t xml:space="preserve"> yang </w:t>
      </w:r>
      <w:proofErr w:type="spellStart"/>
      <w:r w:rsidRPr="00DD0B3A">
        <w:rPr>
          <w:sz w:val="22"/>
          <w:szCs w:val="22"/>
        </w:rPr>
        <w:t>sangat</w:t>
      </w:r>
      <w:proofErr w:type="spellEnd"/>
      <w:r w:rsidRPr="00DD0B3A">
        <w:rPr>
          <w:sz w:val="22"/>
          <w:szCs w:val="22"/>
        </w:rPr>
        <w:t xml:space="preserve"> </w:t>
      </w:r>
      <w:proofErr w:type="spellStart"/>
      <w:r w:rsidRPr="00DD0B3A">
        <w:rPr>
          <w:sz w:val="22"/>
          <w:szCs w:val="22"/>
        </w:rPr>
        <w:t>penting</w:t>
      </w:r>
      <w:proofErr w:type="spellEnd"/>
      <w:r w:rsidRPr="00DD0B3A">
        <w:rPr>
          <w:sz w:val="22"/>
          <w:szCs w:val="22"/>
        </w:rPr>
        <w:t xml:space="preserve"> </w:t>
      </w:r>
      <w:proofErr w:type="spellStart"/>
      <w:r w:rsidRPr="00DD0B3A">
        <w:rPr>
          <w:sz w:val="22"/>
          <w:szCs w:val="22"/>
        </w:rPr>
        <w:t>yaitu</w:t>
      </w:r>
      <w:proofErr w:type="spellEnd"/>
      <w:r w:rsidRPr="00DD0B3A">
        <w:rPr>
          <w:sz w:val="22"/>
          <w:szCs w:val="22"/>
        </w:rPr>
        <w:t xml:space="preserve"> </w:t>
      </w:r>
      <w:proofErr w:type="spellStart"/>
      <w:r w:rsidRPr="00DD0B3A">
        <w:rPr>
          <w:sz w:val="22"/>
          <w:szCs w:val="22"/>
        </w:rPr>
        <w:t>memberi</w:t>
      </w:r>
      <w:proofErr w:type="spellEnd"/>
      <w:r w:rsidRPr="00DD0B3A">
        <w:rPr>
          <w:sz w:val="22"/>
          <w:szCs w:val="22"/>
        </w:rPr>
        <w:t xml:space="preserve"> </w:t>
      </w:r>
      <w:proofErr w:type="spellStart"/>
      <w:r w:rsidRPr="00DD0B3A">
        <w:rPr>
          <w:sz w:val="22"/>
          <w:szCs w:val="22"/>
        </w:rPr>
        <w:t>kesempatan</w:t>
      </w:r>
      <w:proofErr w:type="spellEnd"/>
      <w:r w:rsidRPr="00DD0B3A">
        <w:rPr>
          <w:sz w:val="22"/>
          <w:szCs w:val="22"/>
        </w:rPr>
        <w:t xml:space="preserve"> </w:t>
      </w:r>
      <w:proofErr w:type="spellStart"/>
      <w:r w:rsidRPr="00DD0B3A">
        <w:rPr>
          <w:sz w:val="22"/>
          <w:szCs w:val="22"/>
        </w:rPr>
        <w:t>kepada</w:t>
      </w:r>
      <w:proofErr w:type="spellEnd"/>
      <w:r w:rsidRPr="00DD0B3A">
        <w:rPr>
          <w:sz w:val="22"/>
          <w:szCs w:val="22"/>
        </w:rPr>
        <w:t xml:space="preserve"> </w:t>
      </w:r>
      <w:proofErr w:type="spellStart"/>
      <w:r w:rsidRPr="00DD0B3A">
        <w:rPr>
          <w:sz w:val="22"/>
          <w:szCs w:val="22"/>
        </w:rPr>
        <w:t>siswa</w:t>
      </w:r>
      <w:proofErr w:type="spellEnd"/>
      <w:r w:rsidRPr="00DD0B3A">
        <w:rPr>
          <w:sz w:val="22"/>
          <w:szCs w:val="22"/>
        </w:rPr>
        <w:t xml:space="preserve"> </w:t>
      </w:r>
      <w:proofErr w:type="spellStart"/>
      <w:r w:rsidRPr="00DD0B3A">
        <w:rPr>
          <w:sz w:val="22"/>
          <w:szCs w:val="22"/>
        </w:rPr>
        <w:t>untuk</w:t>
      </w:r>
      <w:proofErr w:type="spellEnd"/>
      <w:r w:rsidRPr="00DD0B3A">
        <w:rPr>
          <w:sz w:val="22"/>
          <w:szCs w:val="22"/>
        </w:rPr>
        <w:t xml:space="preserve"> </w:t>
      </w:r>
      <w:proofErr w:type="spellStart"/>
      <w:r w:rsidRPr="00DD0B3A">
        <w:rPr>
          <w:sz w:val="22"/>
          <w:szCs w:val="22"/>
        </w:rPr>
        <w:t>terlibat</w:t>
      </w:r>
      <w:proofErr w:type="spellEnd"/>
      <w:r w:rsidRPr="00DD0B3A">
        <w:rPr>
          <w:sz w:val="22"/>
          <w:szCs w:val="22"/>
        </w:rPr>
        <w:t xml:space="preserve"> </w:t>
      </w:r>
      <w:proofErr w:type="spellStart"/>
      <w:r w:rsidRPr="00DD0B3A">
        <w:rPr>
          <w:sz w:val="22"/>
          <w:szCs w:val="22"/>
        </w:rPr>
        <w:t>langsung</w:t>
      </w:r>
      <w:proofErr w:type="spellEnd"/>
      <w:r w:rsidRPr="00DD0B3A">
        <w:rPr>
          <w:sz w:val="22"/>
          <w:szCs w:val="22"/>
        </w:rPr>
        <w:t xml:space="preserve"> </w:t>
      </w:r>
      <w:proofErr w:type="spellStart"/>
      <w:r w:rsidRPr="00DD0B3A">
        <w:rPr>
          <w:sz w:val="22"/>
          <w:szCs w:val="22"/>
        </w:rPr>
        <w:t>dalam</w:t>
      </w:r>
      <w:proofErr w:type="spellEnd"/>
      <w:r w:rsidRPr="00DD0B3A">
        <w:rPr>
          <w:sz w:val="22"/>
          <w:szCs w:val="22"/>
        </w:rPr>
        <w:t xml:space="preserve"> </w:t>
      </w:r>
      <w:proofErr w:type="spellStart"/>
      <w:r w:rsidRPr="00DD0B3A">
        <w:rPr>
          <w:sz w:val="22"/>
          <w:szCs w:val="22"/>
        </w:rPr>
        <w:t>aneka</w:t>
      </w:r>
      <w:proofErr w:type="spellEnd"/>
      <w:r w:rsidRPr="00DD0B3A">
        <w:rPr>
          <w:sz w:val="22"/>
          <w:szCs w:val="22"/>
        </w:rPr>
        <w:t xml:space="preserve"> </w:t>
      </w:r>
      <w:proofErr w:type="spellStart"/>
      <w:r w:rsidRPr="00DD0B3A">
        <w:rPr>
          <w:sz w:val="22"/>
          <w:szCs w:val="22"/>
        </w:rPr>
        <w:t>pengalaman</w:t>
      </w:r>
      <w:proofErr w:type="spellEnd"/>
      <w:r w:rsidRPr="00DD0B3A">
        <w:rPr>
          <w:sz w:val="22"/>
          <w:szCs w:val="22"/>
        </w:rPr>
        <w:t xml:space="preserve"> </w:t>
      </w:r>
      <w:proofErr w:type="spellStart"/>
      <w:r w:rsidRPr="00DD0B3A">
        <w:rPr>
          <w:sz w:val="22"/>
          <w:szCs w:val="22"/>
        </w:rPr>
        <w:t>belajar</w:t>
      </w:r>
      <w:proofErr w:type="spellEnd"/>
      <w:r w:rsidRPr="00DD0B3A">
        <w:rPr>
          <w:sz w:val="22"/>
          <w:szCs w:val="22"/>
        </w:rPr>
        <w:t xml:space="preserve"> </w:t>
      </w:r>
      <w:proofErr w:type="spellStart"/>
      <w:r w:rsidRPr="00DD0B3A">
        <w:rPr>
          <w:sz w:val="22"/>
          <w:szCs w:val="22"/>
        </w:rPr>
        <w:t>melalui</w:t>
      </w:r>
      <w:proofErr w:type="spellEnd"/>
      <w:r w:rsidRPr="00DD0B3A">
        <w:rPr>
          <w:sz w:val="22"/>
          <w:szCs w:val="22"/>
        </w:rPr>
        <w:t xml:space="preserve"> </w:t>
      </w:r>
      <w:proofErr w:type="spellStart"/>
      <w:r w:rsidRPr="00DD0B3A">
        <w:rPr>
          <w:sz w:val="22"/>
          <w:szCs w:val="22"/>
        </w:rPr>
        <w:t>aktivitas</w:t>
      </w:r>
      <w:proofErr w:type="spellEnd"/>
      <w:r w:rsidRPr="00DD0B3A">
        <w:rPr>
          <w:sz w:val="22"/>
          <w:szCs w:val="22"/>
        </w:rPr>
        <w:t xml:space="preserve"> </w:t>
      </w:r>
      <w:proofErr w:type="spellStart"/>
      <w:r w:rsidRPr="00DD0B3A">
        <w:rPr>
          <w:sz w:val="22"/>
          <w:szCs w:val="22"/>
        </w:rPr>
        <w:t>jasmani</w:t>
      </w:r>
      <w:proofErr w:type="spellEnd"/>
      <w:r w:rsidRPr="00DD0B3A">
        <w:rPr>
          <w:sz w:val="22"/>
          <w:szCs w:val="22"/>
        </w:rPr>
        <w:t xml:space="preserve"> </w:t>
      </w:r>
      <w:r w:rsidRPr="00F15512">
        <w:rPr>
          <w:sz w:val="22"/>
          <w:szCs w:val="22"/>
        </w:rPr>
        <w:t>(</w:t>
      </w:r>
      <w:proofErr w:type="spellStart"/>
      <w:r w:rsidRPr="00F15512">
        <w:rPr>
          <w:sz w:val="22"/>
          <w:szCs w:val="22"/>
        </w:rPr>
        <w:t>Budiarti</w:t>
      </w:r>
      <w:proofErr w:type="spellEnd"/>
      <w:r w:rsidRPr="00F15512">
        <w:rPr>
          <w:sz w:val="22"/>
          <w:szCs w:val="22"/>
        </w:rPr>
        <w:t xml:space="preserve"> 2013:25).</w:t>
      </w:r>
    </w:p>
    <w:p w14:paraId="3115623A" w14:textId="2847ABA2" w:rsidR="00DD0B3A" w:rsidRDefault="00361FF5" w:rsidP="00B8623B">
      <w:pPr>
        <w:ind w:firstLine="360"/>
        <w:jc w:val="both"/>
        <w:rPr>
          <w:sz w:val="22"/>
          <w:szCs w:val="22"/>
        </w:rPr>
      </w:pPr>
      <w:r>
        <w:rPr>
          <w:sz w:val="22"/>
          <w:szCs w:val="22"/>
        </w:rPr>
        <w:fldChar w:fldCharType="begin" w:fldLock="1"/>
      </w:r>
      <w:r w:rsidR="005B2A3B">
        <w:rPr>
          <w:sz w:val="22"/>
          <w:szCs w:val="22"/>
        </w:rPr>
        <w:instrText>ADDIN CSL_CITATION {"citationItems":[{"id":"ITEM-1","itemData":{"ISSN":"2442-3874","author":[{"dropping-particle":"","family":"Setiyawan","given":"","non-dropping-particle":"","parse-names":false,"suffix":""}],"container-title":"Jurnal Ilmiah Penjas","id":"ITEM-1","issue":"1","issued":{"date-parts":[["2017"]]},"page":"74-86","title":"Visi Pendidikan Jasmani dan Olahraga","type":"article-journal","volume":"3"},"uris":["http://www.mendeley.com/documents/?uuid=dacc0174-94d8-4b15-8d6b-5ea513518e61"]}],"mendeley":{"formattedCitation":"(Setiyawan 2017)","manualFormatting":"(Setiyawan, 2017:75)","plainTextFormattedCitation":"(Setiyawan 2017)","previouslyFormattedCitation":"(Setiyawan 2017)"},"properties":{"noteIndex":0},"schema":"https://github.com/citation-style-language/schema/raw/master/csl-citation.json"}</w:instrText>
      </w:r>
      <w:r>
        <w:rPr>
          <w:sz w:val="22"/>
          <w:szCs w:val="22"/>
        </w:rPr>
        <w:fldChar w:fldCharType="separate"/>
      </w:r>
      <w:r>
        <w:rPr>
          <w:noProof/>
          <w:sz w:val="22"/>
          <w:szCs w:val="22"/>
        </w:rPr>
        <w:t xml:space="preserve">(Setiyawan, </w:t>
      </w:r>
      <w:r w:rsidRPr="00361FF5">
        <w:rPr>
          <w:noProof/>
          <w:sz w:val="22"/>
          <w:szCs w:val="22"/>
        </w:rPr>
        <w:t>2017</w:t>
      </w:r>
      <w:r>
        <w:rPr>
          <w:noProof/>
          <w:sz w:val="22"/>
          <w:szCs w:val="22"/>
        </w:rPr>
        <w:t>:75</w:t>
      </w:r>
      <w:r w:rsidRPr="00361FF5">
        <w:rPr>
          <w:noProof/>
          <w:sz w:val="22"/>
          <w:szCs w:val="22"/>
        </w:rPr>
        <w:t>)</w:t>
      </w:r>
      <w:r>
        <w:rPr>
          <w:sz w:val="22"/>
          <w:szCs w:val="22"/>
        </w:rPr>
        <w:fldChar w:fldCharType="end"/>
      </w:r>
      <w:r>
        <w:rPr>
          <w:sz w:val="22"/>
          <w:szCs w:val="22"/>
        </w:rPr>
        <w:t xml:space="preserve"> </w:t>
      </w:r>
      <w:r w:rsidR="00DD0B3A" w:rsidRPr="00DD0B3A">
        <w:rPr>
          <w:sz w:val="22"/>
          <w:szCs w:val="22"/>
        </w:rPr>
        <w:t xml:space="preserve">Pendidikan </w:t>
      </w:r>
      <w:proofErr w:type="spellStart"/>
      <w:r w:rsidR="00DD0B3A" w:rsidRPr="00DD0B3A">
        <w:rPr>
          <w:sz w:val="22"/>
          <w:szCs w:val="22"/>
        </w:rPr>
        <w:t>jasmani</w:t>
      </w:r>
      <w:proofErr w:type="spellEnd"/>
      <w:r w:rsidR="00DD0B3A" w:rsidRPr="00DD0B3A">
        <w:rPr>
          <w:sz w:val="22"/>
          <w:szCs w:val="22"/>
        </w:rPr>
        <w:t xml:space="preserve"> </w:t>
      </w:r>
      <w:proofErr w:type="spellStart"/>
      <w:r w:rsidR="00DD0B3A" w:rsidRPr="00DD0B3A">
        <w:rPr>
          <w:sz w:val="22"/>
          <w:szCs w:val="22"/>
        </w:rPr>
        <w:t>memiliki</w:t>
      </w:r>
      <w:proofErr w:type="spellEnd"/>
      <w:r w:rsidR="00DD0B3A" w:rsidRPr="00DD0B3A">
        <w:rPr>
          <w:sz w:val="22"/>
          <w:szCs w:val="22"/>
        </w:rPr>
        <w:t xml:space="preserve"> </w:t>
      </w:r>
      <w:proofErr w:type="spellStart"/>
      <w:r w:rsidR="00DD0B3A" w:rsidRPr="00DD0B3A">
        <w:rPr>
          <w:sz w:val="22"/>
          <w:szCs w:val="22"/>
        </w:rPr>
        <w:t>dua</w:t>
      </w:r>
      <w:proofErr w:type="spellEnd"/>
      <w:r w:rsidR="00DD0B3A" w:rsidRPr="00DD0B3A">
        <w:rPr>
          <w:sz w:val="22"/>
          <w:szCs w:val="22"/>
        </w:rPr>
        <w:t xml:space="preserve"> </w:t>
      </w:r>
      <w:proofErr w:type="spellStart"/>
      <w:r w:rsidR="00DD0B3A" w:rsidRPr="00DD0B3A">
        <w:rPr>
          <w:sz w:val="22"/>
          <w:szCs w:val="22"/>
        </w:rPr>
        <w:t>esensi</w:t>
      </w:r>
      <w:proofErr w:type="spellEnd"/>
      <w:r>
        <w:rPr>
          <w:sz w:val="22"/>
          <w:szCs w:val="22"/>
        </w:rPr>
        <w:t xml:space="preserve"> </w:t>
      </w:r>
      <w:proofErr w:type="spellStart"/>
      <w:r>
        <w:rPr>
          <w:sz w:val="22"/>
          <w:szCs w:val="22"/>
        </w:rPr>
        <w:t>yaitu</w:t>
      </w:r>
      <w:proofErr w:type="spellEnd"/>
      <w:r>
        <w:rPr>
          <w:sz w:val="22"/>
          <w:szCs w:val="22"/>
        </w:rPr>
        <w:t xml:space="preserve"> : </w:t>
      </w:r>
      <w:r w:rsidR="00ED696D">
        <w:rPr>
          <w:sz w:val="22"/>
          <w:szCs w:val="22"/>
        </w:rPr>
        <w:t>1)</w:t>
      </w:r>
      <w:r>
        <w:rPr>
          <w:sz w:val="22"/>
          <w:szCs w:val="22"/>
        </w:rPr>
        <w:t xml:space="preserve"> </w:t>
      </w:r>
      <w:r w:rsidR="00DD0B3A" w:rsidRPr="00DD0B3A">
        <w:rPr>
          <w:sz w:val="22"/>
          <w:szCs w:val="22"/>
        </w:rPr>
        <w:t xml:space="preserve">Pada </w:t>
      </w:r>
      <w:proofErr w:type="spellStart"/>
      <w:r w:rsidR="00DD0B3A" w:rsidRPr="00DD0B3A">
        <w:rPr>
          <w:sz w:val="22"/>
          <w:szCs w:val="22"/>
        </w:rPr>
        <w:t>awal</w:t>
      </w:r>
      <w:proofErr w:type="spellEnd"/>
      <w:r w:rsidR="00DD0B3A" w:rsidRPr="00DD0B3A">
        <w:rPr>
          <w:sz w:val="22"/>
          <w:szCs w:val="22"/>
        </w:rPr>
        <w:t xml:space="preserve"> </w:t>
      </w:r>
      <w:proofErr w:type="spellStart"/>
      <w:r w:rsidR="00DD0B3A" w:rsidRPr="00DD0B3A">
        <w:rPr>
          <w:sz w:val="22"/>
          <w:szCs w:val="22"/>
        </w:rPr>
        <w:t>perkembangan</w:t>
      </w:r>
      <w:proofErr w:type="spellEnd"/>
      <w:r w:rsidR="00DD0B3A" w:rsidRPr="00DD0B3A">
        <w:rPr>
          <w:sz w:val="22"/>
          <w:szCs w:val="22"/>
        </w:rPr>
        <w:t xml:space="preserve"> </w:t>
      </w:r>
      <w:proofErr w:type="spellStart"/>
      <w:r w:rsidR="00DD0B3A" w:rsidRPr="00DD0B3A">
        <w:rPr>
          <w:sz w:val="22"/>
          <w:szCs w:val="22"/>
        </w:rPr>
        <w:t>pendidikan</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di </w:t>
      </w:r>
      <w:proofErr w:type="spellStart"/>
      <w:r w:rsidR="00DD0B3A" w:rsidRPr="00DD0B3A">
        <w:rPr>
          <w:sz w:val="22"/>
          <w:szCs w:val="22"/>
        </w:rPr>
        <w:t>tanah</w:t>
      </w:r>
      <w:proofErr w:type="spellEnd"/>
      <w:r w:rsidR="00DD0B3A" w:rsidRPr="00DD0B3A">
        <w:rPr>
          <w:sz w:val="22"/>
          <w:szCs w:val="22"/>
        </w:rPr>
        <w:t xml:space="preserve"> air, </w:t>
      </w:r>
      <w:proofErr w:type="spellStart"/>
      <w:r w:rsidR="00DD0B3A" w:rsidRPr="00DD0B3A">
        <w:rPr>
          <w:sz w:val="22"/>
          <w:szCs w:val="22"/>
        </w:rPr>
        <w:t>pelaksanaan</w:t>
      </w:r>
      <w:proofErr w:type="spellEnd"/>
      <w:r w:rsidR="00DD0B3A" w:rsidRPr="00DD0B3A">
        <w:rPr>
          <w:sz w:val="22"/>
          <w:szCs w:val="22"/>
        </w:rPr>
        <w:t xml:space="preserve"> </w:t>
      </w:r>
      <w:proofErr w:type="spellStart"/>
      <w:r w:rsidR="00DD0B3A" w:rsidRPr="00DD0B3A">
        <w:rPr>
          <w:sz w:val="22"/>
          <w:szCs w:val="22"/>
        </w:rPr>
        <w:t>pendidikan</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di </w:t>
      </w:r>
      <w:proofErr w:type="spellStart"/>
      <w:r w:rsidR="00DD0B3A" w:rsidRPr="00DD0B3A">
        <w:rPr>
          <w:sz w:val="22"/>
          <w:szCs w:val="22"/>
        </w:rPr>
        <w:t>sekolah-sekolah</w:t>
      </w:r>
      <w:proofErr w:type="spellEnd"/>
      <w:r w:rsidR="00DD0B3A" w:rsidRPr="00DD0B3A">
        <w:rPr>
          <w:sz w:val="22"/>
          <w:szCs w:val="22"/>
        </w:rPr>
        <w:t xml:space="preserve"> dan </w:t>
      </w:r>
      <w:proofErr w:type="spellStart"/>
      <w:r w:rsidR="00DD0B3A" w:rsidRPr="00DD0B3A">
        <w:rPr>
          <w:sz w:val="22"/>
          <w:szCs w:val="22"/>
        </w:rPr>
        <w:t>masyarakat</w:t>
      </w:r>
      <w:proofErr w:type="spellEnd"/>
      <w:r w:rsidR="00DD0B3A" w:rsidRPr="00DD0B3A">
        <w:rPr>
          <w:sz w:val="22"/>
          <w:szCs w:val="22"/>
        </w:rPr>
        <w:t xml:space="preserve"> </w:t>
      </w:r>
      <w:proofErr w:type="spellStart"/>
      <w:r w:rsidR="00DD0B3A" w:rsidRPr="00DD0B3A">
        <w:rPr>
          <w:sz w:val="22"/>
          <w:szCs w:val="22"/>
        </w:rPr>
        <w:t>umum</w:t>
      </w:r>
      <w:proofErr w:type="spellEnd"/>
      <w:r w:rsidR="00DD0B3A" w:rsidRPr="00DD0B3A">
        <w:rPr>
          <w:sz w:val="22"/>
          <w:szCs w:val="22"/>
        </w:rPr>
        <w:t xml:space="preserve"> </w:t>
      </w:r>
      <w:proofErr w:type="spellStart"/>
      <w:r w:rsidR="00DD0B3A" w:rsidRPr="00DD0B3A">
        <w:rPr>
          <w:sz w:val="22"/>
          <w:szCs w:val="22"/>
        </w:rPr>
        <w:t>mengutamakan</w:t>
      </w:r>
      <w:proofErr w:type="spellEnd"/>
      <w:r w:rsidR="00DD0B3A" w:rsidRPr="00DD0B3A">
        <w:rPr>
          <w:sz w:val="22"/>
          <w:szCs w:val="22"/>
        </w:rPr>
        <w:t xml:space="preserve"> pada </w:t>
      </w:r>
      <w:proofErr w:type="spellStart"/>
      <w:r w:rsidR="00DD0B3A" w:rsidRPr="00DD0B3A">
        <w:rPr>
          <w:sz w:val="22"/>
          <w:szCs w:val="22"/>
        </w:rPr>
        <w:t>pencapaian</w:t>
      </w:r>
      <w:proofErr w:type="spellEnd"/>
      <w:r w:rsidR="00DD0B3A" w:rsidRPr="00DD0B3A">
        <w:rPr>
          <w:sz w:val="22"/>
          <w:szCs w:val="22"/>
        </w:rPr>
        <w:t xml:space="preserve"> </w:t>
      </w:r>
      <w:proofErr w:type="spellStart"/>
      <w:r w:rsidR="00DD0B3A" w:rsidRPr="00DD0B3A">
        <w:rPr>
          <w:sz w:val="22"/>
          <w:szCs w:val="22"/>
        </w:rPr>
        <w:t>derajat</w:t>
      </w:r>
      <w:proofErr w:type="spellEnd"/>
      <w:r w:rsidR="00DD0B3A" w:rsidRPr="00DD0B3A">
        <w:rPr>
          <w:sz w:val="22"/>
          <w:szCs w:val="22"/>
        </w:rPr>
        <w:t xml:space="preserve"> </w:t>
      </w:r>
      <w:proofErr w:type="spellStart"/>
      <w:r w:rsidR="00DD0B3A" w:rsidRPr="00DD0B3A">
        <w:rPr>
          <w:sz w:val="22"/>
          <w:szCs w:val="22"/>
        </w:rPr>
        <w:t>kesehatan</w:t>
      </w:r>
      <w:proofErr w:type="spellEnd"/>
      <w:r w:rsidR="00DD0B3A" w:rsidRPr="00DD0B3A">
        <w:rPr>
          <w:sz w:val="22"/>
          <w:szCs w:val="22"/>
        </w:rPr>
        <w:t xml:space="preserve"> dan </w:t>
      </w:r>
      <w:proofErr w:type="spellStart"/>
      <w:r w:rsidR="00DD0B3A" w:rsidRPr="00DD0B3A">
        <w:rPr>
          <w:sz w:val="22"/>
          <w:szCs w:val="22"/>
        </w:rPr>
        <w:t>kebugaran</w:t>
      </w:r>
      <w:proofErr w:type="spellEnd"/>
      <w:r w:rsidR="00DD0B3A" w:rsidRPr="00DD0B3A">
        <w:rPr>
          <w:sz w:val="22"/>
          <w:szCs w:val="22"/>
        </w:rPr>
        <w:t xml:space="preserve"> </w:t>
      </w:r>
      <w:proofErr w:type="spellStart"/>
      <w:r w:rsidR="00DD0B3A" w:rsidRPr="00DD0B3A">
        <w:rPr>
          <w:sz w:val="22"/>
          <w:szCs w:val="22"/>
        </w:rPr>
        <w:t>siswa</w:t>
      </w:r>
      <w:proofErr w:type="spellEnd"/>
      <w:r w:rsidR="00DD0B3A" w:rsidRPr="00DD0B3A">
        <w:rPr>
          <w:sz w:val="22"/>
          <w:szCs w:val="22"/>
        </w:rPr>
        <w:t xml:space="preserve"> </w:t>
      </w:r>
      <w:proofErr w:type="spellStart"/>
      <w:r w:rsidR="00DD0B3A" w:rsidRPr="00DD0B3A">
        <w:rPr>
          <w:sz w:val="22"/>
          <w:szCs w:val="22"/>
        </w:rPr>
        <w:t>bahkan</w:t>
      </w:r>
      <w:proofErr w:type="spellEnd"/>
      <w:r w:rsidR="00DD0B3A" w:rsidRPr="00DD0B3A">
        <w:rPr>
          <w:sz w:val="22"/>
          <w:szCs w:val="22"/>
        </w:rPr>
        <w:t xml:space="preserve"> </w:t>
      </w:r>
      <w:proofErr w:type="spellStart"/>
      <w:r w:rsidR="00DD0B3A" w:rsidRPr="00DD0B3A">
        <w:rPr>
          <w:sz w:val="22"/>
          <w:szCs w:val="22"/>
        </w:rPr>
        <w:t>berkembang</w:t>
      </w:r>
      <w:proofErr w:type="spellEnd"/>
      <w:r w:rsidR="00DD0B3A" w:rsidRPr="00DD0B3A">
        <w:rPr>
          <w:sz w:val="22"/>
          <w:szCs w:val="22"/>
        </w:rPr>
        <w:t xml:space="preserve"> </w:t>
      </w:r>
      <w:proofErr w:type="spellStart"/>
      <w:r w:rsidR="00DD0B3A" w:rsidRPr="00DD0B3A">
        <w:rPr>
          <w:sz w:val="22"/>
          <w:szCs w:val="22"/>
        </w:rPr>
        <w:t>lebih</w:t>
      </w:r>
      <w:proofErr w:type="spellEnd"/>
      <w:r w:rsidR="00DD0B3A" w:rsidRPr="00DD0B3A">
        <w:rPr>
          <w:sz w:val="22"/>
          <w:szCs w:val="22"/>
        </w:rPr>
        <w:t xml:space="preserve"> </w:t>
      </w:r>
      <w:proofErr w:type="spellStart"/>
      <w:r w:rsidR="00DD0B3A" w:rsidRPr="00DD0B3A">
        <w:rPr>
          <w:sz w:val="22"/>
          <w:szCs w:val="22"/>
        </w:rPr>
        <w:t>memfokuskan</w:t>
      </w:r>
      <w:proofErr w:type="spellEnd"/>
      <w:r w:rsidR="00DD0B3A" w:rsidRPr="00DD0B3A">
        <w:rPr>
          <w:sz w:val="22"/>
          <w:szCs w:val="22"/>
        </w:rPr>
        <w:t xml:space="preserve"> </w:t>
      </w:r>
      <w:proofErr w:type="spellStart"/>
      <w:r w:rsidR="00DD0B3A" w:rsidRPr="00DD0B3A">
        <w:rPr>
          <w:sz w:val="22"/>
          <w:szCs w:val="22"/>
        </w:rPr>
        <w:t>diri</w:t>
      </w:r>
      <w:proofErr w:type="spellEnd"/>
      <w:r w:rsidR="00DD0B3A" w:rsidRPr="00DD0B3A">
        <w:rPr>
          <w:sz w:val="22"/>
          <w:szCs w:val="22"/>
        </w:rPr>
        <w:t xml:space="preserve"> pada </w:t>
      </w:r>
      <w:proofErr w:type="spellStart"/>
      <w:r w:rsidR="00DD0B3A" w:rsidRPr="00DD0B3A">
        <w:rPr>
          <w:sz w:val="22"/>
          <w:szCs w:val="22"/>
        </w:rPr>
        <w:t>peraihan</w:t>
      </w:r>
      <w:proofErr w:type="spellEnd"/>
      <w:r w:rsidR="00DD0B3A" w:rsidRPr="00DD0B3A">
        <w:rPr>
          <w:sz w:val="22"/>
          <w:szCs w:val="22"/>
        </w:rPr>
        <w:t xml:space="preserve"> </w:t>
      </w:r>
      <w:proofErr w:type="spellStart"/>
      <w:r w:rsidR="00DD0B3A" w:rsidRPr="00DD0B3A">
        <w:rPr>
          <w:sz w:val="22"/>
          <w:szCs w:val="22"/>
        </w:rPr>
        <w:t>atau</w:t>
      </w:r>
      <w:proofErr w:type="spellEnd"/>
      <w:r w:rsidR="00DD0B3A" w:rsidRPr="00DD0B3A">
        <w:rPr>
          <w:sz w:val="22"/>
          <w:szCs w:val="22"/>
        </w:rPr>
        <w:t xml:space="preserve"> </w:t>
      </w:r>
      <w:proofErr w:type="spellStart"/>
      <w:r w:rsidR="00DD0B3A" w:rsidRPr="00DD0B3A">
        <w:rPr>
          <w:sz w:val="22"/>
          <w:szCs w:val="22"/>
        </w:rPr>
        <w:t>pencapaian</w:t>
      </w:r>
      <w:proofErr w:type="spellEnd"/>
      <w:r w:rsidR="00DD0B3A" w:rsidRPr="00DD0B3A">
        <w:rPr>
          <w:sz w:val="22"/>
          <w:szCs w:val="22"/>
        </w:rPr>
        <w:t xml:space="preserve"> </w:t>
      </w:r>
      <w:proofErr w:type="spellStart"/>
      <w:r w:rsidR="00DD0B3A" w:rsidRPr="00DD0B3A">
        <w:rPr>
          <w:sz w:val="22"/>
          <w:szCs w:val="22"/>
        </w:rPr>
        <w:t>prestasi</w:t>
      </w:r>
      <w:proofErr w:type="spellEnd"/>
      <w:r w:rsidR="00DD0B3A" w:rsidRPr="00DD0B3A">
        <w:rPr>
          <w:sz w:val="22"/>
          <w:szCs w:val="22"/>
        </w:rPr>
        <w:t xml:space="preserve"> di </w:t>
      </w:r>
      <w:proofErr w:type="spellStart"/>
      <w:r w:rsidR="00DD0B3A" w:rsidRPr="00DD0B3A">
        <w:rPr>
          <w:sz w:val="22"/>
          <w:szCs w:val="22"/>
        </w:rPr>
        <w:t>bidang</w:t>
      </w:r>
      <w:proofErr w:type="spellEnd"/>
      <w:r w:rsidR="00DD0B3A" w:rsidRPr="00DD0B3A">
        <w:rPr>
          <w:sz w:val="22"/>
          <w:szCs w:val="22"/>
        </w:rPr>
        <w:t xml:space="preserve"> </w:t>
      </w:r>
      <w:proofErr w:type="spellStart"/>
      <w:r w:rsidR="00DD0B3A" w:rsidRPr="00DD0B3A">
        <w:rPr>
          <w:sz w:val="22"/>
          <w:szCs w:val="22"/>
        </w:rPr>
        <w:t>kecabangan</w:t>
      </w:r>
      <w:proofErr w:type="spellEnd"/>
      <w:r w:rsidR="00DD0B3A" w:rsidRPr="00DD0B3A">
        <w:rPr>
          <w:sz w:val="22"/>
          <w:szCs w:val="22"/>
        </w:rPr>
        <w:t xml:space="preserve"> </w:t>
      </w:r>
      <w:proofErr w:type="spellStart"/>
      <w:r w:rsidR="00DD0B3A" w:rsidRPr="00DD0B3A">
        <w:rPr>
          <w:sz w:val="22"/>
          <w:szCs w:val="22"/>
        </w:rPr>
        <w:t>olahraga</w:t>
      </w:r>
      <w:proofErr w:type="spellEnd"/>
      <w:r w:rsidR="00DD0B3A" w:rsidRPr="00DD0B3A">
        <w:rPr>
          <w:sz w:val="22"/>
          <w:szCs w:val="22"/>
        </w:rPr>
        <w:t xml:space="preserve">, </w:t>
      </w:r>
      <w:proofErr w:type="spellStart"/>
      <w:r w:rsidR="00DD0B3A" w:rsidRPr="00DD0B3A">
        <w:rPr>
          <w:sz w:val="22"/>
          <w:szCs w:val="22"/>
        </w:rPr>
        <w:t>sehingga</w:t>
      </w:r>
      <w:proofErr w:type="spellEnd"/>
      <w:r w:rsidR="00DD0B3A" w:rsidRPr="00DD0B3A">
        <w:rPr>
          <w:sz w:val="22"/>
          <w:szCs w:val="22"/>
        </w:rPr>
        <w:t xml:space="preserve"> </w:t>
      </w:r>
      <w:proofErr w:type="spellStart"/>
      <w:r w:rsidR="00DD0B3A" w:rsidRPr="00DD0B3A">
        <w:rPr>
          <w:sz w:val="22"/>
          <w:szCs w:val="22"/>
        </w:rPr>
        <w:t>sangat</w:t>
      </w:r>
      <w:proofErr w:type="spellEnd"/>
      <w:r w:rsidR="00DD0B3A" w:rsidRPr="00DD0B3A">
        <w:rPr>
          <w:sz w:val="22"/>
          <w:szCs w:val="22"/>
        </w:rPr>
        <w:t xml:space="preserve"> </w:t>
      </w:r>
      <w:proofErr w:type="spellStart"/>
      <w:r w:rsidR="00DD0B3A" w:rsidRPr="00DD0B3A">
        <w:rPr>
          <w:sz w:val="22"/>
          <w:szCs w:val="22"/>
        </w:rPr>
        <w:t>sedikit</w:t>
      </w:r>
      <w:proofErr w:type="spellEnd"/>
      <w:r w:rsidR="00DD0B3A" w:rsidRPr="00DD0B3A">
        <w:rPr>
          <w:sz w:val="22"/>
          <w:szCs w:val="22"/>
        </w:rPr>
        <w:t xml:space="preserve"> </w:t>
      </w:r>
      <w:proofErr w:type="spellStart"/>
      <w:r w:rsidR="00DD0B3A" w:rsidRPr="00DD0B3A">
        <w:rPr>
          <w:sz w:val="22"/>
          <w:szCs w:val="22"/>
        </w:rPr>
        <w:t>sekali</w:t>
      </w:r>
      <w:proofErr w:type="spellEnd"/>
      <w:r w:rsidR="00DD0B3A" w:rsidRPr="00DD0B3A">
        <w:rPr>
          <w:sz w:val="22"/>
          <w:szCs w:val="22"/>
        </w:rPr>
        <w:t xml:space="preserve"> </w:t>
      </w:r>
      <w:proofErr w:type="spellStart"/>
      <w:r w:rsidR="00DD0B3A" w:rsidRPr="00DD0B3A">
        <w:rPr>
          <w:sz w:val="22"/>
          <w:szCs w:val="22"/>
        </w:rPr>
        <w:t>pencapaian</w:t>
      </w:r>
      <w:proofErr w:type="spellEnd"/>
      <w:r w:rsidR="00DD0B3A" w:rsidRPr="00DD0B3A">
        <w:rPr>
          <w:sz w:val="22"/>
          <w:szCs w:val="22"/>
        </w:rPr>
        <w:t xml:space="preserve"> pada </w:t>
      </w:r>
      <w:proofErr w:type="spellStart"/>
      <w:r w:rsidR="00DD0B3A" w:rsidRPr="00DD0B3A">
        <w:rPr>
          <w:sz w:val="22"/>
          <w:szCs w:val="22"/>
        </w:rPr>
        <w:t>kontribusi</w:t>
      </w:r>
      <w:proofErr w:type="spellEnd"/>
      <w:r w:rsidR="00DD0B3A" w:rsidRPr="00DD0B3A">
        <w:rPr>
          <w:sz w:val="22"/>
          <w:szCs w:val="22"/>
        </w:rPr>
        <w:t xml:space="preserve"> </w:t>
      </w:r>
      <w:proofErr w:type="spellStart"/>
      <w:r w:rsidR="00DD0B3A" w:rsidRPr="00DD0B3A">
        <w:rPr>
          <w:sz w:val="22"/>
          <w:szCs w:val="22"/>
        </w:rPr>
        <w:t>pendidikan</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w:t>
      </w:r>
      <w:proofErr w:type="spellStart"/>
      <w:r w:rsidR="00DD0B3A" w:rsidRPr="00DD0B3A">
        <w:rPr>
          <w:sz w:val="22"/>
          <w:szCs w:val="22"/>
        </w:rPr>
        <w:t>sebagai</w:t>
      </w:r>
      <w:proofErr w:type="spellEnd"/>
      <w:r w:rsidR="00DD0B3A" w:rsidRPr="00DD0B3A">
        <w:rPr>
          <w:sz w:val="22"/>
          <w:szCs w:val="22"/>
        </w:rPr>
        <w:t xml:space="preserve"> </w:t>
      </w:r>
      <w:proofErr w:type="spellStart"/>
      <w:r w:rsidR="00DD0B3A" w:rsidRPr="00DD0B3A">
        <w:rPr>
          <w:sz w:val="22"/>
          <w:szCs w:val="22"/>
        </w:rPr>
        <w:t>alat</w:t>
      </w:r>
      <w:proofErr w:type="spellEnd"/>
      <w:r w:rsidR="00DD0B3A" w:rsidRPr="00DD0B3A">
        <w:rPr>
          <w:sz w:val="22"/>
          <w:szCs w:val="22"/>
        </w:rPr>
        <w:t xml:space="preserve"> </w:t>
      </w:r>
      <w:proofErr w:type="spellStart"/>
      <w:r w:rsidR="00DD0B3A" w:rsidRPr="00DD0B3A">
        <w:rPr>
          <w:sz w:val="22"/>
          <w:szCs w:val="22"/>
        </w:rPr>
        <w:t>mendidik</w:t>
      </w:r>
      <w:proofErr w:type="spellEnd"/>
      <w:r w:rsidR="00DD0B3A" w:rsidRPr="00DD0B3A">
        <w:rPr>
          <w:sz w:val="22"/>
          <w:szCs w:val="22"/>
        </w:rPr>
        <w:t xml:space="preserve"> </w:t>
      </w:r>
      <w:proofErr w:type="spellStart"/>
      <w:r w:rsidR="00DD0B3A" w:rsidRPr="00DD0B3A">
        <w:rPr>
          <w:sz w:val="22"/>
          <w:szCs w:val="22"/>
        </w:rPr>
        <w:t>siswa</w:t>
      </w:r>
      <w:proofErr w:type="spellEnd"/>
      <w:r w:rsidR="00DD0B3A" w:rsidRPr="00DD0B3A">
        <w:rPr>
          <w:sz w:val="22"/>
          <w:szCs w:val="22"/>
        </w:rPr>
        <w:t xml:space="preserve"> </w:t>
      </w:r>
      <w:proofErr w:type="spellStart"/>
      <w:r w:rsidR="00DD0B3A" w:rsidRPr="00DD0B3A">
        <w:rPr>
          <w:sz w:val="22"/>
          <w:szCs w:val="22"/>
        </w:rPr>
        <w:t>secara</w:t>
      </w:r>
      <w:proofErr w:type="spellEnd"/>
      <w:r w:rsidR="00DD0B3A" w:rsidRPr="00DD0B3A">
        <w:rPr>
          <w:sz w:val="22"/>
          <w:szCs w:val="22"/>
        </w:rPr>
        <w:t xml:space="preserve"> </w:t>
      </w:r>
      <w:proofErr w:type="spellStart"/>
      <w:r w:rsidR="00DD0B3A" w:rsidRPr="00DD0B3A">
        <w:rPr>
          <w:sz w:val="22"/>
          <w:szCs w:val="22"/>
        </w:rPr>
        <w:t>utuh</w:t>
      </w:r>
      <w:proofErr w:type="spellEnd"/>
      <w:r w:rsidR="00DD0B3A" w:rsidRPr="00DD0B3A">
        <w:rPr>
          <w:sz w:val="22"/>
          <w:szCs w:val="22"/>
        </w:rPr>
        <w:t xml:space="preserve">. </w:t>
      </w:r>
      <w:proofErr w:type="spellStart"/>
      <w:r w:rsidR="00DD0B3A" w:rsidRPr="00DD0B3A">
        <w:rPr>
          <w:sz w:val="22"/>
          <w:szCs w:val="22"/>
        </w:rPr>
        <w:t>Penekanan</w:t>
      </w:r>
      <w:proofErr w:type="spellEnd"/>
      <w:r w:rsidR="00DD0B3A" w:rsidRPr="00DD0B3A">
        <w:rPr>
          <w:sz w:val="22"/>
          <w:szCs w:val="22"/>
        </w:rPr>
        <w:t xml:space="preserve"> pada </w:t>
      </w:r>
      <w:proofErr w:type="spellStart"/>
      <w:r w:rsidR="00DD0B3A" w:rsidRPr="00DD0B3A">
        <w:rPr>
          <w:sz w:val="22"/>
          <w:szCs w:val="22"/>
        </w:rPr>
        <w:t>kebugaran</w:t>
      </w:r>
      <w:proofErr w:type="spellEnd"/>
      <w:r w:rsidR="00DD0B3A" w:rsidRPr="00DD0B3A">
        <w:rPr>
          <w:sz w:val="22"/>
          <w:szCs w:val="22"/>
        </w:rPr>
        <w:t xml:space="preserve"> dan </w:t>
      </w:r>
      <w:proofErr w:type="spellStart"/>
      <w:r w:rsidR="00DD0B3A" w:rsidRPr="00DD0B3A">
        <w:rPr>
          <w:sz w:val="22"/>
          <w:szCs w:val="22"/>
        </w:rPr>
        <w:t>kesehatan</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w:t>
      </w:r>
      <w:proofErr w:type="spellStart"/>
      <w:r w:rsidR="00DD0B3A" w:rsidRPr="00DD0B3A">
        <w:rPr>
          <w:sz w:val="22"/>
          <w:szCs w:val="22"/>
        </w:rPr>
        <w:t>dilandasi</w:t>
      </w:r>
      <w:proofErr w:type="spellEnd"/>
      <w:r w:rsidR="00DD0B3A" w:rsidRPr="00DD0B3A">
        <w:rPr>
          <w:sz w:val="22"/>
          <w:szCs w:val="22"/>
        </w:rPr>
        <w:t xml:space="preserve"> oleh </w:t>
      </w:r>
      <w:proofErr w:type="spellStart"/>
      <w:r w:rsidR="00DD0B3A" w:rsidRPr="00DD0B3A">
        <w:rPr>
          <w:sz w:val="22"/>
          <w:szCs w:val="22"/>
        </w:rPr>
        <w:t>pemahaman</w:t>
      </w:r>
      <w:proofErr w:type="spellEnd"/>
      <w:r w:rsidR="00DD0B3A" w:rsidRPr="00DD0B3A">
        <w:rPr>
          <w:sz w:val="22"/>
          <w:szCs w:val="22"/>
        </w:rPr>
        <w:t xml:space="preserve"> “</w:t>
      </w:r>
      <w:proofErr w:type="spellStart"/>
      <w:r w:rsidR="00DD0B3A" w:rsidRPr="00DD0B3A">
        <w:rPr>
          <w:sz w:val="22"/>
          <w:szCs w:val="22"/>
        </w:rPr>
        <w:t>pendidikan</w:t>
      </w:r>
      <w:proofErr w:type="spellEnd"/>
      <w:r w:rsidR="00DD0B3A" w:rsidRPr="00DD0B3A">
        <w:rPr>
          <w:sz w:val="22"/>
          <w:szCs w:val="22"/>
        </w:rPr>
        <w:t xml:space="preserve"> </w:t>
      </w:r>
      <w:proofErr w:type="spellStart"/>
      <w:r w:rsidR="00DD0B3A" w:rsidRPr="00DD0B3A">
        <w:rPr>
          <w:sz w:val="22"/>
          <w:szCs w:val="22"/>
        </w:rPr>
        <w:t>biolog</w:t>
      </w:r>
      <w:r w:rsidR="00ED696D">
        <w:rPr>
          <w:sz w:val="22"/>
          <w:szCs w:val="22"/>
        </w:rPr>
        <w:t>istik</w:t>
      </w:r>
      <w:proofErr w:type="spellEnd"/>
      <w:r w:rsidR="00ED696D">
        <w:rPr>
          <w:sz w:val="22"/>
          <w:szCs w:val="22"/>
        </w:rPr>
        <w:t xml:space="preserve">”, </w:t>
      </w:r>
      <w:proofErr w:type="spellStart"/>
      <w:r w:rsidR="00ED696D">
        <w:rPr>
          <w:sz w:val="22"/>
          <w:szCs w:val="22"/>
        </w:rPr>
        <w:t>yaitu</w:t>
      </w:r>
      <w:proofErr w:type="spellEnd"/>
      <w:r w:rsidR="00ED696D">
        <w:rPr>
          <w:sz w:val="22"/>
          <w:szCs w:val="22"/>
        </w:rPr>
        <w:t xml:space="preserve"> </w:t>
      </w:r>
      <w:proofErr w:type="spellStart"/>
      <w:r w:rsidR="00DD0B3A" w:rsidRPr="00DD0B3A">
        <w:rPr>
          <w:sz w:val="22"/>
          <w:szCs w:val="22"/>
        </w:rPr>
        <w:t>aktivitas</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w:t>
      </w:r>
      <w:proofErr w:type="spellStart"/>
      <w:r w:rsidR="00DD0B3A" w:rsidRPr="00DD0B3A">
        <w:rPr>
          <w:sz w:val="22"/>
          <w:szCs w:val="22"/>
        </w:rPr>
        <w:t>sebagai</w:t>
      </w:r>
      <w:proofErr w:type="spellEnd"/>
      <w:r w:rsidR="00DD0B3A" w:rsidRPr="00DD0B3A">
        <w:rPr>
          <w:sz w:val="22"/>
          <w:szCs w:val="22"/>
        </w:rPr>
        <w:t xml:space="preserve"> </w:t>
      </w:r>
      <w:proofErr w:type="spellStart"/>
      <w:r w:rsidR="00DD0B3A" w:rsidRPr="00DD0B3A">
        <w:rPr>
          <w:sz w:val="22"/>
          <w:szCs w:val="22"/>
        </w:rPr>
        <w:t>upaya</w:t>
      </w:r>
      <w:proofErr w:type="spellEnd"/>
      <w:r w:rsidR="00DD0B3A" w:rsidRPr="00DD0B3A">
        <w:rPr>
          <w:sz w:val="22"/>
          <w:szCs w:val="22"/>
        </w:rPr>
        <w:t xml:space="preserve"> </w:t>
      </w:r>
      <w:proofErr w:type="spellStart"/>
      <w:r w:rsidR="00DD0B3A" w:rsidRPr="00DD0B3A">
        <w:rPr>
          <w:sz w:val="22"/>
          <w:szCs w:val="22"/>
        </w:rPr>
        <w:t>mendidik</w:t>
      </w:r>
      <w:proofErr w:type="spellEnd"/>
      <w:r w:rsidR="00DD0B3A" w:rsidRPr="00DD0B3A">
        <w:rPr>
          <w:sz w:val="22"/>
          <w:szCs w:val="22"/>
        </w:rPr>
        <w:t xml:space="preserve"> </w:t>
      </w:r>
      <w:proofErr w:type="spellStart"/>
      <w:r w:rsidR="00DD0B3A" w:rsidRPr="00DD0B3A">
        <w:rPr>
          <w:sz w:val="22"/>
          <w:szCs w:val="22"/>
        </w:rPr>
        <w:t>biologis</w:t>
      </w:r>
      <w:proofErr w:type="spellEnd"/>
      <w:r w:rsidR="00DD0B3A" w:rsidRPr="00DD0B3A">
        <w:rPr>
          <w:sz w:val="22"/>
          <w:szCs w:val="22"/>
        </w:rPr>
        <w:t xml:space="preserve"> </w:t>
      </w:r>
      <w:proofErr w:type="spellStart"/>
      <w:r w:rsidR="00DD0B3A" w:rsidRPr="00DD0B3A">
        <w:rPr>
          <w:sz w:val="22"/>
          <w:szCs w:val="22"/>
        </w:rPr>
        <w:t>tubuh</w:t>
      </w:r>
      <w:proofErr w:type="spellEnd"/>
      <w:r w:rsidR="00DD0B3A" w:rsidRPr="00DD0B3A">
        <w:rPr>
          <w:sz w:val="22"/>
          <w:szCs w:val="22"/>
        </w:rPr>
        <w:t xml:space="preserve">. </w:t>
      </w:r>
      <w:proofErr w:type="spellStart"/>
      <w:r w:rsidR="00DD0B3A" w:rsidRPr="00DD0B3A">
        <w:rPr>
          <w:sz w:val="22"/>
          <w:szCs w:val="22"/>
        </w:rPr>
        <w:t>Materi</w:t>
      </w:r>
      <w:proofErr w:type="spellEnd"/>
      <w:r w:rsidR="00DD0B3A" w:rsidRPr="00DD0B3A">
        <w:rPr>
          <w:sz w:val="22"/>
          <w:szCs w:val="22"/>
        </w:rPr>
        <w:t xml:space="preserve"> program </w:t>
      </w:r>
      <w:proofErr w:type="spellStart"/>
      <w:r w:rsidR="00DD0B3A" w:rsidRPr="00DD0B3A">
        <w:rPr>
          <w:sz w:val="22"/>
          <w:szCs w:val="22"/>
        </w:rPr>
        <w:t>berisikan</w:t>
      </w:r>
      <w:proofErr w:type="spellEnd"/>
      <w:r w:rsidR="00DD0B3A" w:rsidRPr="00DD0B3A">
        <w:rPr>
          <w:sz w:val="22"/>
          <w:szCs w:val="22"/>
        </w:rPr>
        <w:t xml:space="preserve"> </w:t>
      </w:r>
      <w:proofErr w:type="spellStart"/>
      <w:r w:rsidR="00DD0B3A" w:rsidRPr="00DD0B3A">
        <w:rPr>
          <w:sz w:val="22"/>
          <w:szCs w:val="22"/>
        </w:rPr>
        <w:t>kegiatan</w:t>
      </w:r>
      <w:proofErr w:type="spellEnd"/>
      <w:r w:rsidR="00DD0B3A" w:rsidRPr="00DD0B3A">
        <w:rPr>
          <w:sz w:val="22"/>
          <w:szCs w:val="22"/>
        </w:rPr>
        <w:t xml:space="preserve"> </w:t>
      </w:r>
      <w:proofErr w:type="spellStart"/>
      <w:r w:rsidR="00DD0B3A" w:rsidRPr="00DD0B3A">
        <w:rPr>
          <w:sz w:val="22"/>
          <w:szCs w:val="22"/>
        </w:rPr>
        <w:t>olahraga</w:t>
      </w:r>
      <w:proofErr w:type="spellEnd"/>
      <w:r w:rsidR="00DD0B3A" w:rsidRPr="00DD0B3A">
        <w:rPr>
          <w:sz w:val="22"/>
          <w:szCs w:val="22"/>
        </w:rPr>
        <w:t xml:space="preserve"> </w:t>
      </w:r>
      <w:proofErr w:type="spellStart"/>
      <w:r w:rsidR="00DD0B3A" w:rsidRPr="00DD0B3A">
        <w:rPr>
          <w:sz w:val="22"/>
          <w:szCs w:val="22"/>
        </w:rPr>
        <w:t>atletik</w:t>
      </w:r>
      <w:proofErr w:type="spellEnd"/>
      <w:r w:rsidR="00DD0B3A" w:rsidRPr="00DD0B3A">
        <w:rPr>
          <w:sz w:val="22"/>
          <w:szCs w:val="22"/>
        </w:rPr>
        <w:t xml:space="preserve"> (</w:t>
      </w:r>
      <w:proofErr w:type="spellStart"/>
      <w:r w:rsidR="00DD0B3A" w:rsidRPr="00DD0B3A">
        <w:rPr>
          <w:sz w:val="22"/>
          <w:szCs w:val="22"/>
        </w:rPr>
        <w:t>lari</w:t>
      </w:r>
      <w:proofErr w:type="spellEnd"/>
      <w:r w:rsidR="00DD0B3A" w:rsidRPr="00DD0B3A">
        <w:rPr>
          <w:sz w:val="22"/>
          <w:szCs w:val="22"/>
        </w:rPr>
        <w:t xml:space="preserve">, </w:t>
      </w:r>
      <w:proofErr w:type="spellStart"/>
      <w:r w:rsidR="00DD0B3A" w:rsidRPr="00DD0B3A">
        <w:rPr>
          <w:sz w:val="22"/>
          <w:szCs w:val="22"/>
        </w:rPr>
        <w:t>lompat</w:t>
      </w:r>
      <w:proofErr w:type="spellEnd"/>
      <w:r w:rsidR="00DD0B3A" w:rsidRPr="00DD0B3A">
        <w:rPr>
          <w:sz w:val="22"/>
          <w:szCs w:val="22"/>
        </w:rPr>
        <w:t xml:space="preserve">, </w:t>
      </w:r>
      <w:proofErr w:type="spellStart"/>
      <w:r w:rsidR="00DD0B3A" w:rsidRPr="00DD0B3A">
        <w:rPr>
          <w:sz w:val="22"/>
          <w:szCs w:val="22"/>
        </w:rPr>
        <w:t>lempar</w:t>
      </w:r>
      <w:proofErr w:type="spellEnd"/>
      <w:r w:rsidR="00DD0B3A" w:rsidRPr="00DD0B3A">
        <w:rPr>
          <w:sz w:val="22"/>
          <w:szCs w:val="22"/>
        </w:rPr>
        <w:t xml:space="preserve">, dan </w:t>
      </w:r>
      <w:proofErr w:type="spellStart"/>
      <w:r w:rsidR="00DD0B3A" w:rsidRPr="00DD0B3A">
        <w:rPr>
          <w:sz w:val="22"/>
          <w:szCs w:val="22"/>
        </w:rPr>
        <w:t>tolak</w:t>
      </w:r>
      <w:proofErr w:type="spellEnd"/>
      <w:r w:rsidR="00DD0B3A" w:rsidRPr="00DD0B3A">
        <w:rPr>
          <w:sz w:val="22"/>
          <w:szCs w:val="22"/>
        </w:rPr>
        <w:t xml:space="preserve">), bola basket, bola </w:t>
      </w:r>
      <w:proofErr w:type="spellStart"/>
      <w:r w:rsidR="00DD0B3A" w:rsidRPr="00DD0B3A">
        <w:rPr>
          <w:sz w:val="22"/>
          <w:szCs w:val="22"/>
        </w:rPr>
        <w:t>voli</w:t>
      </w:r>
      <w:proofErr w:type="spellEnd"/>
      <w:r w:rsidR="00DD0B3A" w:rsidRPr="00DD0B3A">
        <w:rPr>
          <w:sz w:val="22"/>
          <w:szCs w:val="22"/>
        </w:rPr>
        <w:t xml:space="preserve">, </w:t>
      </w:r>
      <w:proofErr w:type="spellStart"/>
      <w:r w:rsidR="00DD0B3A" w:rsidRPr="00DD0B3A">
        <w:rPr>
          <w:sz w:val="22"/>
          <w:szCs w:val="22"/>
        </w:rPr>
        <w:t>sepak</w:t>
      </w:r>
      <w:proofErr w:type="spellEnd"/>
      <w:r w:rsidR="00DD0B3A" w:rsidRPr="00DD0B3A">
        <w:rPr>
          <w:sz w:val="22"/>
          <w:szCs w:val="22"/>
        </w:rPr>
        <w:t xml:space="preserve"> bola, dan </w:t>
      </w:r>
      <w:proofErr w:type="spellStart"/>
      <w:r w:rsidR="00DD0B3A" w:rsidRPr="00DD0B3A">
        <w:rPr>
          <w:sz w:val="22"/>
          <w:szCs w:val="22"/>
        </w:rPr>
        <w:t>seterusnya</w:t>
      </w:r>
      <w:proofErr w:type="spellEnd"/>
      <w:r w:rsidR="00DD0B3A" w:rsidRPr="00DD0B3A">
        <w:rPr>
          <w:sz w:val="22"/>
          <w:szCs w:val="22"/>
        </w:rPr>
        <w:t xml:space="preserve">, yang </w:t>
      </w:r>
      <w:proofErr w:type="spellStart"/>
      <w:r w:rsidR="00DD0B3A" w:rsidRPr="00DD0B3A">
        <w:rPr>
          <w:sz w:val="22"/>
          <w:szCs w:val="22"/>
        </w:rPr>
        <w:t>difokuskan</w:t>
      </w:r>
      <w:proofErr w:type="spellEnd"/>
      <w:r w:rsidR="00DD0B3A" w:rsidRPr="00DD0B3A">
        <w:rPr>
          <w:sz w:val="22"/>
          <w:szCs w:val="22"/>
        </w:rPr>
        <w:t xml:space="preserve"> pada </w:t>
      </w:r>
      <w:proofErr w:type="spellStart"/>
      <w:r w:rsidR="00DD0B3A" w:rsidRPr="00DD0B3A">
        <w:rPr>
          <w:sz w:val="22"/>
          <w:szCs w:val="22"/>
        </w:rPr>
        <w:t>aktivitas</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yang </w:t>
      </w:r>
      <w:proofErr w:type="spellStart"/>
      <w:r w:rsidR="00DD0B3A" w:rsidRPr="00DD0B3A">
        <w:rPr>
          <w:sz w:val="22"/>
          <w:szCs w:val="22"/>
        </w:rPr>
        <w:t>cukup</w:t>
      </w:r>
      <w:proofErr w:type="spellEnd"/>
      <w:r w:rsidR="00DD0B3A" w:rsidRPr="00DD0B3A">
        <w:rPr>
          <w:sz w:val="22"/>
          <w:szCs w:val="22"/>
        </w:rPr>
        <w:t xml:space="preserve"> </w:t>
      </w:r>
      <w:proofErr w:type="spellStart"/>
      <w:r w:rsidR="00DD0B3A" w:rsidRPr="00DD0B3A">
        <w:rPr>
          <w:sz w:val="22"/>
          <w:szCs w:val="22"/>
        </w:rPr>
        <w:t>intensitasnya</w:t>
      </w:r>
      <w:proofErr w:type="spellEnd"/>
      <w:r w:rsidR="00DD0B3A" w:rsidRPr="00DD0B3A">
        <w:rPr>
          <w:sz w:val="22"/>
          <w:szCs w:val="22"/>
        </w:rPr>
        <w:t xml:space="preserve">. </w:t>
      </w:r>
      <w:proofErr w:type="spellStart"/>
      <w:r w:rsidR="00DD0B3A" w:rsidRPr="00DD0B3A">
        <w:rPr>
          <w:sz w:val="22"/>
          <w:szCs w:val="22"/>
        </w:rPr>
        <w:t>Penekanan</w:t>
      </w:r>
      <w:proofErr w:type="spellEnd"/>
      <w:r w:rsidR="00DD0B3A" w:rsidRPr="00DD0B3A">
        <w:rPr>
          <w:sz w:val="22"/>
          <w:szCs w:val="22"/>
        </w:rPr>
        <w:t xml:space="preserve"> pada </w:t>
      </w:r>
      <w:proofErr w:type="spellStart"/>
      <w:r w:rsidR="00DD0B3A" w:rsidRPr="00DD0B3A">
        <w:rPr>
          <w:sz w:val="22"/>
          <w:szCs w:val="22"/>
        </w:rPr>
        <w:t>kebugaran</w:t>
      </w:r>
      <w:proofErr w:type="spellEnd"/>
      <w:r w:rsidR="00DD0B3A" w:rsidRPr="00DD0B3A">
        <w:rPr>
          <w:sz w:val="22"/>
          <w:szCs w:val="22"/>
        </w:rPr>
        <w:t xml:space="preserve"> dan </w:t>
      </w:r>
      <w:proofErr w:type="spellStart"/>
      <w:r w:rsidR="00DD0B3A" w:rsidRPr="00DD0B3A">
        <w:rPr>
          <w:sz w:val="22"/>
          <w:szCs w:val="22"/>
        </w:rPr>
        <w:t>kesehatan</w:t>
      </w:r>
      <w:proofErr w:type="spellEnd"/>
      <w:r w:rsidR="00DD0B3A" w:rsidRPr="00DD0B3A">
        <w:rPr>
          <w:sz w:val="22"/>
          <w:szCs w:val="22"/>
        </w:rPr>
        <w:t xml:space="preserve"> </w:t>
      </w:r>
      <w:proofErr w:type="spellStart"/>
      <w:r w:rsidR="00DD0B3A" w:rsidRPr="00DD0B3A">
        <w:rPr>
          <w:sz w:val="22"/>
          <w:szCs w:val="22"/>
        </w:rPr>
        <w:t>dipengaruhi</w:t>
      </w:r>
      <w:proofErr w:type="spellEnd"/>
      <w:r w:rsidR="00DD0B3A" w:rsidRPr="00DD0B3A">
        <w:rPr>
          <w:sz w:val="22"/>
          <w:szCs w:val="22"/>
        </w:rPr>
        <w:t xml:space="preserve"> oleh </w:t>
      </w:r>
      <w:proofErr w:type="spellStart"/>
      <w:r w:rsidR="00DD0B3A" w:rsidRPr="00DD0B3A">
        <w:rPr>
          <w:sz w:val="22"/>
          <w:szCs w:val="22"/>
        </w:rPr>
        <w:t>pemahaman</w:t>
      </w:r>
      <w:proofErr w:type="spellEnd"/>
      <w:r w:rsidR="00DD0B3A" w:rsidRPr="00DD0B3A">
        <w:rPr>
          <w:sz w:val="22"/>
          <w:szCs w:val="22"/>
        </w:rPr>
        <w:t xml:space="preserve"> </w:t>
      </w:r>
      <w:proofErr w:type="spellStart"/>
      <w:r w:rsidR="00DD0B3A" w:rsidRPr="00DD0B3A">
        <w:rPr>
          <w:sz w:val="22"/>
          <w:szCs w:val="22"/>
        </w:rPr>
        <w:t>pentingnya</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w:t>
      </w:r>
      <w:proofErr w:type="spellStart"/>
      <w:r w:rsidR="00DD0B3A" w:rsidRPr="00DD0B3A">
        <w:rPr>
          <w:sz w:val="22"/>
          <w:szCs w:val="22"/>
        </w:rPr>
        <w:t>untuk</w:t>
      </w:r>
      <w:proofErr w:type="spellEnd"/>
      <w:r w:rsidR="00DD0B3A" w:rsidRPr="00DD0B3A">
        <w:rPr>
          <w:sz w:val="22"/>
          <w:szCs w:val="22"/>
        </w:rPr>
        <w:t xml:space="preserve"> </w:t>
      </w:r>
      <w:proofErr w:type="spellStart"/>
      <w:r w:rsidR="00DD0B3A" w:rsidRPr="00DD0B3A">
        <w:rPr>
          <w:sz w:val="22"/>
          <w:szCs w:val="22"/>
        </w:rPr>
        <w:t>pembentukan</w:t>
      </w:r>
      <w:proofErr w:type="spellEnd"/>
      <w:r w:rsidR="00DD0B3A" w:rsidRPr="00DD0B3A">
        <w:rPr>
          <w:sz w:val="22"/>
          <w:szCs w:val="22"/>
        </w:rPr>
        <w:t xml:space="preserve"> </w:t>
      </w:r>
      <w:proofErr w:type="spellStart"/>
      <w:r w:rsidR="00DD0B3A" w:rsidRPr="00DD0B3A">
        <w:rPr>
          <w:sz w:val="22"/>
          <w:szCs w:val="22"/>
        </w:rPr>
        <w:t>manusia</w:t>
      </w:r>
      <w:proofErr w:type="spellEnd"/>
      <w:r w:rsidR="00DD0B3A" w:rsidRPr="00DD0B3A">
        <w:rPr>
          <w:sz w:val="22"/>
          <w:szCs w:val="22"/>
        </w:rPr>
        <w:t xml:space="preserve"> Indonesia yang </w:t>
      </w:r>
      <w:proofErr w:type="spellStart"/>
      <w:r w:rsidR="00DD0B3A" w:rsidRPr="00DD0B3A">
        <w:rPr>
          <w:sz w:val="22"/>
          <w:szCs w:val="22"/>
        </w:rPr>
        <w:t>kuat</w:t>
      </w:r>
      <w:proofErr w:type="spellEnd"/>
      <w:r w:rsidR="00DD0B3A" w:rsidRPr="00DD0B3A">
        <w:rPr>
          <w:sz w:val="22"/>
          <w:szCs w:val="22"/>
        </w:rPr>
        <w:t xml:space="preserve">, </w:t>
      </w:r>
      <w:proofErr w:type="spellStart"/>
      <w:r w:rsidR="00DD0B3A" w:rsidRPr="00DD0B3A">
        <w:rPr>
          <w:sz w:val="22"/>
          <w:szCs w:val="22"/>
        </w:rPr>
        <w:t>sehat</w:t>
      </w:r>
      <w:proofErr w:type="spellEnd"/>
      <w:r w:rsidR="00DD0B3A" w:rsidRPr="00DD0B3A">
        <w:rPr>
          <w:sz w:val="22"/>
          <w:szCs w:val="22"/>
        </w:rPr>
        <w:t xml:space="preserve">, dan </w:t>
      </w:r>
      <w:proofErr w:type="spellStart"/>
      <w:r w:rsidR="00DD0B3A" w:rsidRPr="00DD0B3A">
        <w:rPr>
          <w:sz w:val="22"/>
          <w:szCs w:val="22"/>
        </w:rPr>
        <w:t>patriotis</w:t>
      </w:r>
      <w:proofErr w:type="spellEnd"/>
      <w:r w:rsidR="00DD0B3A" w:rsidRPr="00DD0B3A">
        <w:rPr>
          <w:sz w:val="22"/>
          <w:szCs w:val="22"/>
        </w:rPr>
        <w:t xml:space="preserve">. Pendidikan </w:t>
      </w:r>
      <w:proofErr w:type="spellStart"/>
      <w:r w:rsidR="00DD0B3A" w:rsidRPr="00DD0B3A">
        <w:rPr>
          <w:sz w:val="22"/>
          <w:szCs w:val="22"/>
        </w:rPr>
        <w:t>tentang</w:t>
      </w:r>
      <w:proofErr w:type="spellEnd"/>
      <w:r w:rsidR="00DD0B3A" w:rsidRPr="00DD0B3A">
        <w:rPr>
          <w:sz w:val="22"/>
          <w:szCs w:val="22"/>
        </w:rPr>
        <w:t xml:space="preserve"> </w:t>
      </w:r>
      <w:proofErr w:type="spellStart"/>
      <w:r w:rsidR="00DD0B3A" w:rsidRPr="00DD0B3A">
        <w:rPr>
          <w:sz w:val="22"/>
          <w:szCs w:val="22"/>
        </w:rPr>
        <w:t>aktivitas</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juga </w:t>
      </w:r>
      <w:proofErr w:type="spellStart"/>
      <w:r w:rsidR="00DD0B3A" w:rsidRPr="00DD0B3A">
        <w:rPr>
          <w:sz w:val="22"/>
          <w:szCs w:val="22"/>
        </w:rPr>
        <w:t>dicirikan</w:t>
      </w:r>
      <w:proofErr w:type="spellEnd"/>
      <w:r w:rsidR="00DD0B3A" w:rsidRPr="00DD0B3A">
        <w:rPr>
          <w:sz w:val="22"/>
          <w:szCs w:val="22"/>
        </w:rPr>
        <w:t xml:space="preserve"> oleh </w:t>
      </w:r>
      <w:proofErr w:type="spellStart"/>
      <w:r w:rsidR="00DD0B3A" w:rsidRPr="00DD0B3A">
        <w:rPr>
          <w:sz w:val="22"/>
          <w:szCs w:val="22"/>
        </w:rPr>
        <w:t>berkembangnya</w:t>
      </w:r>
      <w:proofErr w:type="spellEnd"/>
      <w:r w:rsidR="00DD0B3A" w:rsidRPr="00DD0B3A">
        <w:rPr>
          <w:sz w:val="22"/>
          <w:szCs w:val="22"/>
        </w:rPr>
        <w:t xml:space="preserve"> model </w:t>
      </w:r>
      <w:proofErr w:type="spellStart"/>
      <w:r w:rsidR="00DD0B3A" w:rsidRPr="00DD0B3A">
        <w:rPr>
          <w:sz w:val="22"/>
          <w:szCs w:val="22"/>
        </w:rPr>
        <w:t>kurikulum</w:t>
      </w:r>
      <w:proofErr w:type="spellEnd"/>
      <w:r w:rsidR="00DD0B3A" w:rsidRPr="00DD0B3A">
        <w:rPr>
          <w:sz w:val="22"/>
          <w:szCs w:val="22"/>
        </w:rPr>
        <w:t xml:space="preserve"> </w:t>
      </w:r>
      <w:proofErr w:type="spellStart"/>
      <w:r w:rsidR="00DD0B3A" w:rsidRPr="00DD0B3A">
        <w:rPr>
          <w:sz w:val="22"/>
          <w:szCs w:val="22"/>
        </w:rPr>
        <w:t>pendidikan</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w:t>
      </w:r>
      <w:proofErr w:type="spellStart"/>
      <w:r w:rsidR="00DD0B3A" w:rsidRPr="00DD0B3A">
        <w:rPr>
          <w:sz w:val="22"/>
          <w:szCs w:val="22"/>
        </w:rPr>
        <w:t>berbasis</w:t>
      </w:r>
      <w:proofErr w:type="spellEnd"/>
      <w:r w:rsidR="00DD0B3A" w:rsidRPr="00DD0B3A">
        <w:rPr>
          <w:sz w:val="22"/>
          <w:szCs w:val="22"/>
        </w:rPr>
        <w:t xml:space="preserve"> </w:t>
      </w:r>
      <w:proofErr w:type="spellStart"/>
      <w:r w:rsidR="00DD0B3A" w:rsidRPr="00DD0B3A">
        <w:rPr>
          <w:sz w:val="22"/>
          <w:szCs w:val="22"/>
        </w:rPr>
        <w:t>pendidikan</w:t>
      </w:r>
      <w:proofErr w:type="spellEnd"/>
      <w:r w:rsidR="00DD0B3A" w:rsidRPr="00DD0B3A">
        <w:rPr>
          <w:sz w:val="22"/>
          <w:szCs w:val="22"/>
        </w:rPr>
        <w:t xml:space="preserve"> </w:t>
      </w:r>
      <w:proofErr w:type="spellStart"/>
      <w:r w:rsidR="00DD0B3A" w:rsidRPr="00DD0B3A">
        <w:rPr>
          <w:sz w:val="22"/>
          <w:szCs w:val="22"/>
        </w:rPr>
        <w:t>gerak</w:t>
      </w:r>
      <w:proofErr w:type="spellEnd"/>
      <w:r w:rsidR="00DD0B3A" w:rsidRPr="00DD0B3A">
        <w:rPr>
          <w:sz w:val="22"/>
          <w:szCs w:val="22"/>
        </w:rPr>
        <w:t xml:space="preserve">. </w:t>
      </w:r>
      <w:proofErr w:type="spellStart"/>
      <w:r w:rsidR="00DD0B3A" w:rsidRPr="00DD0B3A">
        <w:rPr>
          <w:sz w:val="22"/>
          <w:szCs w:val="22"/>
        </w:rPr>
        <w:t>Suatu</w:t>
      </w:r>
      <w:proofErr w:type="spellEnd"/>
      <w:r w:rsidR="00DD0B3A" w:rsidRPr="00DD0B3A">
        <w:rPr>
          <w:sz w:val="22"/>
          <w:szCs w:val="22"/>
        </w:rPr>
        <w:t xml:space="preserve"> model </w:t>
      </w:r>
      <w:proofErr w:type="spellStart"/>
      <w:r w:rsidR="00DD0B3A" w:rsidRPr="00DD0B3A">
        <w:rPr>
          <w:sz w:val="22"/>
          <w:szCs w:val="22"/>
        </w:rPr>
        <w:t>kurikulum</w:t>
      </w:r>
      <w:proofErr w:type="spellEnd"/>
      <w:r w:rsidR="00DD0B3A" w:rsidRPr="00DD0B3A">
        <w:rPr>
          <w:sz w:val="22"/>
          <w:szCs w:val="22"/>
        </w:rPr>
        <w:t xml:space="preserve"> yang </w:t>
      </w:r>
      <w:proofErr w:type="spellStart"/>
      <w:r w:rsidR="00DD0B3A" w:rsidRPr="00DD0B3A">
        <w:rPr>
          <w:sz w:val="22"/>
          <w:szCs w:val="22"/>
        </w:rPr>
        <w:t>mengutamakan</w:t>
      </w:r>
      <w:proofErr w:type="spellEnd"/>
      <w:r w:rsidR="00DD0B3A" w:rsidRPr="00DD0B3A">
        <w:rPr>
          <w:sz w:val="22"/>
          <w:szCs w:val="22"/>
        </w:rPr>
        <w:t xml:space="preserve"> pada </w:t>
      </w:r>
      <w:proofErr w:type="spellStart"/>
      <w:r w:rsidR="00DD0B3A" w:rsidRPr="00DD0B3A">
        <w:rPr>
          <w:sz w:val="22"/>
          <w:szCs w:val="22"/>
        </w:rPr>
        <w:t>penanaman</w:t>
      </w:r>
      <w:proofErr w:type="spellEnd"/>
      <w:r w:rsidR="00DD0B3A" w:rsidRPr="00DD0B3A">
        <w:rPr>
          <w:sz w:val="22"/>
          <w:szCs w:val="22"/>
        </w:rPr>
        <w:t xml:space="preserve"> </w:t>
      </w:r>
      <w:proofErr w:type="spellStart"/>
      <w:r w:rsidR="00DD0B3A" w:rsidRPr="00DD0B3A">
        <w:rPr>
          <w:sz w:val="22"/>
          <w:szCs w:val="22"/>
        </w:rPr>
        <w:t>pemahaman</w:t>
      </w:r>
      <w:proofErr w:type="spellEnd"/>
      <w:r w:rsidR="00DD0B3A" w:rsidRPr="00DD0B3A">
        <w:rPr>
          <w:sz w:val="22"/>
          <w:szCs w:val="22"/>
        </w:rPr>
        <w:t xml:space="preserve"> </w:t>
      </w:r>
      <w:proofErr w:type="spellStart"/>
      <w:r w:rsidR="00DD0B3A" w:rsidRPr="00DD0B3A">
        <w:rPr>
          <w:sz w:val="22"/>
          <w:szCs w:val="22"/>
        </w:rPr>
        <w:t>kesadaran</w:t>
      </w:r>
      <w:proofErr w:type="spellEnd"/>
      <w:r w:rsidR="00DD0B3A" w:rsidRPr="00DD0B3A">
        <w:rPr>
          <w:sz w:val="22"/>
          <w:szCs w:val="22"/>
        </w:rPr>
        <w:t xml:space="preserve"> </w:t>
      </w:r>
      <w:proofErr w:type="spellStart"/>
      <w:r w:rsidR="00DD0B3A" w:rsidRPr="00DD0B3A">
        <w:rPr>
          <w:sz w:val="22"/>
          <w:szCs w:val="22"/>
        </w:rPr>
        <w:t>tubuh</w:t>
      </w:r>
      <w:proofErr w:type="spellEnd"/>
      <w:r w:rsidR="00DD0B3A" w:rsidRPr="00DD0B3A">
        <w:rPr>
          <w:sz w:val="22"/>
          <w:szCs w:val="22"/>
        </w:rPr>
        <w:t xml:space="preserve">, </w:t>
      </w:r>
      <w:proofErr w:type="spellStart"/>
      <w:r w:rsidR="00DD0B3A" w:rsidRPr="00DD0B3A">
        <w:rPr>
          <w:sz w:val="22"/>
          <w:szCs w:val="22"/>
        </w:rPr>
        <w:t>kesadaran</w:t>
      </w:r>
      <w:proofErr w:type="spellEnd"/>
      <w:r w:rsidR="00DD0B3A" w:rsidRPr="00DD0B3A">
        <w:rPr>
          <w:sz w:val="22"/>
          <w:szCs w:val="22"/>
        </w:rPr>
        <w:t xml:space="preserve"> </w:t>
      </w:r>
      <w:proofErr w:type="spellStart"/>
      <w:r w:rsidR="00DD0B3A" w:rsidRPr="00DD0B3A">
        <w:rPr>
          <w:sz w:val="22"/>
          <w:szCs w:val="22"/>
        </w:rPr>
        <w:t>ruang</w:t>
      </w:r>
      <w:proofErr w:type="spellEnd"/>
      <w:r w:rsidR="00DD0B3A" w:rsidRPr="00DD0B3A">
        <w:rPr>
          <w:sz w:val="22"/>
          <w:szCs w:val="22"/>
        </w:rPr>
        <w:t xml:space="preserve"> (</w:t>
      </w:r>
      <w:proofErr w:type="spellStart"/>
      <w:r w:rsidR="00DD0B3A" w:rsidRPr="00DD0B3A">
        <w:rPr>
          <w:sz w:val="22"/>
          <w:szCs w:val="22"/>
        </w:rPr>
        <w:t>gerak</w:t>
      </w:r>
      <w:proofErr w:type="spellEnd"/>
      <w:r w:rsidR="00DD0B3A" w:rsidRPr="00DD0B3A">
        <w:rPr>
          <w:sz w:val="22"/>
          <w:szCs w:val="22"/>
        </w:rPr>
        <w:t xml:space="preserve">), dan </w:t>
      </w:r>
      <w:proofErr w:type="spellStart"/>
      <w:r w:rsidR="00DD0B3A" w:rsidRPr="00DD0B3A">
        <w:rPr>
          <w:sz w:val="22"/>
          <w:szCs w:val="22"/>
        </w:rPr>
        <w:t>kualitas</w:t>
      </w:r>
      <w:proofErr w:type="spellEnd"/>
      <w:r w:rsidR="00DD0B3A" w:rsidRPr="00DD0B3A">
        <w:rPr>
          <w:sz w:val="22"/>
          <w:szCs w:val="22"/>
        </w:rPr>
        <w:t xml:space="preserve"> </w:t>
      </w:r>
      <w:proofErr w:type="spellStart"/>
      <w:r w:rsidR="00DD0B3A" w:rsidRPr="00DD0B3A">
        <w:rPr>
          <w:sz w:val="22"/>
          <w:szCs w:val="22"/>
        </w:rPr>
        <w:t>gerak</w:t>
      </w:r>
      <w:proofErr w:type="spellEnd"/>
      <w:r w:rsidR="00DD0B3A" w:rsidRPr="00DD0B3A">
        <w:rPr>
          <w:sz w:val="22"/>
          <w:szCs w:val="22"/>
        </w:rPr>
        <w:t xml:space="preserve"> </w:t>
      </w:r>
      <w:proofErr w:type="spellStart"/>
      <w:r w:rsidR="00DD0B3A" w:rsidRPr="00DD0B3A">
        <w:rPr>
          <w:sz w:val="22"/>
          <w:szCs w:val="22"/>
        </w:rPr>
        <w:t>dalam</w:t>
      </w:r>
      <w:proofErr w:type="spellEnd"/>
      <w:r w:rsidR="00DD0B3A" w:rsidRPr="00DD0B3A">
        <w:rPr>
          <w:sz w:val="22"/>
          <w:szCs w:val="22"/>
        </w:rPr>
        <w:t xml:space="preserve"> </w:t>
      </w:r>
      <w:proofErr w:type="spellStart"/>
      <w:r w:rsidR="00DD0B3A" w:rsidRPr="00DD0B3A">
        <w:rPr>
          <w:sz w:val="22"/>
          <w:szCs w:val="22"/>
        </w:rPr>
        <w:t>hubungan</w:t>
      </w:r>
      <w:proofErr w:type="spellEnd"/>
      <w:r w:rsidR="00DD0B3A" w:rsidRPr="00DD0B3A">
        <w:rPr>
          <w:sz w:val="22"/>
          <w:szCs w:val="22"/>
        </w:rPr>
        <w:t xml:space="preserve"> </w:t>
      </w:r>
      <w:proofErr w:type="spellStart"/>
      <w:r w:rsidR="00DD0B3A" w:rsidRPr="00DD0B3A">
        <w:rPr>
          <w:sz w:val="22"/>
          <w:szCs w:val="22"/>
        </w:rPr>
        <w:t>dengan</w:t>
      </w:r>
      <w:proofErr w:type="spellEnd"/>
      <w:r w:rsidR="00DD0B3A" w:rsidRPr="00DD0B3A">
        <w:rPr>
          <w:sz w:val="22"/>
          <w:szCs w:val="22"/>
        </w:rPr>
        <w:t xml:space="preserve"> </w:t>
      </w:r>
      <w:proofErr w:type="spellStart"/>
      <w:r w:rsidR="00DD0B3A" w:rsidRPr="00DD0B3A">
        <w:rPr>
          <w:sz w:val="22"/>
          <w:szCs w:val="22"/>
        </w:rPr>
        <w:t>komponen</w:t>
      </w:r>
      <w:proofErr w:type="spellEnd"/>
      <w:r w:rsidR="00DD0B3A" w:rsidRPr="00DD0B3A">
        <w:rPr>
          <w:sz w:val="22"/>
          <w:szCs w:val="22"/>
        </w:rPr>
        <w:t xml:space="preserve"> </w:t>
      </w:r>
      <w:proofErr w:type="spellStart"/>
      <w:r w:rsidR="00DD0B3A" w:rsidRPr="00DD0B3A">
        <w:rPr>
          <w:sz w:val="22"/>
          <w:szCs w:val="22"/>
        </w:rPr>
        <w:t>sekitar</w:t>
      </w:r>
      <w:proofErr w:type="spellEnd"/>
      <w:r w:rsidR="00DD0B3A" w:rsidRPr="00DD0B3A">
        <w:rPr>
          <w:sz w:val="22"/>
          <w:szCs w:val="22"/>
        </w:rPr>
        <w:t xml:space="preserve"> </w:t>
      </w:r>
      <w:proofErr w:type="spellStart"/>
      <w:r w:rsidR="00DD0B3A" w:rsidRPr="00DD0B3A">
        <w:rPr>
          <w:sz w:val="22"/>
          <w:szCs w:val="22"/>
        </w:rPr>
        <w:t>lingkungan</w:t>
      </w:r>
      <w:proofErr w:type="spellEnd"/>
      <w:r w:rsidR="00DD0B3A" w:rsidRPr="00DD0B3A">
        <w:rPr>
          <w:sz w:val="22"/>
          <w:szCs w:val="22"/>
        </w:rPr>
        <w:t xml:space="preserve"> </w:t>
      </w:r>
      <w:proofErr w:type="spellStart"/>
      <w:r w:rsidR="00DD0B3A" w:rsidRPr="00DD0B3A">
        <w:rPr>
          <w:sz w:val="22"/>
          <w:szCs w:val="22"/>
        </w:rPr>
        <w:t>gerak</w:t>
      </w:r>
      <w:proofErr w:type="spellEnd"/>
      <w:r w:rsidR="00DD0B3A" w:rsidRPr="00DD0B3A">
        <w:rPr>
          <w:sz w:val="22"/>
          <w:szCs w:val="22"/>
        </w:rPr>
        <w:t xml:space="preserve"> </w:t>
      </w:r>
      <w:proofErr w:type="spellStart"/>
      <w:r w:rsidR="00DD0B3A" w:rsidRPr="00DD0B3A">
        <w:rPr>
          <w:sz w:val="22"/>
          <w:szCs w:val="22"/>
        </w:rPr>
        <w:t>itu</w:t>
      </w:r>
      <w:proofErr w:type="spellEnd"/>
      <w:r w:rsidR="00DD0B3A" w:rsidRPr="00DD0B3A">
        <w:rPr>
          <w:sz w:val="22"/>
          <w:szCs w:val="22"/>
        </w:rPr>
        <w:t xml:space="preserve"> </w:t>
      </w:r>
      <w:proofErr w:type="spellStart"/>
      <w:r w:rsidR="00DD0B3A" w:rsidRPr="00DD0B3A">
        <w:rPr>
          <w:sz w:val="22"/>
          <w:szCs w:val="22"/>
        </w:rPr>
        <w:t>terjadi</w:t>
      </w:r>
      <w:proofErr w:type="spellEnd"/>
      <w:r w:rsidR="00DD0B3A" w:rsidRPr="00DD0B3A">
        <w:rPr>
          <w:sz w:val="22"/>
          <w:szCs w:val="22"/>
        </w:rPr>
        <w:t xml:space="preserve">. Pendidikan </w:t>
      </w:r>
      <w:proofErr w:type="spellStart"/>
      <w:r w:rsidR="00DD0B3A" w:rsidRPr="00DD0B3A">
        <w:rPr>
          <w:sz w:val="22"/>
          <w:szCs w:val="22"/>
        </w:rPr>
        <w:t>tentang</w:t>
      </w:r>
      <w:proofErr w:type="spellEnd"/>
      <w:r w:rsidR="00DD0B3A" w:rsidRPr="00DD0B3A">
        <w:rPr>
          <w:sz w:val="22"/>
          <w:szCs w:val="22"/>
        </w:rPr>
        <w:t xml:space="preserve"> </w:t>
      </w:r>
      <w:proofErr w:type="spellStart"/>
      <w:r w:rsidR="00DD0B3A" w:rsidRPr="00DD0B3A">
        <w:rPr>
          <w:sz w:val="22"/>
          <w:szCs w:val="22"/>
        </w:rPr>
        <w:t>aktivitas</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w:t>
      </w:r>
      <w:proofErr w:type="spellStart"/>
      <w:r w:rsidR="00DD0B3A" w:rsidRPr="00DD0B3A">
        <w:rPr>
          <w:sz w:val="22"/>
          <w:szCs w:val="22"/>
        </w:rPr>
        <w:t>berkembang</w:t>
      </w:r>
      <w:proofErr w:type="spellEnd"/>
      <w:r w:rsidR="00DD0B3A" w:rsidRPr="00DD0B3A">
        <w:rPr>
          <w:sz w:val="22"/>
          <w:szCs w:val="22"/>
        </w:rPr>
        <w:t xml:space="preserve"> </w:t>
      </w:r>
      <w:proofErr w:type="spellStart"/>
      <w:r w:rsidR="00DD0B3A" w:rsidRPr="00DD0B3A">
        <w:rPr>
          <w:sz w:val="22"/>
          <w:szCs w:val="22"/>
        </w:rPr>
        <w:t>sehingga</w:t>
      </w:r>
      <w:proofErr w:type="spellEnd"/>
      <w:r w:rsidR="00DD0B3A" w:rsidRPr="00DD0B3A">
        <w:rPr>
          <w:sz w:val="22"/>
          <w:szCs w:val="22"/>
        </w:rPr>
        <w:t xml:space="preserve"> </w:t>
      </w:r>
      <w:proofErr w:type="spellStart"/>
      <w:r w:rsidR="00DD0B3A" w:rsidRPr="00DD0B3A">
        <w:rPr>
          <w:sz w:val="22"/>
          <w:szCs w:val="22"/>
        </w:rPr>
        <w:t>menghasilkan</w:t>
      </w:r>
      <w:proofErr w:type="spellEnd"/>
      <w:r w:rsidR="00DD0B3A" w:rsidRPr="00DD0B3A">
        <w:rPr>
          <w:sz w:val="22"/>
          <w:szCs w:val="22"/>
        </w:rPr>
        <w:t xml:space="preserve"> </w:t>
      </w:r>
      <w:proofErr w:type="spellStart"/>
      <w:r w:rsidR="00DD0B3A" w:rsidRPr="00DD0B3A">
        <w:rPr>
          <w:sz w:val="22"/>
          <w:szCs w:val="22"/>
        </w:rPr>
        <w:t>pengkajian</w:t>
      </w:r>
      <w:proofErr w:type="spellEnd"/>
      <w:r w:rsidR="00DD0B3A" w:rsidRPr="00DD0B3A">
        <w:rPr>
          <w:sz w:val="22"/>
          <w:szCs w:val="22"/>
        </w:rPr>
        <w:t xml:space="preserve"> </w:t>
      </w:r>
      <w:proofErr w:type="spellStart"/>
      <w:r w:rsidR="00DD0B3A" w:rsidRPr="00DD0B3A">
        <w:rPr>
          <w:sz w:val="22"/>
          <w:szCs w:val="22"/>
        </w:rPr>
        <w:t>mendalam</w:t>
      </w:r>
      <w:proofErr w:type="spellEnd"/>
      <w:r w:rsidR="00DD0B3A" w:rsidRPr="00DD0B3A">
        <w:rPr>
          <w:sz w:val="22"/>
          <w:szCs w:val="22"/>
        </w:rPr>
        <w:t xml:space="preserve"> </w:t>
      </w:r>
      <w:proofErr w:type="spellStart"/>
      <w:r w:rsidR="00DD0B3A" w:rsidRPr="00DD0B3A">
        <w:rPr>
          <w:sz w:val="22"/>
          <w:szCs w:val="22"/>
        </w:rPr>
        <w:t>tentang</w:t>
      </w:r>
      <w:proofErr w:type="spellEnd"/>
      <w:r w:rsidR="00DD0B3A" w:rsidRPr="00DD0B3A">
        <w:rPr>
          <w:sz w:val="22"/>
          <w:szCs w:val="22"/>
        </w:rPr>
        <w:t xml:space="preserve"> </w:t>
      </w:r>
      <w:proofErr w:type="spellStart"/>
      <w:r w:rsidR="00DD0B3A" w:rsidRPr="00DD0B3A">
        <w:rPr>
          <w:sz w:val="22"/>
          <w:szCs w:val="22"/>
        </w:rPr>
        <w:t>hakikat</w:t>
      </w:r>
      <w:proofErr w:type="spellEnd"/>
      <w:r w:rsidR="00DD0B3A" w:rsidRPr="00DD0B3A">
        <w:rPr>
          <w:sz w:val="22"/>
          <w:szCs w:val="22"/>
        </w:rPr>
        <w:t xml:space="preserve"> </w:t>
      </w:r>
      <w:proofErr w:type="spellStart"/>
      <w:r w:rsidR="00DD0B3A" w:rsidRPr="00DD0B3A">
        <w:rPr>
          <w:sz w:val="22"/>
          <w:szCs w:val="22"/>
        </w:rPr>
        <w:t>aktivitas</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w:t>
      </w:r>
      <w:proofErr w:type="spellStart"/>
      <w:r w:rsidR="00DD0B3A" w:rsidRPr="00DD0B3A">
        <w:rPr>
          <w:sz w:val="22"/>
          <w:szCs w:val="22"/>
        </w:rPr>
        <w:t>dari</w:t>
      </w:r>
      <w:proofErr w:type="spellEnd"/>
      <w:r w:rsidR="00DD0B3A" w:rsidRPr="00DD0B3A">
        <w:rPr>
          <w:sz w:val="22"/>
          <w:szCs w:val="22"/>
        </w:rPr>
        <w:t xml:space="preserve"> </w:t>
      </w:r>
      <w:proofErr w:type="spellStart"/>
      <w:r w:rsidR="00DD0B3A" w:rsidRPr="00DD0B3A">
        <w:rPr>
          <w:sz w:val="22"/>
          <w:szCs w:val="22"/>
        </w:rPr>
        <w:t>sudut</w:t>
      </w:r>
      <w:proofErr w:type="spellEnd"/>
      <w:r w:rsidR="00DD0B3A" w:rsidRPr="00DD0B3A">
        <w:rPr>
          <w:sz w:val="22"/>
          <w:szCs w:val="22"/>
        </w:rPr>
        <w:t xml:space="preserve"> </w:t>
      </w:r>
      <w:proofErr w:type="spellStart"/>
      <w:r w:rsidR="00DD0B3A" w:rsidRPr="00DD0B3A">
        <w:rPr>
          <w:sz w:val="22"/>
          <w:szCs w:val="22"/>
        </w:rPr>
        <w:t>pandang</w:t>
      </w:r>
      <w:proofErr w:type="spellEnd"/>
      <w:r w:rsidR="00DD0B3A" w:rsidRPr="00DD0B3A">
        <w:rPr>
          <w:sz w:val="22"/>
          <w:szCs w:val="22"/>
        </w:rPr>
        <w:t xml:space="preserve"> </w:t>
      </w:r>
      <w:proofErr w:type="spellStart"/>
      <w:r w:rsidR="00DD0B3A" w:rsidRPr="00DD0B3A">
        <w:rPr>
          <w:sz w:val="22"/>
          <w:szCs w:val="22"/>
        </w:rPr>
        <w:t>fisiologi</w:t>
      </w:r>
      <w:proofErr w:type="spellEnd"/>
      <w:r w:rsidR="00DD0B3A" w:rsidRPr="00DD0B3A">
        <w:rPr>
          <w:sz w:val="22"/>
          <w:szCs w:val="22"/>
        </w:rPr>
        <w:t xml:space="preserve">, yang </w:t>
      </w:r>
      <w:proofErr w:type="spellStart"/>
      <w:r w:rsidR="00DD0B3A" w:rsidRPr="00DD0B3A">
        <w:rPr>
          <w:sz w:val="22"/>
          <w:szCs w:val="22"/>
        </w:rPr>
        <w:t>kemudian</w:t>
      </w:r>
      <w:proofErr w:type="spellEnd"/>
      <w:r w:rsidR="00DD0B3A" w:rsidRPr="00DD0B3A">
        <w:rPr>
          <w:sz w:val="22"/>
          <w:szCs w:val="22"/>
        </w:rPr>
        <w:t xml:space="preserve"> </w:t>
      </w:r>
      <w:proofErr w:type="spellStart"/>
      <w:r w:rsidR="00DD0B3A" w:rsidRPr="00DD0B3A">
        <w:rPr>
          <w:sz w:val="22"/>
          <w:szCs w:val="22"/>
        </w:rPr>
        <w:t>melahirkan</w:t>
      </w:r>
      <w:proofErr w:type="spellEnd"/>
      <w:r w:rsidR="00DD0B3A" w:rsidRPr="00DD0B3A">
        <w:rPr>
          <w:sz w:val="22"/>
          <w:szCs w:val="22"/>
        </w:rPr>
        <w:t xml:space="preserve"> </w:t>
      </w:r>
      <w:proofErr w:type="spellStart"/>
      <w:r w:rsidR="00DD0B3A" w:rsidRPr="00DD0B3A">
        <w:rPr>
          <w:sz w:val="22"/>
          <w:szCs w:val="22"/>
        </w:rPr>
        <w:t>penajaman</w:t>
      </w:r>
      <w:proofErr w:type="spellEnd"/>
      <w:r w:rsidR="00DD0B3A" w:rsidRPr="00DD0B3A">
        <w:rPr>
          <w:sz w:val="22"/>
          <w:szCs w:val="22"/>
        </w:rPr>
        <w:t xml:space="preserve"> </w:t>
      </w:r>
      <w:proofErr w:type="spellStart"/>
      <w:r w:rsidR="00DD0B3A" w:rsidRPr="00DD0B3A">
        <w:rPr>
          <w:sz w:val="22"/>
          <w:szCs w:val="22"/>
        </w:rPr>
        <w:t>kajian</w:t>
      </w:r>
      <w:proofErr w:type="spellEnd"/>
      <w:r w:rsidR="00DD0B3A" w:rsidRPr="00DD0B3A">
        <w:rPr>
          <w:sz w:val="22"/>
          <w:szCs w:val="22"/>
        </w:rPr>
        <w:t xml:space="preserve"> </w:t>
      </w:r>
      <w:proofErr w:type="spellStart"/>
      <w:r w:rsidR="00DD0B3A" w:rsidRPr="00DD0B3A">
        <w:rPr>
          <w:sz w:val="22"/>
          <w:szCs w:val="22"/>
        </w:rPr>
        <w:t>fisiol</w:t>
      </w:r>
      <w:r w:rsidR="00ED696D">
        <w:rPr>
          <w:sz w:val="22"/>
          <w:szCs w:val="22"/>
        </w:rPr>
        <w:t>ogi</w:t>
      </w:r>
      <w:proofErr w:type="spellEnd"/>
      <w:r w:rsidR="00ED696D">
        <w:rPr>
          <w:sz w:val="22"/>
          <w:szCs w:val="22"/>
        </w:rPr>
        <w:t xml:space="preserve"> </w:t>
      </w:r>
      <w:proofErr w:type="spellStart"/>
      <w:r w:rsidR="00ED696D">
        <w:rPr>
          <w:sz w:val="22"/>
          <w:szCs w:val="22"/>
        </w:rPr>
        <w:t>olahraga</w:t>
      </w:r>
      <w:proofErr w:type="spellEnd"/>
      <w:r w:rsidR="00ED696D">
        <w:rPr>
          <w:sz w:val="22"/>
          <w:szCs w:val="22"/>
        </w:rPr>
        <w:t xml:space="preserve">, 2) </w:t>
      </w:r>
      <w:proofErr w:type="spellStart"/>
      <w:r w:rsidR="00DD0B3A" w:rsidRPr="00DD0B3A">
        <w:rPr>
          <w:sz w:val="22"/>
          <w:szCs w:val="22"/>
        </w:rPr>
        <w:t>Seorang</w:t>
      </w:r>
      <w:proofErr w:type="spellEnd"/>
      <w:r w:rsidR="00DD0B3A" w:rsidRPr="00DD0B3A">
        <w:rPr>
          <w:sz w:val="22"/>
          <w:szCs w:val="22"/>
        </w:rPr>
        <w:t xml:space="preserve"> </w:t>
      </w:r>
      <w:proofErr w:type="spellStart"/>
      <w:r w:rsidR="00DD0B3A" w:rsidRPr="00DD0B3A">
        <w:rPr>
          <w:sz w:val="22"/>
          <w:szCs w:val="22"/>
        </w:rPr>
        <w:t>tokoh</w:t>
      </w:r>
      <w:proofErr w:type="spellEnd"/>
      <w:r w:rsidR="00DD0B3A" w:rsidRPr="00DD0B3A">
        <w:rPr>
          <w:sz w:val="22"/>
          <w:szCs w:val="22"/>
        </w:rPr>
        <w:t xml:space="preserve"> </w:t>
      </w:r>
      <w:proofErr w:type="spellStart"/>
      <w:r w:rsidR="00DD0B3A" w:rsidRPr="00DD0B3A">
        <w:rPr>
          <w:sz w:val="22"/>
          <w:szCs w:val="22"/>
        </w:rPr>
        <w:t>pendidikan</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Amerika, </w:t>
      </w:r>
      <w:proofErr w:type="spellStart"/>
      <w:r w:rsidR="00DD0B3A" w:rsidRPr="00DD0B3A">
        <w:rPr>
          <w:sz w:val="22"/>
          <w:szCs w:val="22"/>
        </w:rPr>
        <w:t>mendefinisikan</w:t>
      </w:r>
      <w:proofErr w:type="spellEnd"/>
      <w:r w:rsidR="00DD0B3A" w:rsidRPr="00DD0B3A">
        <w:rPr>
          <w:sz w:val="22"/>
          <w:szCs w:val="22"/>
        </w:rPr>
        <w:t xml:space="preserve"> </w:t>
      </w:r>
      <w:proofErr w:type="spellStart"/>
      <w:r w:rsidR="00DD0B3A" w:rsidRPr="00DD0B3A">
        <w:rPr>
          <w:sz w:val="22"/>
          <w:szCs w:val="22"/>
        </w:rPr>
        <w:t>pendidikan</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w:t>
      </w:r>
      <w:proofErr w:type="spellStart"/>
      <w:r w:rsidR="00DD0B3A" w:rsidRPr="00DD0B3A">
        <w:rPr>
          <w:sz w:val="22"/>
          <w:szCs w:val="22"/>
        </w:rPr>
        <w:t>sebagai</w:t>
      </w:r>
      <w:proofErr w:type="spellEnd"/>
      <w:r w:rsidR="00DD0B3A" w:rsidRPr="00DD0B3A">
        <w:rPr>
          <w:sz w:val="22"/>
          <w:szCs w:val="22"/>
        </w:rPr>
        <w:t xml:space="preserve"> “</w:t>
      </w:r>
      <w:proofErr w:type="spellStart"/>
      <w:r w:rsidR="00DD0B3A" w:rsidRPr="00DD0B3A">
        <w:rPr>
          <w:sz w:val="22"/>
          <w:szCs w:val="22"/>
        </w:rPr>
        <w:t>pendidikan</w:t>
      </w:r>
      <w:proofErr w:type="spellEnd"/>
      <w:r w:rsidR="00DD0B3A" w:rsidRPr="00DD0B3A">
        <w:rPr>
          <w:sz w:val="22"/>
          <w:szCs w:val="22"/>
        </w:rPr>
        <w:t xml:space="preserve"> </w:t>
      </w:r>
      <w:proofErr w:type="spellStart"/>
      <w:r w:rsidR="00DD0B3A" w:rsidRPr="00DD0B3A">
        <w:rPr>
          <w:sz w:val="22"/>
          <w:szCs w:val="22"/>
        </w:rPr>
        <w:t>melalui</w:t>
      </w:r>
      <w:proofErr w:type="spellEnd"/>
      <w:r w:rsidR="00DD0B3A" w:rsidRPr="00DD0B3A">
        <w:rPr>
          <w:sz w:val="22"/>
          <w:szCs w:val="22"/>
        </w:rPr>
        <w:t xml:space="preserve"> </w:t>
      </w:r>
      <w:proofErr w:type="spellStart"/>
      <w:r w:rsidR="00DD0B3A" w:rsidRPr="00DD0B3A">
        <w:rPr>
          <w:sz w:val="22"/>
          <w:szCs w:val="22"/>
        </w:rPr>
        <w:t>aktivitas</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w:t>
      </w:r>
      <w:proofErr w:type="spellStart"/>
      <w:r w:rsidR="00DD0B3A" w:rsidRPr="00DD0B3A">
        <w:rPr>
          <w:sz w:val="22"/>
          <w:szCs w:val="22"/>
        </w:rPr>
        <w:t>daripada</w:t>
      </w:r>
      <w:proofErr w:type="spellEnd"/>
      <w:r w:rsidR="00DD0B3A" w:rsidRPr="00DD0B3A">
        <w:rPr>
          <w:sz w:val="22"/>
          <w:szCs w:val="22"/>
        </w:rPr>
        <w:t xml:space="preserve"> </w:t>
      </w:r>
      <w:proofErr w:type="spellStart"/>
      <w:r w:rsidR="00DD0B3A" w:rsidRPr="00DD0B3A">
        <w:rPr>
          <w:sz w:val="22"/>
          <w:szCs w:val="22"/>
        </w:rPr>
        <w:t>merupakan</w:t>
      </w:r>
      <w:proofErr w:type="spellEnd"/>
      <w:r w:rsidR="00DD0B3A" w:rsidRPr="00DD0B3A">
        <w:rPr>
          <w:sz w:val="22"/>
          <w:szCs w:val="22"/>
        </w:rPr>
        <w:t xml:space="preserve"> </w:t>
      </w:r>
      <w:proofErr w:type="spellStart"/>
      <w:r w:rsidR="00DD0B3A" w:rsidRPr="00DD0B3A">
        <w:rPr>
          <w:sz w:val="22"/>
          <w:szCs w:val="22"/>
        </w:rPr>
        <w:t>pendidikan</w:t>
      </w:r>
      <w:proofErr w:type="spellEnd"/>
      <w:r w:rsidR="00DD0B3A" w:rsidRPr="00DD0B3A">
        <w:rPr>
          <w:sz w:val="22"/>
          <w:szCs w:val="22"/>
        </w:rPr>
        <w:t xml:space="preserve"> </w:t>
      </w:r>
      <w:proofErr w:type="spellStart"/>
      <w:r w:rsidR="00DD0B3A" w:rsidRPr="00DD0B3A">
        <w:rPr>
          <w:sz w:val="22"/>
          <w:szCs w:val="22"/>
        </w:rPr>
        <w:t>tentang</w:t>
      </w:r>
      <w:proofErr w:type="spellEnd"/>
      <w:r w:rsidR="00DD0B3A" w:rsidRPr="00DD0B3A">
        <w:rPr>
          <w:sz w:val="22"/>
          <w:szCs w:val="22"/>
        </w:rPr>
        <w:t xml:space="preserve"> </w:t>
      </w:r>
      <w:proofErr w:type="spellStart"/>
      <w:r w:rsidR="00DD0B3A" w:rsidRPr="00DD0B3A">
        <w:rPr>
          <w:sz w:val="22"/>
          <w:szCs w:val="22"/>
        </w:rPr>
        <w:t>aktivitas</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w:t>
      </w:r>
      <w:proofErr w:type="spellStart"/>
      <w:r w:rsidR="00DD0B3A" w:rsidRPr="00DD0B3A">
        <w:rPr>
          <w:sz w:val="22"/>
          <w:szCs w:val="22"/>
        </w:rPr>
        <w:t>Pelaksanaan</w:t>
      </w:r>
      <w:proofErr w:type="spellEnd"/>
      <w:r w:rsidR="00DD0B3A" w:rsidRPr="00DD0B3A">
        <w:rPr>
          <w:sz w:val="22"/>
          <w:szCs w:val="22"/>
        </w:rPr>
        <w:t xml:space="preserve"> </w:t>
      </w:r>
      <w:proofErr w:type="spellStart"/>
      <w:r w:rsidR="00DD0B3A" w:rsidRPr="00DD0B3A">
        <w:rPr>
          <w:sz w:val="22"/>
          <w:szCs w:val="22"/>
        </w:rPr>
        <w:t>pendidikan</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dan </w:t>
      </w:r>
      <w:proofErr w:type="spellStart"/>
      <w:r w:rsidR="00DD0B3A" w:rsidRPr="00DD0B3A">
        <w:rPr>
          <w:sz w:val="22"/>
          <w:szCs w:val="22"/>
        </w:rPr>
        <w:t>olahraga</w:t>
      </w:r>
      <w:proofErr w:type="spellEnd"/>
      <w:r w:rsidR="00DD0B3A" w:rsidRPr="00DD0B3A">
        <w:rPr>
          <w:sz w:val="22"/>
          <w:szCs w:val="22"/>
        </w:rPr>
        <w:t xml:space="preserve"> di </w:t>
      </w:r>
      <w:proofErr w:type="spellStart"/>
      <w:r w:rsidR="00DD0B3A" w:rsidRPr="00DD0B3A">
        <w:rPr>
          <w:sz w:val="22"/>
          <w:szCs w:val="22"/>
        </w:rPr>
        <w:t>sekolah</w:t>
      </w:r>
      <w:proofErr w:type="spellEnd"/>
      <w:r w:rsidR="00DD0B3A" w:rsidRPr="00DD0B3A">
        <w:rPr>
          <w:sz w:val="22"/>
          <w:szCs w:val="22"/>
        </w:rPr>
        <w:t xml:space="preserve"> </w:t>
      </w:r>
      <w:proofErr w:type="spellStart"/>
      <w:r w:rsidR="00DD0B3A" w:rsidRPr="00DD0B3A">
        <w:rPr>
          <w:sz w:val="22"/>
          <w:szCs w:val="22"/>
        </w:rPr>
        <w:t>sebaiknya</w:t>
      </w:r>
      <w:proofErr w:type="spellEnd"/>
      <w:r w:rsidR="00DD0B3A" w:rsidRPr="00DD0B3A">
        <w:rPr>
          <w:sz w:val="22"/>
          <w:szCs w:val="22"/>
        </w:rPr>
        <w:t xml:space="preserve"> </w:t>
      </w:r>
      <w:proofErr w:type="spellStart"/>
      <w:r w:rsidR="00DD0B3A" w:rsidRPr="00DD0B3A">
        <w:rPr>
          <w:sz w:val="22"/>
          <w:szCs w:val="22"/>
        </w:rPr>
        <w:t>lebih</w:t>
      </w:r>
      <w:proofErr w:type="spellEnd"/>
      <w:r w:rsidR="00DD0B3A" w:rsidRPr="00DD0B3A">
        <w:rPr>
          <w:sz w:val="22"/>
          <w:szCs w:val="22"/>
        </w:rPr>
        <w:t xml:space="preserve"> </w:t>
      </w:r>
      <w:proofErr w:type="spellStart"/>
      <w:r w:rsidR="00DD0B3A" w:rsidRPr="00DD0B3A">
        <w:rPr>
          <w:sz w:val="22"/>
          <w:szCs w:val="22"/>
        </w:rPr>
        <w:t>diarahkan</w:t>
      </w:r>
      <w:proofErr w:type="spellEnd"/>
      <w:r w:rsidR="00DD0B3A" w:rsidRPr="00DD0B3A">
        <w:rPr>
          <w:sz w:val="22"/>
          <w:szCs w:val="22"/>
        </w:rPr>
        <w:t xml:space="preserve"> </w:t>
      </w:r>
      <w:proofErr w:type="spellStart"/>
      <w:r w:rsidR="00DD0B3A" w:rsidRPr="00DD0B3A">
        <w:rPr>
          <w:sz w:val="22"/>
          <w:szCs w:val="22"/>
        </w:rPr>
        <w:t>kepada</w:t>
      </w:r>
      <w:proofErr w:type="spellEnd"/>
      <w:r w:rsidR="00DD0B3A" w:rsidRPr="00DD0B3A">
        <w:rPr>
          <w:sz w:val="22"/>
          <w:szCs w:val="22"/>
        </w:rPr>
        <w:t xml:space="preserve"> “</w:t>
      </w:r>
      <w:proofErr w:type="spellStart"/>
      <w:r w:rsidR="00DD0B3A" w:rsidRPr="00DD0B3A">
        <w:rPr>
          <w:sz w:val="22"/>
          <w:szCs w:val="22"/>
        </w:rPr>
        <w:t>pendidikan</w:t>
      </w:r>
      <w:proofErr w:type="spellEnd"/>
      <w:r w:rsidR="00DD0B3A" w:rsidRPr="00DD0B3A">
        <w:rPr>
          <w:sz w:val="22"/>
          <w:szCs w:val="22"/>
        </w:rPr>
        <w:t xml:space="preserve"> </w:t>
      </w:r>
      <w:proofErr w:type="spellStart"/>
      <w:r w:rsidR="00DD0B3A" w:rsidRPr="00DD0B3A">
        <w:rPr>
          <w:sz w:val="22"/>
          <w:szCs w:val="22"/>
        </w:rPr>
        <w:t>melalui</w:t>
      </w:r>
      <w:proofErr w:type="spellEnd"/>
      <w:r w:rsidR="00DD0B3A" w:rsidRPr="00DD0B3A">
        <w:rPr>
          <w:sz w:val="22"/>
          <w:szCs w:val="22"/>
        </w:rPr>
        <w:t xml:space="preserve"> </w:t>
      </w:r>
      <w:proofErr w:type="spellStart"/>
      <w:r w:rsidR="00DD0B3A" w:rsidRPr="00DD0B3A">
        <w:rPr>
          <w:sz w:val="22"/>
          <w:szCs w:val="22"/>
        </w:rPr>
        <w:t>aktivtas</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w:t>
      </w:r>
      <w:proofErr w:type="spellStart"/>
      <w:r w:rsidR="00DD0B3A" w:rsidRPr="00DD0B3A">
        <w:rPr>
          <w:sz w:val="22"/>
          <w:szCs w:val="22"/>
        </w:rPr>
        <w:t>yaitu</w:t>
      </w:r>
      <w:proofErr w:type="spellEnd"/>
      <w:r w:rsidR="00DD0B3A" w:rsidRPr="00DD0B3A">
        <w:rPr>
          <w:sz w:val="22"/>
          <w:szCs w:val="22"/>
        </w:rPr>
        <w:t xml:space="preserve"> </w:t>
      </w:r>
      <w:proofErr w:type="spellStart"/>
      <w:r w:rsidR="00DD0B3A" w:rsidRPr="00DD0B3A">
        <w:rPr>
          <w:sz w:val="22"/>
          <w:szCs w:val="22"/>
        </w:rPr>
        <w:t>pemanfaatan</w:t>
      </w:r>
      <w:proofErr w:type="spellEnd"/>
      <w:r w:rsidR="00DD0B3A" w:rsidRPr="00DD0B3A">
        <w:rPr>
          <w:sz w:val="22"/>
          <w:szCs w:val="22"/>
        </w:rPr>
        <w:t xml:space="preserve"> </w:t>
      </w:r>
      <w:proofErr w:type="spellStart"/>
      <w:r w:rsidR="00DD0B3A" w:rsidRPr="00DD0B3A">
        <w:rPr>
          <w:sz w:val="22"/>
          <w:szCs w:val="22"/>
        </w:rPr>
        <w:t>segala</w:t>
      </w:r>
      <w:proofErr w:type="spellEnd"/>
      <w:r w:rsidR="00DD0B3A" w:rsidRPr="00DD0B3A">
        <w:rPr>
          <w:sz w:val="22"/>
          <w:szCs w:val="22"/>
        </w:rPr>
        <w:t xml:space="preserve"> </w:t>
      </w:r>
      <w:proofErr w:type="spellStart"/>
      <w:r w:rsidR="00DD0B3A" w:rsidRPr="00DD0B3A">
        <w:rPr>
          <w:sz w:val="22"/>
          <w:szCs w:val="22"/>
        </w:rPr>
        <w:t>aktivitas</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w:t>
      </w:r>
      <w:proofErr w:type="spellStart"/>
      <w:r w:rsidR="00DD0B3A" w:rsidRPr="00DD0B3A">
        <w:rPr>
          <w:sz w:val="22"/>
          <w:szCs w:val="22"/>
        </w:rPr>
        <w:t>termasuk</w:t>
      </w:r>
      <w:proofErr w:type="spellEnd"/>
      <w:r w:rsidR="00DD0B3A" w:rsidRPr="00DD0B3A">
        <w:rPr>
          <w:sz w:val="22"/>
          <w:szCs w:val="22"/>
        </w:rPr>
        <w:t xml:space="preserve"> </w:t>
      </w:r>
      <w:proofErr w:type="spellStart"/>
      <w:r w:rsidR="00DD0B3A" w:rsidRPr="00DD0B3A">
        <w:rPr>
          <w:sz w:val="22"/>
          <w:szCs w:val="22"/>
        </w:rPr>
        <w:t>olahraga</w:t>
      </w:r>
      <w:proofErr w:type="spellEnd"/>
      <w:r w:rsidR="00DD0B3A" w:rsidRPr="00DD0B3A">
        <w:rPr>
          <w:sz w:val="22"/>
          <w:szCs w:val="22"/>
        </w:rPr>
        <w:t xml:space="preserve">) </w:t>
      </w:r>
      <w:proofErr w:type="spellStart"/>
      <w:r w:rsidR="00DD0B3A" w:rsidRPr="00DD0B3A">
        <w:rPr>
          <w:sz w:val="22"/>
          <w:szCs w:val="22"/>
        </w:rPr>
        <w:t>untuk</w:t>
      </w:r>
      <w:proofErr w:type="spellEnd"/>
      <w:r w:rsidR="00DD0B3A" w:rsidRPr="00DD0B3A">
        <w:rPr>
          <w:sz w:val="22"/>
          <w:szCs w:val="22"/>
        </w:rPr>
        <w:t xml:space="preserve"> </w:t>
      </w:r>
      <w:proofErr w:type="spellStart"/>
      <w:r w:rsidR="00DD0B3A" w:rsidRPr="00DD0B3A">
        <w:rPr>
          <w:sz w:val="22"/>
          <w:szCs w:val="22"/>
        </w:rPr>
        <w:t>kepentingan</w:t>
      </w:r>
      <w:proofErr w:type="spellEnd"/>
      <w:r w:rsidR="00DD0B3A" w:rsidRPr="00DD0B3A">
        <w:rPr>
          <w:sz w:val="22"/>
          <w:szCs w:val="22"/>
        </w:rPr>
        <w:t xml:space="preserve"> </w:t>
      </w:r>
      <w:proofErr w:type="spellStart"/>
      <w:r w:rsidR="00DD0B3A" w:rsidRPr="00DD0B3A">
        <w:rPr>
          <w:sz w:val="22"/>
          <w:szCs w:val="22"/>
        </w:rPr>
        <w:t>pencapaian</w:t>
      </w:r>
      <w:proofErr w:type="spellEnd"/>
      <w:r w:rsidR="00DD0B3A" w:rsidRPr="00DD0B3A">
        <w:rPr>
          <w:sz w:val="22"/>
          <w:szCs w:val="22"/>
        </w:rPr>
        <w:t xml:space="preserve"> </w:t>
      </w:r>
      <w:proofErr w:type="spellStart"/>
      <w:r w:rsidR="00DD0B3A" w:rsidRPr="00DD0B3A">
        <w:rPr>
          <w:sz w:val="22"/>
          <w:szCs w:val="22"/>
        </w:rPr>
        <w:t>tujuan</w:t>
      </w:r>
      <w:proofErr w:type="spellEnd"/>
      <w:r w:rsidR="00DD0B3A" w:rsidRPr="00DD0B3A">
        <w:rPr>
          <w:sz w:val="22"/>
          <w:szCs w:val="22"/>
        </w:rPr>
        <w:t xml:space="preserve"> </w:t>
      </w:r>
      <w:proofErr w:type="spellStart"/>
      <w:r w:rsidR="00DD0B3A" w:rsidRPr="00DD0B3A">
        <w:rPr>
          <w:sz w:val="22"/>
          <w:szCs w:val="22"/>
        </w:rPr>
        <w:t>pendidikan</w:t>
      </w:r>
      <w:proofErr w:type="spellEnd"/>
      <w:r w:rsidR="00DD0B3A" w:rsidRPr="00DD0B3A">
        <w:rPr>
          <w:sz w:val="22"/>
          <w:szCs w:val="22"/>
        </w:rPr>
        <w:t xml:space="preserve">. </w:t>
      </w:r>
      <w:proofErr w:type="spellStart"/>
      <w:r w:rsidR="00DD0B3A" w:rsidRPr="00DD0B3A">
        <w:rPr>
          <w:sz w:val="22"/>
          <w:szCs w:val="22"/>
        </w:rPr>
        <w:t>Pekembangan</w:t>
      </w:r>
      <w:proofErr w:type="spellEnd"/>
      <w:r w:rsidR="00DD0B3A" w:rsidRPr="00DD0B3A">
        <w:rPr>
          <w:sz w:val="22"/>
          <w:szCs w:val="22"/>
        </w:rPr>
        <w:t xml:space="preserve"> </w:t>
      </w:r>
      <w:proofErr w:type="spellStart"/>
      <w:r w:rsidR="00DD0B3A" w:rsidRPr="00DD0B3A">
        <w:rPr>
          <w:sz w:val="22"/>
          <w:szCs w:val="22"/>
        </w:rPr>
        <w:t>terkini</w:t>
      </w:r>
      <w:proofErr w:type="spellEnd"/>
      <w:r w:rsidR="00DD0B3A" w:rsidRPr="00DD0B3A">
        <w:rPr>
          <w:sz w:val="22"/>
          <w:szCs w:val="22"/>
        </w:rPr>
        <w:t xml:space="preserve">, </w:t>
      </w:r>
      <w:proofErr w:type="spellStart"/>
      <w:r w:rsidR="00DD0B3A" w:rsidRPr="00DD0B3A">
        <w:rPr>
          <w:sz w:val="22"/>
          <w:szCs w:val="22"/>
        </w:rPr>
        <w:t>pemahaman</w:t>
      </w:r>
      <w:proofErr w:type="spellEnd"/>
      <w:r w:rsidR="00DD0B3A" w:rsidRPr="00DD0B3A">
        <w:rPr>
          <w:sz w:val="22"/>
          <w:szCs w:val="22"/>
        </w:rPr>
        <w:t xml:space="preserve"> </w:t>
      </w:r>
      <w:proofErr w:type="spellStart"/>
      <w:r w:rsidR="00DD0B3A" w:rsidRPr="00DD0B3A">
        <w:rPr>
          <w:sz w:val="22"/>
          <w:szCs w:val="22"/>
        </w:rPr>
        <w:t>pendidikan</w:t>
      </w:r>
      <w:proofErr w:type="spellEnd"/>
      <w:r w:rsidR="00DD0B3A" w:rsidRPr="00DD0B3A">
        <w:rPr>
          <w:sz w:val="22"/>
          <w:szCs w:val="22"/>
        </w:rPr>
        <w:t xml:space="preserve"> </w:t>
      </w:r>
      <w:proofErr w:type="spellStart"/>
      <w:r w:rsidR="00DD0B3A" w:rsidRPr="00DD0B3A">
        <w:rPr>
          <w:sz w:val="22"/>
          <w:szCs w:val="22"/>
        </w:rPr>
        <w:t>melalui</w:t>
      </w:r>
      <w:proofErr w:type="spellEnd"/>
      <w:r w:rsidR="00DD0B3A" w:rsidRPr="00DD0B3A">
        <w:rPr>
          <w:sz w:val="22"/>
          <w:szCs w:val="22"/>
        </w:rPr>
        <w:t xml:space="preserve"> </w:t>
      </w:r>
      <w:proofErr w:type="spellStart"/>
      <w:r w:rsidR="00DD0B3A" w:rsidRPr="00DD0B3A">
        <w:rPr>
          <w:sz w:val="22"/>
          <w:szCs w:val="22"/>
        </w:rPr>
        <w:t>aktivitas</w:t>
      </w:r>
      <w:proofErr w:type="spellEnd"/>
      <w:r w:rsidR="00DD0B3A" w:rsidRPr="00DD0B3A">
        <w:rPr>
          <w:sz w:val="22"/>
          <w:szCs w:val="22"/>
        </w:rPr>
        <w:t xml:space="preserve"> </w:t>
      </w:r>
      <w:proofErr w:type="spellStart"/>
      <w:r w:rsidR="00DD0B3A" w:rsidRPr="00DD0B3A">
        <w:rPr>
          <w:sz w:val="22"/>
          <w:szCs w:val="22"/>
        </w:rPr>
        <w:t>jasmani</w:t>
      </w:r>
      <w:proofErr w:type="spellEnd"/>
      <w:r w:rsidR="00DD0B3A" w:rsidRPr="00DD0B3A">
        <w:rPr>
          <w:sz w:val="22"/>
          <w:szCs w:val="22"/>
        </w:rPr>
        <w:t xml:space="preserve"> </w:t>
      </w:r>
      <w:proofErr w:type="spellStart"/>
      <w:r w:rsidR="00DD0B3A" w:rsidRPr="00DD0B3A">
        <w:rPr>
          <w:sz w:val="22"/>
          <w:szCs w:val="22"/>
        </w:rPr>
        <w:t>ini</w:t>
      </w:r>
      <w:proofErr w:type="spellEnd"/>
      <w:r w:rsidR="00DD0B3A" w:rsidRPr="00DD0B3A">
        <w:rPr>
          <w:sz w:val="22"/>
          <w:szCs w:val="22"/>
        </w:rPr>
        <w:t xml:space="preserve"> </w:t>
      </w:r>
      <w:proofErr w:type="spellStart"/>
      <w:r w:rsidR="00DD0B3A" w:rsidRPr="00DD0B3A">
        <w:rPr>
          <w:sz w:val="22"/>
          <w:szCs w:val="22"/>
        </w:rPr>
        <w:t>dijiwai</w:t>
      </w:r>
      <w:proofErr w:type="spellEnd"/>
      <w:r w:rsidR="00DD0B3A" w:rsidRPr="00DD0B3A">
        <w:rPr>
          <w:sz w:val="22"/>
          <w:szCs w:val="22"/>
        </w:rPr>
        <w:t xml:space="preserve"> oleh </w:t>
      </w:r>
      <w:proofErr w:type="spellStart"/>
      <w:r w:rsidR="00DD0B3A" w:rsidRPr="00DD0B3A">
        <w:rPr>
          <w:sz w:val="22"/>
          <w:szCs w:val="22"/>
        </w:rPr>
        <w:t>filosofis</w:t>
      </w:r>
      <w:proofErr w:type="spellEnd"/>
      <w:r w:rsidR="00DD0B3A" w:rsidRPr="00DD0B3A">
        <w:rPr>
          <w:sz w:val="22"/>
          <w:szCs w:val="22"/>
        </w:rPr>
        <w:t xml:space="preserve"> </w:t>
      </w:r>
      <w:proofErr w:type="spellStart"/>
      <w:r w:rsidR="00DD0B3A" w:rsidRPr="00DD0B3A">
        <w:rPr>
          <w:sz w:val="22"/>
          <w:szCs w:val="22"/>
        </w:rPr>
        <w:t>pedagogik</w:t>
      </w:r>
      <w:proofErr w:type="spellEnd"/>
      <w:r w:rsidR="00DD0B3A" w:rsidRPr="00DD0B3A">
        <w:rPr>
          <w:sz w:val="22"/>
          <w:szCs w:val="22"/>
        </w:rPr>
        <w:t xml:space="preserve">, </w:t>
      </w:r>
      <w:proofErr w:type="spellStart"/>
      <w:r w:rsidR="00DD0B3A" w:rsidRPr="00DD0B3A">
        <w:rPr>
          <w:sz w:val="22"/>
          <w:szCs w:val="22"/>
        </w:rPr>
        <w:t>yaitu</w:t>
      </w:r>
      <w:proofErr w:type="spellEnd"/>
      <w:r w:rsidR="00DD0B3A" w:rsidRPr="00DD0B3A">
        <w:rPr>
          <w:sz w:val="22"/>
          <w:szCs w:val="22"/>
        </w:rPr>
        <w:t xml:space="preserve"> </w:t>
      </w:r>
      <w:proofErr w:type="spellStart"/>
      <w:r w:rsidR="00DD0B3A" w:rsidRPr="00DD0B3A">
        <w:rPr>
          <w:sz w:val="22"/>
          <w:szCs w:val="22"/>
        </w:rPr>
        <w:t>pemanfaatan</w:t>
      </w:r>
      <w:proofErr w:type="spellEnd"/>
      <w:r w:rsidR="00DD0B3A" w:rsidRPr="00DD0B3A">
        <w:rPr>
          <w:sz w:val="22"/>
          <w:szCs w:val="22"/>
        </w:rPr>
        <w:t xml:space="preserve"> </w:t>
      </w:r>
      <w:proofErr w:type="spellStart"/>
      <w:r w:rsidR="00DD0B3A" w:rsidRPr="00DD0B3A">
        <w:rPr>
          <w:sz w:val="22"/>
          <w:szCs w:val="22"/>
        </w:rPr>
        <w:t>aktivitas</w:t>
      </w:r>
      <w:proofErr w:type="spellEnd"/>
      <w:r w:rsidR="00DD0B3A" w:rsidRPr="00DD0B3A">
        <w:rPr>
          <w:sz w:val="22"/>
          <w:szCs w:val="22"/>
        </w:rPr>
        <w:t xml:space="preserve"> </w:t>
      </w:r>
      <w:proofErr w:type="spellStart"/>
      <w:r w:rsidR="00DD0B3A" w:rsidRPr="00DD0B3A">
        <w:rPr>
          <w:sz w:val="22"/>
          <w:szCs w:val="22"/>
        </w:rPr>
        <w:t>ja</w:t>
      </w:r>
      <w:r w:rsidR="00ED696D">
        <w:rPr>
          <w:sz w:val="22"/>
          <w:szCs w:val="22"/>
        </w:rPr>
        <w:t>smani</w:t>
      </w:r>
      <w:proofErr w:type="spellEnd"/>
      <w:r w:rsidR="00ED696D">
        <w:rPr>
          <w:sz w:val="22"/>
          <w:szCs w:val="22"/>
        </w:rPr>
        <w:t xml:space="preserve"> </w:t>
      </w:r>
      <w:proofErr w:type="spellStart"/>
      <w:r w:rsidR="00ED696D">
        <w:rPr>
          <w:sz w:val="22"/>
          <w:szCs w:val="22"/>
        </w:rPr>
        <w:t>sebagai</w:t>
      </w:r>
      <w:proofErr w:type="spellEnd"/>
      <w:r w:rsidR="00ED696D">
        <w:rPr>
          <w:sz w:val="22"/>
          <w:szCs w:val="22"/>
        </w:rPr>
        <w:t xml:space="preserve"> media </w:t>
      </w:r>
      <w:proofErr w:type="spellStart"/>
      <w:r w:rsidR="00ED696D">
        <w:rPr>
          <w:sz w:val="22"/>
          <w:szCs w:val="22"/>
        </w:rPr>
        <w:t>pendidikan</w:t>
      </w:r>
      <w:proofErr w:type="spellEnd"/>
      <w:r w:rsidR="00ED696D">
        <w:rPr>
          <w:sz w:val="22"/>
          <w:szCs w:val="22"/>
        </w:rPr>
        <w:t>.</w:t>
      </w:r>
    </w:p>
    <w:p w14:paraId="313CE50F" w14:textId="4A4C21B7" w:rsidR="00DD0B3A" w:rsidRPr="00DD0B3A" w:rsidRDefault="00234526" w:rsidP="00B8623B">
      <w:pPr>
        <w:ind w:firstLine="360"/>
        <w:jc w:val="both"/>
        <w:rPr>
          <w:sz w:val="22"/>
          <w:szCs w:val="22"/>
        </w:rPr>
      </w:pPr>
      <w:r>
        <w:rPr>
          <w:sz w:val="22"/>
          <w:szCs w:val="22"/>
        </w:rPr>
        <w:t>C</w:t>
      </w:r>
      <w:r w:rsidR="00DD0B3A">
        <w:rPr>
          <w:sz w:val="22"/>
          <w:szCs w:val="22"/>
        </w:rPr>
        <w:t xml:space="preserve">. </w:t>
      </w:r>
      <w:r w:rsidR="00DD0B3A" w:rsidRPr="00DD0B3A">
        <w:rPr>
          <w:sz w:val="22"/>
          <w:szCs w:val="22"/>
        </w:rPr>
        <w:t xml:space="preserve">Teknik Dasar </w:t>
      </w:r>
      <w:proofErr w:type="spellStart"/>
      <w:r w:rsidR="00DD0B3A" w:rsidRPr="00DD0B3A">
        <w:rPr>
          <w:sz w:val="22"/>
          <w:szCs w:val="22"/>
        </w:rPr>
        <w:t>Bulutangkis</w:t>
      </w:r>
      <w:proofErr w:type="spellEnd"/>
    </w:p>
    <w:p w14:paraId="68DA5116" w14:textId="082C401A" w:rsidR="00DD0B3A" w:rsidRDefault="00DD0B3A" w:rsidP="00B8623B">
      <w:pPr>
        <w:ind w:firstLine="360"/>
        <w:jc w:val="both"/>
        <w:rPr>
          <w:sz w:val="22"/>
          <w:szCs w:val="22"/>
        </w:rPr>
      </w:pPr>
      <w:r w:rsidRPr="00DD0B3A">
        <w:rPr>
          <w:sz w:val="22"/>
          <w:szCs w:val="22"/>
        </w:rPr>
        <w:t xml:space="preserve">Teknik </w:t>
      </w:r>
      <w:proofErr w:type="spellStart"/>
      <w:r w:rsidRPr="00DD0B3A">
        <w:rPr>
          <w:sz w:val="22"/>
          <w:szCs w:val="22"/>
        </w:rPr>
        <w:t>dasar</w:t>
      </w:r>
      <w:proofErr w:type="spellEnd"/>
      <w:r w:rsidRPr="00DD0B3A">
        <w:rPr>
          <w:sz w:val="22"/>
          <w:szCs w:val="22"/>
        </w:rPr>
        <w:t xml:space="preserve"> </w:t>
      </w:r>
      <w:proofErr w:type="spellStart"/>
      <w:r w:rsidRPr="00DD0B3A">
        <w:rPr>
          <w:sz w:val="22"/>
          <w:szCs w:val="22"/>
        </w:rPr>
        <w:t>permainan</w:t>
      </w:r>
      <w:proofErr w:type="spellEnd"/>
      <w:r w:rsidRPr="00DD0B3A">
        <w:rPr>
          <w:sz w:val="22"/>
          <w:szCs w:val="22"/>
        </w:rPr>
        <w:t xml:space="preserve"> </w:t>
      </w:r>
      <w:proofErr w:type="spellStart"/>
      <w:r w:rsidRPr="00DD0B3A">
        <w:rPr>
          <w:sz w:val="22"/>
          <w:szCs w:val="22"/>
        </w:rPr>
        <w:t>bulutangkis</w:t>
      </w:r>
      <w:proofErr w:type="spellEnd"/>
      <w:r w:rsidRPr="00DD0B3A">
        <w:rPr>
          <w:sz w:val="22"/>
          <w:szCs w:val="22"/>
        </w:rPr>
        <w:t xml:space="preserve"> </w:t>
      </w:r>
      <w:proofErr w:type="spellStart"/>
      <w:r w:rsidRPr="00DD0B3A">
        <w:rPr>
          <w:sz w:val="22"/>
          <w:szCs w:val="22"/>
        </w:rPr>
        <w:t>adalah</w:t>
      </w:r>
      <w:proofErr w:type="spellEnd"/>
      <w:r w:rsidRPr="00DD0B3A">
        <w:rPr>
          <w:sz w:val="22"/>
          <w:szCs w:val="22"/>
        </w:rPr>
        <w:t xml:space="preserve"> </w:t>
      </w:r>
      <w:proofErr w:type="spellStart"/>
      <w:r w:rsidRPr="00DD0B3A">
        <w:rPr>
          <w:sz w:val="22"/>
          <w:szCs w:val="22"/>
        </w:rPr>
        <w:t>penguasaan</w:t>
      </w:r>
      <w:proofErr w:type="spellEnd"/>
      <w:r w:rsidRPr="00DD0B3A">
        <w:rPr>
          <w:sz w:val="22"/>
          <w:szCs w:val="22"/>
        </w:rPr>
        <w:t xml:space="preserve"> </w:t>
      </w:r>
      <w:proofErr w:type="spellStart"/>
      <w:r w:rsidRPr="00DD0B3A">
        <w:rPr>
          <w:sz w:val="22"/>
          <w:szCs w:val="22"/>
        </w:rPr>
        <w:t>pokok</w:t>
      </w:r>
      <w:proofErr w:type="spellEnd"/>
      <w:r w:rsidRPr="00DD0B3A">
        <w:rPr>
          <w:sz w:val="22"/>
          <w:szCs w:val="22"/>
        </w:rPr>
        <w:t xml:space="preserve"> yang </w:t>
      </w:r>
      <w:proofErr w:type="spellStart"/>
      <w:r w:rsidRPr="00DD0B3A">
        <w:rPr>
          <w:sz w:val="22"/>
          <w:szCs w:val="22"/>
        </w:rPr>
        <w:t>harus</w:t>
      </w:r>
      <w:proofErr w:type="spellEnd"/>
      <w:r w:rsidRPr="00DD0B3A">
        <w:rPr>
          <w:sz w:val="22"/>
          <w:szCs w:val="22"/>
        </w:rPr>
        <w:t xml:space="preserve"> di </w:t>
      </w:r>
      <w:proofErr w:type="spellStart"/>
      <w:r w:rsidRPr="00DD0B3A">
        <w:rPr>
          <w:sz w:val="22"/>
          <w:szCs w:val="22"/>
        </w:rPr>
        <w:t>pahami</w:t>
      </w:r>
      <w:proofErr w:type="spellEnd"/>
      <w:r w:rsidRPr="00DD0B3A">
        <w:rPr>
          <w:sz w:val="22"/>
          <w:szCs w:val="22"/>
        </w:rPr>
        <w:t xml:space="preserve"> dan </w:t>
      </w:r>
      <w:proofErr w:type="spellStart"/>
      <w:r w:rsidRPr="00DD0B3A">
        <w:rPr>
          <w:sz w:val="22"/>
          <w:szCs w:val="22"/>
        </w:rPr>
        <w:t>dikuasai</w:t>
      </w:r>
      <w:proofErr w:type="spellEnd"/>
      <w:r w:rsidRPr="00DD0B3A">
        <w:rPr>
          <w:sz w:val="22"/>
          <w:szCs w:val="22"/>
        </w:rPr>
        <w:t xml:space="preserve"> oleh </w:t>
      </w:r>
      <w:proofErr w:type="spellStart"/>
      <w:r w:rsidRPr="00DD0B3A">
        <w:rPr>
          <w:sz w:val="22"/>
          <w:szCs w:val="22"/>
        </w:rPr>
        <w:t>setiap</w:t>
      </w:r>
      <w:proofErr w:type="spellEnd"/>
      <w:r w:rsidRPr="00DD0B3A">
        <w:rPr>
          <w:sz w:val="22"/>
          <w:szCs w:val="22"/>
        </w:rPr>
        <w:t xml:space="preserve"> </w:t>
      </w:r>
      <w:proofErr w:type="spellStart"/>
      <w:r w:rsidRPr="00DD0B3A">
        <w:rPr>
          <w:sz w:val="22"/>
          <w:szCs w:val="22"/>
        </w:rPr>
        <w:t>pemain</w:t>
      </w:r>
      <w:proofErr w:type="spellEnd"/>
      <w:r w:rsidRPr="00DD0B3A">
        <w:rPr>
          <w:sz w:val="22"/>
          <w:szCs w:val="22"/>
        </w:rPr>
        <w:t xml:space="preserve"> </w:t>
      </w:r>
      <w:proofErr w:type="spellStart"/>
      <w:r w:rsidRPr="00DD0B3A">
        <w:rPr>
          <w:sz w:val="22"/>
          <w:szCs w:val="22"/>
        </w:rPr>
        <w:t>dalam</w:t>
      </w:r>
      <w:proofErr w:type="spellEnd"/>
      <w:r w:rsidRPr="00DD0B3A">
        <w:rPr>
          <w:sz w:val="22"/>
          <w:szCs w:val="22"/>
        </w:rPr>
        <w:t xml:space="preserve"> </w:t>
      </w:r>
      <w:proofErr w:type="spellStart"/>
      <w:r w:rsidRPr="00DD0B3A">
        <w:rPr>
          <w:sz w:val="22"/>
          <w:szCs w:val="22"/>
        </w:rPr>
        <w:t>melakukan</w:t>
      </w:r>
      <w:proofErr w:type="spellEnd"/>
      <w:r w:rsidRPr="00DD0B3A">
        <w:rPr>
          <w:sz w:val="22"/>
          <w:szCs w:val="22"/>
        </w:rPr>
        <w:t xml:space="preserve"> </w:t>
      </w:r>
      <w:proofErr w:type="spellStart"/>
      <w:r w:rsidRPr="00DD0B3A">
        <w:rPr>
          <w:sz w:val="22"/>
          <w:szCs w:val="22"/>
        </w:rPr>
        <w:t>kegiatan</w:t>
      </w:r>
      <w:proofErr w:type="spellEnd"/>
      <w:r w:rsidRPr="00DD0B3A">
        <w:rPr>
          <w:sz w:val="22"/>
          <w:szCs w:val="22"/>
        </w:rPr>
        <w:t xml:space="preserve"> </w:t>
      </w:r>
      <w:proofErr w:type="spellStart"/>
      <w:r w:rsidRPr="00DD0B3A">
        <w:rPr>
          <w:sz w:val="22"/>
          <w:szCs w:val="22"/>
        </w:rPr>
        <w:t>bermain</w:t>
      </w:r>
      <w:proofErr w:type="spellEnd"/>
      <w:r w:rsidRPr="00DD0B3A">
        <w:rPr>
          <w:sz w:val="22"/>
          <w:szCs w:val="22"/>
        </w:rPr>
        <w:t xml:space="preserve"> </w:t>
      </w:r>
      <w:proofErr w:type="spellStart"/>
      <w:r w:rsidRPr="00DD0B3A">
        <w:rPr>
          <w:sz w:val="22"/>
          <w:szCs w:val="22"/>
        </w:rPr>
        <w:t>bulutangkis</w:t>
      </w:r>
      <w:proofErr w:type="spellEnd"/>
      <w:r w:rsidRPr="00DD0B3A">
        <w:rPr>
          <w:sz w:val="22"/>
          <w:szCs w:val="22"/>
        </w:rPr>
        <w:t xml:space="preserve">. </w:t>
      </w:r>
      <w:proofErr w:type="spellStart"/>
      <w:r w:rsidRPr="00DD0B3A">
        <w:rPr>
          <w:sz w:val="22"/>
          <w:szCs w:val="22"/>
        </w:rPr>
        <w:t>Unsur</w:t>
      </w:r>
      <w:proofErr w:type="spellEnd"/>
      <w:r w:rsidRPr="00DD0B3A">
        <w:rPr>
          <w:sz w:val="22"/>
          <w:szCs w:val="22"/>
        </w:rPr>
        <w:t xml:space="preserve"> </w:t>
      </w:r>
      <w:proofErr w:type="spellStart"/>
      <w:r w:rsidRPr="00DD0B3A">
        <w:rPr>
          <w:sz w:val="22"/>
          <w:szCs w:val="22"/>
        </w:rPr>
        <w:t>kelengkapan</w:t>
      </w:r>
      <w:proofErr w:type="spellEnd"/>
      <w:r w:rsidRPr="00DD0B3A">
        <w:rPr>
          <w:sz w:val="22"/>
          <w:szCs w:val="22"/>
        </w:rPr>
        <w:t xml:space="preserve"> </w:t>
      </w:r>
      <w:proofErr w:type="spellStart"/>
      <w:r w:rsidRPr="00DD0B3A">
        <w:rPr>
          <w:sz w:val="22"/>
          <w:szCs w:val="22"/>
        </w:rPr>
        <w:t>seorang</w:t>
      </w:r>
      <w:proofErr w:type="spellEnd"/>
      <w:r w:rsidRPr="00DD0B3A">
        <w:rPr>
          <w:sz w:val="22"/>
          <w:szCs w:val="22"/>
        </w:rPr>
        <w:t xml:space="preserve"> </w:t>
      </w:r>
      <w:proofErr w:type="spellStart"/>
      <w:r w:rsidRPr="00DD0B3A">
        <w:rPr>
          <w:sz w:val="22"/>
          <w:szCs w:val="22"/>
        </w:rPr>
        <w:t>pemain</w:t>
      </w:r>
      <w:proofErr w:type="spellEnd"/>
      <w:r w:rsidRPr="00DD0B3A">
        <w:rPr>
          <w:sz w:val="22"/>
          <w:szCs w:val="22"/>
        </w:rPr>
        <w:t xml:space="preserve"> </w:t>
      </w:r>
      <w:proofErr w:type="spellStart"/>
      <w:r w:rsidRPr="00DD0B3A">
        <w:rPr>
          <w:sz w:val="22"/>
          <w:szCs w:val="22"/>
        </w:rPr>
        <w:t>bulutangkis</w:t>
      </w:r>
      <w:proofErr w:type="spellEnd"/>
      <w:r w:rsidRPr="00DD0B3A">
        <w:rPr>
          <w:sz w:val="22"/>
          <w:szCs w:val="22"/>
        </w:rPr>
        <w:t xml:space="preserve"> yang </w:t>
      </w:r>
      <w:proofErr w:type="spellStart"/>
      <w:r w:rsidRPr="00DD0B3A">
        <w:rPr>
          <w:sz w:val="22"/>
          <w:szCs w:val="22"/>
        </w:rPr>
        <w:t>baik</w:t>
      </w:r>
      <w:proofErr w:type="spellEnd"/>
      <w:r w:rsidRPr="00DD0B3A">
        <w:rPr>
          <w:sz w:val="22"/>
          <w:szCs w:val="22"/>
        </w:rPr>
        <w:t xml:space="preserve"> dan </w:t>
      </w:r>
      <w:proofErr w:type="spellStart"/>
      <w:r w:rsidRPr="00DD0B3A">
        <w:rPr>
          <w:sz w:val="22"/>
          <w:szCs w:val="22"/>
        </w:rPr>
        <w:t>berprestasi</w:t>
      </w:r>
      <w:proofErr w:type="spellEnd"/>
      <w:r w:rsidRPr="00DD0B3A">
        <w:rPr>
          <w:sz w:val="22"/>
          <w:szCs w:val="22"/>
        </w:rPr>
        <w:t xml:space="preserve"> </w:t>
      </w:r>
      <w:proofErr w:type="spellStart"/>
      <w:r w:rsidRPr="00DD0B3A">
        <w:rPr>
          <w:sz w:val="22"/>
          <w:szCs w:val="22"/>
        </w:rPr>
        <w:t>dituntut</w:t>
      </w:r>
      <w:proofErr w:type="spellEnd"/>
      <w:r w:rsidRPr="00DD0B3A">
        <w:rPr>
          <w:sz w:val="22"/>
          <w:szCs w:val="22"/>
        </w:rPr>
        <w:t xml:space="preserve"> </w:t>
      </w:r>
      <w:proofErr w:type="spellStart"/>
      <w:r w:rsidRPr="00DD0B3A">
        <w:rPr>
          <w:sz w:val="22"/>
          <w:szCs w:val="22"/>
        </w:rPr>
        <w:t>untuk</w:t>
      </w:r>
      <w:proofErr w:type="spellEnd"/>
      <w:r w:rsidRPr="00DD0B3A">
        <w:rPr>
          <w:sz w:val="22"/>
          <w:szCs w:val="22"/>
        </w:rPr>
        <w:t xml:space="preserve"> </w:t>
      </w:r>
      <w:proofErr w:type="spellStart"/>
      <w:r w:rsidRPr="00DD0B3A">
        <w:rPr>
          <w:sz w:val="22"/>
          <w:szCs w:val="22"/>
        </w:rPr>
        <w:t>memahami</w:t>
      </w:r>
      <w:proofErr w:type="spellEnd"/>
      <w:r w:rsidRPr="00DD0B3A">
        <w:rPr>
          <w:sz w:val="22"/>
          <w:szCs w:val="22"/>
        </w:rPr>
        <w:t xml:space="preserve"> dan </w:t>
      </w:r>
      <w:proofErr w:type="spellStart"/>
      <w:r w:rsidRPr="00DD0B3A">
        <w:rPr>
          <w:sz w:val="22"/>
          <w:szCs w:val="22"/>
        </w:rPr>
        <w:t>menguasai</w:t>
      </w:r>
      <w:proofErr w:type="spellEnd"/>
      <w:r w:rsidRPr="00DD0B3A">
        <w:rPr>
          <w:sz w:val="22"/>
          <w:szCs w:val="22"/>
        </w:rPr>
        <w:t xml:space="preserve"> salah </w:t>
      </w:r>
      <w:proofErr w:type="spellStart"/>
      <w:r w:rsidRPr="00DD0B3A">
        <w:rPr>
          <w:sz w:val="22"/>
          <w:szCs w:val="22"/>
        </w:rPr>
        <w:t>satu</w:t>
      </w:r>
      <w:proofErr w:type="spellEnd"/>
      <w:r w:rsidRPr="00DD0B3A">
        <w:rPr>
          <w:sz w:val="22"/>
          <w:szCs w:val="22"/>
        </w:rPr>
        <w:t xml:space="preserve"> </w:t>
      </w:r>
      <w:proofErr w:type="spellStart"/>
      <w:r w:rsidRPr="00DD0B3A">
        <w:rPr>
          <w:sz w:val="22"/>
          <w:szCs w:val="22"/>
        </w:rPr>
        <w:t>komponen</w:t>
      </w:r>
      <w:proofErr w:type="spellEnd"/>
      <w:r w:rsidRPr="00DD0B3A">
        <w:rPr>
          <w:sz w:val="22"/>
          <w:szCs w:val="22"/>
        </w:rPr>
        <w:t xml:space="preserve"> </w:t>
      </w:r>
      <w:proofErr w:type="spellStart"/>
      <w:r w:rsidRPr="00DD0B3A">
        <w:rPr>
          <w:sz w:val="22"/>
          <w:szCs w:val="22"/>
        </w:rPr>
        <w:t>dasar</w:t>
      </w:r>
      <w:proofErr w:type="spellEnd"/>
      <w:r w:rsidRPr="00DD0B3A">
        <w:rPr>
          <w:sz w:val="22"/>
          <w:szCs w:val="22"/>
        </w:rPr>
        <w:t xml:space="preserve">, </w:t>
      </w:r>
      <w:proofErr w:type="spellStart"/>
      <w:r w:rsidRPr="00DD0B3A">
        <w:rPr>
          <w:sz w:val="22"/>
          <w:szCs w:val="22"/>
        </w:rPr>
        <w:t>yaitu</w:t>
      </w:r>
      <w:proofErr w:type="spellEnd"/>
      <w:r w:rsidRPr="00DD0B3A">
        <w:rPr>
          <w:sz w:val="22"/>
          <w:szCs w:val="22"/>
        </w:rPr>
        <w:t xml:space="preserve"> </w:t>
      </w:r>
      <w:proofErr w:type="spellStart"/>
      <w:r w:rsidRPr="00DD0B3A">
        <w:rPr>
          <w:sz w:val="22"/>
          <w:szCs w:val="22"/>
        </w:rPr>
        <w:t>teknik</w:t>
      </w:r>
      <w:proofErr w:type="spellEnd"/>
      <w:r w:rsidRPr="00DD0B3A">
        <w:rPr>
          <w:sz w:val="22"/>
          <w:szCs w:val="22"/>
        </w:rPr>
        <w:t xml:space="preserve"> </w:t>
      </w:r>
      <w:proofErr w:type="spellStart"/>
      <w:r w:rsidRPr="00DD0B3A">
        <w:rPr>
          <w:sz w:val="22"/>
          <w:szCs w:val="22"/>
        </w:rPr>
        <w:t>dasar</w:t>
      </w:r>
      <w:proofErr w:type="spellEnd"/>
      <w:r w:rsidRPr="00DD0B3A">
        <w:rPr>
          <w:sz w:val="22"/>
          <w:szCs w:val="22"/>
        </w:rPr>
        <w:t xml:space="preserve"> </w:t>
      </w:r>
      <w:proofErr w:type="spellStart"/>
      <w:r w:rsidRPr="00DD0B3A">
        <w:rPr>
          <w:sz w:val="22"/>
          <w:szCs w:val="22"/>
        </w:rPr>
        <w:t>permainan</w:t>
      </w:r>
      <w:proofErr w:type="spellEnd"/>
      <w:r w:rsidRPr="00DD0B3A">
        <w:rPr>
          <w:sz w:val="22"/>
          <w:szCs w:val="22"/>
        </w:rPr>
        <w:t xml:space="preserve"> </w:t>
      </w:r>
      <w:proofErr w:type="spellStart"/>
      <w:r w:rsidRPr="00DD0B3A">
        <w:rPr>
          <w:sz w:val="22"/>
          <w:szCs w:val="22"/>
        </w:rPr>
        <w:t>bulutangkis</w:t>
      </w:r>
      <w:proofErr w:type="spellEnd"/>
      <w:r w:rsidRPr="00DD0B3A">
        <w:rPr>
          <w:sz w:val="22"/>
          <w:szCs w:val="22"/>
        </w:rPr>
        <w:t xml:space="preserve"> </w:t>
      </w:r>
      <w:r w:rsidRPr="00DF34D9">
        <w:rPr>
          <w:sz w:val="22"/>
          <w:szCs w:val="22"/>
        </w:rPr>
        <w:t>(</w:t>
      </w:r>
      <w:proofErr w:type="spellStart"/>
      <w:r w:rsidRPr="00DF34D9">
        <w:rPr>
          <w:sz w:val="22"/>
          <w:szCs w:val="22"/>
        </w:rPr>
        <w:t>Subarjah</w:t>
      </w:r>
      <w:proofErr w:type="spellEnd"/>
      <w:r w:rsidRPr="00DF34D9">
        <w:rPr>
          <w:sz w:val="22"/>
          <w:szCs w:val="22"/>
        </w:rPr>
        <w:t>, 2004:25).</w:t>
      </w:r>
    </w:p>
    <w:p w14:paraId="21EE549E" w14:textId="6E81A626" w:rsidR="00DD0B3A" w:rsidRDefault="00DD0B3A" w:rsidP="00B8623B">
      <w:pPr>
        <w:ind w:firstLine="357"/>
        <w:jc w:val="both"/>
        <w:rPr>
          <w:sz w:val="22"/>
          <w:szCs w:val="22"/>
        </w:rPr>
      </w:pPr>
      <w:proofErr w:type="spellStart"/>
      <w:r w:rsidRPr="00DF34D9">
        <w:rPr>
          <w:sz w:val="22"/>
          <w:szCs w:val="22"/>
        </w:rPr>
        <w:t>Sapta</w:t>
      </w:r>
      <w:proofErr w:type="spellEnd"/>
      <w:r w:rsidRPr="00DF34D9">
        <w:rPr>
          <w:sz w:val="22"/>
          <w:szCs w:val="22"/>
        </w:rPr>
        <w:t xml:space="preserve"> Kunta </w:t>
      </w:r>
      <w:proofErr w:type="spellStart"/>
      <w:r w:rsidRPr="00DF34D9">
        <w:rPr>
          <w:sz w:val="22"/>
          <w:szCs w:val="22"/>
        </w:rPr>
        <w:t>Purnama</w:t>
      </w:r>
      <w:proofErr w:type="spellEnd"/>
      <w:r w:rsidRPr="00DF34D9">
        <w:rPr>
          <w:sz w:val="22"/>
          <w:szCs w:val="22"/>
        </w:rPr>
        <w:t xml:space="preserve"> (2010:13) </w:t>
      </w:r>
      <w:proofErr w:type="spellStart"/>
      <w:r w:rsidRPr="00DD0B3A">
        <w:rPr>
          <w:sz w:val="22"/>
          <w:szCs w:val="22"/>
        </w:rPr>
        <w:t>mengatakan</w:t>
      </w:r>
      <w:proofErr w:type="spellEnd"/>
      <w:r w:rsidRPr="00DD0B3A">
        <w:rPr>
          <w:sz w:val="22"/>
          <w:szCs w:val="22"/>
        </w:rPr>
        <w:t xml:space="preserve"> </w:t>
      </w:r>
      <w:proofErr w:type="spellStart"/>
      <w:r w:rsidRPr="00DD0B3A">
        <w:rPr>
          <w:sz w:val="22"/>
          <w:szCs w:val="22"/>
        </w:rPr>
        <w:t>bahwa</w:t>
      </w:r>
      <w:proofErr w:type="spellEnd"/>
      <w:r w:rsidRPr="00DD0B3A">
        <w:rPr>
          <w:sz w:val="22"/>
          <w:szCs w:val="22"/>
        </w:rPr>
        <w:t xml:space="preserve"> </w:t>
      </w:r>
      <w:proofErr w:type="spellStart"/>
      <w:r w:rsidRPr="00DD0B3A">
        <w:rPr>
          <w:sz w:val="22"/>
          <w:szCs w:val="22"/>
        </w:rPr>
        <w:t>teknik</w:t>
      </w:r>
      <w:proofErr w:type="spellEnd"/>
      <w:r w:rsidRPr="00DD0B3A">
        <w:rPr>
          <w:sz w:val="22"/>
          <w:szCs w:val="22"/>
        </w:rPr>
        <w:t xml:space="preserve"> </w:t>
      </w:r>
      <w:proofErr w:type="spellStart"/>
      <w:r w:rsidRPr="00DD0B3A">
        <w:rPr>
          <w:sz w:val="22"/>
          <w:szCs w:val="22"/>
        </w:rPr>
        <w:t>dasar</w:t>
      </w:r>
      <w:proofErr w:type="spellEnd"/>
      <w:r w:rsidRPr="00DD0B3A">
        <w:rPr>
          <w:sz w:val="22"/>
          <w:szCs w:val="22"/>
        </w:rPr>
        <w:t xml:space="preserve"> </w:t>
      </w:r>
      <w:proofErr w:type="spellStart"/>
      <w:r w:rsidRPr="00DD0B3A">
        <w:rPr>
          <w:sz w:val="22"/>
          <w:szCs w:val="22"/>
        </w:rPr>
        <w:t>ketrampilan</w:t>
      </w:r>
      <w:proofErr w:type="spellEnd"/>
      <w:r w:rsidRPr="00DD0B3A">
        <w:rPr>
          <w:sz w:val="22"/>
          <w:szCs w:val="22"/>
        </w:rPr>
        <w:t xml:space="preserve"> </w:t>
      </w:r>
      <w:proofErr w:type="spellStart"/>
      <w:r w:rsidRPr="00DD0B3A">
        <w:rPr>
          <w:sz w:val="22"/>
          <w:szCs w:val="22"/>
        </w:rPr>
        <w:t>bulutangkis</w:t>
      </w:r>
      <w:proofErr w:type="spellEnd"/>
      <w:r w:rsidRPr="00DD0B3A">
        <w:rPr>
          <w:sz w:val="22"/>
          <w:szCs w:val="22"/>
        </w:rPr>
        <w:t xml:space="preserve"> yang </w:t>
      </w:r>
      <w:proofErr w:type="spellStart"/>
      <w:r w:rsidRPr="00DD0B3A">
        <w:rPr>
          <w:sz w:val="22"/>
          <w:szCs w:val="22"/>
        </w:rPr>
        <w:t>harus</w:t>
      </w:r>
      <w:proofErr w:type="spellEnd"/>
      <w:r w:rsidRPr="00DD0B3A">
        <w:rPr>
          <w:sz w:val="22"/>
          <w:szCs w:val="22"/>
        </w:rPr>
        <w:t xml:space="preserve"> </w:t>
      </w:r>
      <w:proofErr w:type="spellStart"/>
      <w:r w:rsidRPr="00DD0B3A">
        <w:rPr>
          <w:sz w:val="22"/>
          <w:szCs w:val="22"/>
        </w:rPr>
        <w:t>dikuasai</w:t>
      </w:r>
      <w:proofErr w:type="spellEnd"/>
      <w:r w:rsidRPr="00DD0B3A">
        <w:rPr>
          <w:sz w:val="22"/>
          <w:szCs w:val="22"/>
        </w:rPr>
        <w:t xml:space="preserve"> oleh </w:t>
      </w:r>
      <w:proofErr w:type="spellStart"/>
      <w:r w:rsidRPr="00DD0B3A">
        <w:rPr>
          <w:sz w:val="22"/>
          <w:szCs w:val="22"/>
        </w:rPr>
        <w:t>seseorang</w:t>
      </w:r>
      <w:proofErr w:type="spellEnd"/>
      <w:r w:rsidRPr="00DD0B3A">
        <w:rPr>
          <w:sz w:val="22"/>
          <w:szCs w:val="22"/>
        </w:rPr>
        <w:t xml:space="preserve"> </w:t>
      </w:r>
      <w:proofErr w:type="spellStart"/>
      <w:r w:rsidRPr="00DD0B3A">
        <w:rPr>
          <w:sz w:val="22"/>
          <w:szCs w:val="22"/>
        </w:rPr>
        <w:t>pemain</w:t>
      </w:r>
      <w:proofErr w:type="spellEnd"/>
      <w:r w:rsidRPr="00DD0B3A">
        <w:rPr>
          <w:sz w:val="22"/>
          <w:szCs w:val="22"/>
        </w:rPr>
        <w:t xml:space="preserve"> </w:t>
      </w:r>
      <w:proofErr w:type="spellStart"/>
      <w:r w:rsidRPr="00DD0B3A">
        <w:rPr>
          <w:sz w:val="22"/>
          <w:szCs w:val="22"/>
        </w:rPr>
        <w:t>bulutangkis</w:t>
      </w:r>
      <w:proofErr w:type="spellEnd"/>
      <w:r w:rsidRPr="00DD0B3A">
        <w:rPr>
          <w:sz w:val="22"/>
          <w:szCs w:val="22"/>
        </w:rPr>
        <w:t xml:space="preserve"> </w:t>
      </w:r>
      <w:proofErr w:type="spellStart"/>
      <w:r w:rsidRPr="00DD0B3A">
        <w:rPr>
          <w:sz w:val="22"/>
          <w:szCs w:val="22"/>
        </w:rPr>
        <w:t>antara</w:t>
      </w:r>
      <w:proofErr w:type="spellEnd"/>
      <w:r w:rsidRPr="00DD0B3A">
        <w:rPr>
          <w:sz w:val="22"/>
          <w:szCs w:val="22"/>
        </w:rPr>
        <w:t xml:space="preserve"> </w:t>
      </w:r>
      <w:proofErr w:type="gramStart"/>
      <w:r w:rsidRPr="00DD0B3A">
        <w:rPr>
          <w:sz w:val="22"/>
          <w:szCs w:val="22"/>
        </w:rPr>
        <w:t>lain :</w:t>
      </w:r>
      <w:proofErr w:type="gramEnd"/>
      <w:r w:rsidRPr="00DD0B3A">
        <w:rPr>
          <w:sz w:val="22"/>
          <w:szCs w:val="22"/>
        </w:rPr>
        <w:t xml:space="preserve"> </w:t>
      </w:r>
      <w:proofErr w:type="spellStart"/>
      <w:r w:rsidRPr="00DD0B3A">
        <w:rPr>
          <w:sz w:val="22"/>
          <w:szCs w:val="22"/>
        </w:rPr>
        <w:t>Sikap</w:t>
      </w:r>
      <w:proofErr w:type="spellEnd"/>
      <w:r w:rsidRPr="00DD0B3A">
        <w:rPr>
          <w:sz w:val="22"/>
          <w:szCs w:val="22"/>
        </w:rPr>
        <w:t xml:space="preserve"> </w:t>
      </w:r>
      <w:proofErr w:type="spellStart"/>
      <w:r w:rsidRPr="00DD0B3A">
        <w:rPr>
          <w:sz w:val="22"/>
          <w:szCs w:val="22"/>
        </w:rPr>
        <w:t>berdiri</w:t>
      </w:r>
      <w:proofErr w:type="spellEnd"/>
      <w:r w:rsidRPr="00DD0B3A">
        <w:rPr>
          <w:sz w:val="22"/>
          <w:szCs w:val="22"/>
        </w:rPr>
        <w:t xml:space="preserve"> (stance) , </w:t>
      </w:r>
      <w:proofErr w:type="spellStart"/>
      <w:r w:rsidRPr="00DD0B3A">
        <w:rPr>
          <w:sz w:val="22"/>
          <w:szCs w:val="22"/>
        </w:rPr>
        <w:t>teknik</w:t>
      </w:r>
      <w:proofErr w:type="spellEnd"/>
      <w:r w:rsidRPr="00DD0B3A">
        <w:rPr>
          <w:sz w:val="22"/>
          <w:szCs w:val="22"/>
        </w:rPr>
        <w:t xml:space="preserve"> </w:t>
      </w:r>
      <w:proofErr w:type="spellStart"/>
      <w:r w:rsidRPr="00DD0B3A">
        <w:rPr>
          <w:sz w:val="22"/>
          <w:szCs w:val="22"/>
        </w:rPr>
        <w:t>memegang</w:t>
      </w:r>
      <w:proofErr w:type="spellEnd"/>
      <w:r w:rsidRPr="00DD0B3A">
        <w:rPr>
          <w:sz w:val="22"/>
          <w:szCs w:val="22"/>
        </w:rPr>
        <w:t xml:space="preserve"> </w:t>
      </w:r>
      <w:proofErr w:type="spellStart"/>
      <w:r w:rsidRPr="00DD0B3A">
        <w:rPr>
          <w:sz w:val="22"/>
          <w:szCs w:val="22"/>
        </w:rPr>
        <w:t>raket</w:t>
      </w:r>
      <w:proofErr w:type="spellEnd"/>
      <w:r w:rsidRPr="00DD0B3A">
        <w:rPr>
          <w:sz w:val="22"/>
          <w:szCs w:val="22"/>
        </w:rPr>
        <w:t xml:space="preserve">, </w:t>
      </w:r>
      <w:proofErr w:type="spellStart"/>
      <w:r w:rsidRPr="00DD0B3A">
        <w:rPr>
          <w:sz w:val="22"/>
          <w:szCs w:val="22"/>
        </w:rPr>
        <w:t>teknik</w:t>
      </w:r>
      <w:proofErr w:type="spellEnd"/>
      <w:r w:rsidRPr="00DD0B3A">
        <w:rPr>
          <w:sz w:val="22"/>
          <w:szCs w:val="22"/>
        </w:rPr>
        <w:t xml:space="preserve"> </w:t>
      </w:r>
      <w:proofErr w:type="spellStart"/>
      <w:r w:rsidRPr="00DD0B3A">
        <w:rPr>
          <w:sz w:val="22"/>
          <w:szCs w:val="22"/>
        </w:rPr>
        <w:t>memukul</w:t>
      </w:r>
      <w:proofErr w:type="spellEnd"/>
      <w:r w:rsidRPr="00DD0B3A">
        <w:rPr>
          <w:sz w:val="22"/>
          <w:szCs w:val="22"/>
        </w:rPr>
        <w:t xml:space="preserve"> bola , dan </w:t>
      </w:r>
      <w:proofErr w:type="spellStart"/>
      <w:r w:rsidRPr="00DD0B3A">
        <w:rPr>
          <w:sz w:val="22"/>
          <w:szCs w:val="22"/>
        </w:rPr>
        <w:t>teknik</w:t>
      </w:r>
      <w:proofErr w:type="spellEnd"/>
      <w:r w:rsidRPr="00DD0B3A">
        <w:rPr>
          <w:sz w:val="22"/>
          <w:szCs w:val="22"/>
        </w:rPr>
        <w:t xml:space="preserve"> </w:t>
      </w:r>
      <w:proofErr w:type="spellStart"/>
      <w:r w:rsidRPr="00DD0B3A">
        <w:rPr>
          <w:sz w:val="22"/>
          <w:szCs w:val="22"/>
        </w:rPr>
        <w:t>langkah</w:t>
      </w:r>
      <w:proofErr w:type="spellEnd"/>
      <w:r w:rsidRPr="00DD0B3A">
        <w:rPr>
          <w:sz w:val="22"/>
          <w:szCs w:val="22"/>
        </w:rPr>
        <w:t xml:space="preserve"> kaki (Foot Work). Teknik </w:t>
      </w:r>
      <w:proofErr w:type="spellStart"/>
      <w:r w:rsidRPr="00DD0B3A">
        <w:rPr>
          <w:sz w:val="22"/>
          <w:szCs w:val="22"/>
        </w:rPr>
        <w:t>dasar</w:t>
      </w:r>
      <w:proofErr w:type="spellEnd"/>
      <w:r w:rsidRPr="00DD0B3A">
        <w:rPr>
          <w:sz w:val="22"/>
          <w:szCs w:val="22"/>
        </w:rPr>
        <w:t xml:space="preserve"> yang </w:t>
      </w:r>
      <w:proofErr w:type="spellStart"/>
      <w:r w:rsidRPr="00DD0B3A">
        <w:rPr>
          <w:sz w:val="22"/>
          <w:szCs w:val="22"/>
        </w:rPr>
        <w:t>dimaksud</w:t>
      </w:r>
      <w:proofErr w:type="spellEnd"/>
      <w:r w:rsidRPr="00DD0B3A">
        <w:rPr>
          <w:sz w:val="22"/>
          <w:szCs w:val="22"/>
        </w:rPr>
        <w:t xml:space="preserve"> </w:t>
      </w:r>
      <w:proofErr w:type="spellStart"/>
      <w:r w:rsidRPr="00DD0B3A">
        <w:rPr>
          <w:sz w:val="22"/>
          <w:szCs w:val="22"/>
        </w:rPr>
        <w:t>bukan</w:t>
      </w:r>
      <w:proofErr w:type="spellEnd"/>
      <w:r w:rsidRPr="00DD0B3A">
        <w:rPr>
          <w:sz w:val="22"/>
          <w:szCs w:val="22"/>
        </w:rPr>
        <w:t xml:space="preserve"> </w:t>
      </w:r>
      <w:proofErr w:type="spellStart"/>
      <w:r w:rsidRPr="00DD0B3A">
        <w:rPr>
          <w:sz w:val="22"/>
          <w:szCs w:val="22"/>
        </w:rPr>
        <w:t>hanya</w:t>
      </w:r>
      <w:proofErr w:type="spellEnd"/>
      <w:r w:rsidRPr="00DD0B3A">
        <w:rPr>
          <w:sz w:val="22"/>
          <w:szCs w:val="22"/>
        </w:rPr>
        <w:t xml:space="preserve"> pada </w:t>
      </w:r>
      <w:proofErr w:type="spellStart"/>
      <w:r w:rsidRPr="00DD0B3A">
        <w:rPr>
          <w:sz w:val="22"/>
          <w:szCs w:val="22"/>
        </w:rPr>
        <w:t>penguasaan</w:t>
      </w:r>
      <w:proofErr w:type="spellEnd"/>
      <w:r w:rsidRPr="00DD0B3A">
        <w:rPr>
          <w:sz w:val="22"/>
          <w:szCs w:val="22"/>
        </w:rPr>
        <w:t xml:space="preserve"> </w:t>
      </w:r>
      <w:proofErr w:type="spellStart"/>
      <w:r w:rsidRPr="00DD0B3A">
        <w:rPr>
          <w:sz w:val="22"/>
          <w:szCs w:val="22"/>
        </w:rPr>
        <w:t>teknik</w:t>
      </w:r>
      <w:proofErr w:type="spellEnd"/>
      <w:r w:rsidRPr="00DD0B3A">
        <w:rPr>
          <w:sz w:val="22"/>
          <w:szCs w:val="22"/>
        </w:rPr>
        <w:t xml:space="preserve"> </w:t>
      </w:r>
      <w:proofErr w:type="spellStart"/>
      <w:r w:rsidRPr="00DD0B3A">
        <w:rPr>
          <w:sz w:val="22"/>
          <w:szCs w:val="22"/>
        </w:rPr>
        <w:t>memukul</w:t>
      </w:r>
      <w:proofErr w:type="spellEnd"/>
      <w:r w:rsidRPr="00DD0B3A">
        <w:rPr>
          <w:sz w:val="22"/>
          <w:szCs w:val="22"/>
        </w:rPr>
        <w:t xml:space="preserve">, </w:t>
      </w:r>
      <w:proofErr w:type="spellStart"/>
      <w:r w:rsidRPr="00DD0B3A">
        <w:rPr>
          <w:sz w:val="22"/>
          <w:szCs w:val="22"/>
        </w:rPr>
        <w:t>tetapi</w:t>
      </w:r>
      <w:proofErr w:type="spellEnd"/>
      <w:r w:rsidRPr="00DD0B3A">
        <w:rPr>
          <w:sz w:val="22"/>
          <w:szCs w:val="22"/>
        </w:rPr>
        <w:t xml:space="preserve"> juga </w:t>
      </w:r>
      <w:proofErr w:type="spellStart"/>
      <w:r w:rsidRPr="00DD0B3A">
        <w:rPr>
          <w:sz w:val="22"/>
          <w:szCs w:val="22"/>
        </w:rPr>
        <w:t>melibatkan</w:t>
      </w:r>
      <w:proofErr w:type="spellEnd"/>
      <w:r w:rsidRPr="00DD0B3A">
        <w:rPr>
          <w:sz w:val="22"/>
          <w:szCs w:val="22"/>
        </w:rPr>
        <w:t xml:space="preserve"> </w:t>
      </w:r>
      <w:proofErr w:type="spellStart"/>
      <w:r w:rsidRPr="00DD0B3A">
        <w:rPr>
          <w:sz w:val="22"/>
          <w:szCs w:val="22"/>
        </w:rPr>
        <w:t>teknik</w:t>
      </w:r>
      <w:proofErr w:type="spellEnd"/>
      <w:r w:rsidRPr="00DD0B3A">
        <w:rPr>
          <w:sz w:val="22"/>
          <w:szCs w:val="22"/>
        </w:rPr>
        <w:t xml:space="preserve"> </w:t>
      </w:r>
      <w:proofErr w:type="spellStart"/>
      <w:r w:rsidRPr="00DD0B3A">
        <w:rPr>
          <w:sz w:val="22"/>
          <w:szCs w:val="22"/>
        </w:rPr>
        <w:t>teknik</w:t>
      </w:r>
      <w:proofErr w:type="spellEnd"/>
      <w:r w:rsidRPr="00DD0B3A">
        <w:rPr>
          <w:sz w:val="22"/>
          <w:szCs w:val="22"/>
        </w:rPr>
        <w:t xml:space="preserve"> yang </w:t>
      </w:r>
      <w:proofErr w:type="spellStart"/>
      <w:r w:rsidRPr="00DD0B3A">
        <w:rPr>
          <w:sz w:val="22"/>
          <w:szCs w:val="22"/>
        </w:rPr>
        <w:t>berkaitan</w:t>
      </w:r>
      <w:proofErr w:type="spellEnd"/>
      <w:r w:rsidRPr="00DD0B3A">
        <w:rPr>
          <w:sz w:val="22"/>
          <w:szCs w:val="22"/>
        </w:rPr>
        <w:t xml:space="preserve"> </w:t>
      </w:r>
      <w:proofErr w:type="spellStart"/>
      <w:r w:rsidRPr="00DD0B3A">
        <w:rPr>
          <w:sz w:val="22"/>
          <w:szCs w:val="22"/>
        </w:rPr>
        <w:t>dengan</w:t>
      </w:r>
      <w:proofErr w:type="spellEnd"/>
      <w:r w:rsidRPr="00DD0B3A">
        <w:rPr>
          <w:sz w:val="22"/>
          <w:szCs w:val="22"/>
        </w:rPr>
        <w:t xml:space="preserve"> </w:t>
      </w:r>
      <w:proofErr w:type="spellStart"/>
      <w:r w:rsidRPr="00DD0B3A">
        <w:rPr>
          <w:sz w:val="22"/>
          <w:szCs w:val="22"/>
        </w:rPr>
        <w:t>permainan</w:t>
      </w:r>
      <w:proofErr w:type="spellEnd"/>
      <w:r w:rsidRPr="00DD0B3A">
        <w:rPr>
          <w:sz w:val="22"/>
          <w:szCs w:val="22"/>
        </w:rPr>
        <w:t xml:space="preserve"> </w:t>
      </w:r>
      <w:proofErr w:type="spellStart"/>
      <w:r w:rsidRPr="00DD0B3A">
        <w:rPr>
          <w:sz w:val="22"/>
          <w:szCs w:val="22"/>
        </w:rPr>
        <w:t>bulutangkis</w:t>
      </w:r>
      <w:proofErr w:type="spellEnd"/>
      <w:r w:rsidRPr="00DD0B3A">
        <w:rPr>
          <w:sz w:val="22"/>
          <w:szCs w:val="22"/>
        </w:rPr>
        <w:t>.</w:t>
      </w:r>
    </w:p>
    <w:p w14:paraId="4DDD295B" w14:textId="0382F121" w:rsidR="00234526" w:rsidRPr="00234526" w:rsidRDefault="00234526" w:rsidP="00B8623B">
      <w:pPr>
        <w:ind w:firstLine="357"/>
        <w:jc w:val="both"/>
        <w:rPr>
          <w:sz w:val="22"/>
          <w:szCs w:val="22"/>
        </w:rPr>
      </w:pPr>
      <w:r>
        <w:rPr>
          <w:sz w:val="22"/>
          <w:szCs w:val="22"/>
        </w:rPr>
        <w:t>D.</w:t>
      </w:r>
      <w:r w:rsidRPr="00234526">
        <w:rPr>
          <w:sz w:val="22"/>
          <w:szCs w:val="22"/>
        </w:rPr>
        <w:tab/>
        <w:t xml:space="preserve">Model </w:t>
      </w:r>
      <w:proofErr w:type="spellStart"/>
      <w:r w:rsidRPr="00234526">
        <w:rPr>
          <w:sz w:val="22"/>
          <w:szCs w:val="22"/>
        </w:rPr>
        <w:t>Permainan</w:t>
      </w:r>
      <w:proofErr w:type="spellEnd"/>
      <w:r w:rsidRPr="00234526">
        <w:rPr>
          <w:sz w:val="22"/>
          <w:szCs w:val="22"/>
        </w:rPr>
        <w:t xml:space="preserve"> </w:t>
      </w:r>
      <w:proofErr w:type="spellStart"/>
      <w:r w:rsidRPr="00234526">
        <w:rPr>
          <w:sz w:val="22"/>
          <w:szCs w:val="22"/>
        </w:rPr>
        <w:t>Bulutangkis</w:t>
      </w:r>
      <w:proofErr w:type="spellEnd"/>
      <w:r w:rsidRPr="00234526">
        <w:rPr>
          <w:sz w:val="22"/>
          <w:szCs w:val="22"/>
        </w:rPr>
        <w:t xml:space="preserve"> </w:t>
      </w:r>
      <w:proofErr w:type="spellStart"/>
      <w:r w:rsidRPr="00234526">
        <w:rPr>
          <w:sz w:val="22"/>
          <w:szCs w:val="22"/>
        </w:rPr>
        <w:t>Terdahulu</w:t>
      </w:r>
      <w:proofErr w:type="spellEnd"/>
      <w:r w:rsidRPr="00234526">
        <w:rPr>
          <w:sz w:val="22"/>
          <w:szCs w:val="22"/>
        </w:rPr>
        <w:t xml:space="preserve"> “Minton Mini”</w:t>
      </w:r>
    </w:p>
    <w:p w14:paraId="388861AC" w14:textId="77777777" w:rsidR="00234526" w:rsidRPr="00234526" w:rsidRDefault="00234526" w:rsidP="00B8623B">
      <w:pPr>
        <w:ind w:firstLine="360"/>
        <w:jc w:val="both"/>
        <w:rPr>
          <w:sz w:val="22"/>
          <w:szCs w:val="22"/>
        </w:rPr>
      </w:pPr>
      <w:proofErr w:type="spellStart"/>
      <w:r w:rsidRPr="00234526">
        <w:rPr>
          <w:sz w:val="22"/>
          <w:szCs w:val="22"/>
        </w:rPr>
        <w:t>Pengertian</w:t>
      </w:r>
      <w:proofErr w:type="spellEnd"/>
      <w:r w:rsidRPr="00234526">
        <w:rPr>
          <w:sz w:val="22"/>
          <w:szCs w:val="22"/>
        </w:rPr>
        <w:t xml:space="preserve"> model </w:t>
      </w:r>
      <w:proofErr w:type="spellStart"/>
      <w:r w:rsidRPr="00234526">
        <w:rPr>
          <w:sz w:val="22"/>
          <w:szCs w:val="22"/>
        </w:rPr>
        <w:t>permainan</w:t>
      </w:r>
      <w:proofErr w:type="spellEnd"/>
      <w:r w:rsidRPr="00234526">
        <w:rPr>
          <w:sz w:val="22"/>
          <w:szCs w:val="22"/>
        </w:rPr>
        <w:t xml:space="preserve"> </w:t>
      </w:r>
      <w:proofErr w:type="spellStart"/>
      <w:r w:rsidRPr="00234526">
        <w:rPr>
          <w:sz w:val="22"/>
          <w:szCs w:val="22"/>
        </w:rPr>
        <w:t>minton</w:t>
      </w:r>
      <w:proofErr w:type="spellEnd"/>
      <w:r w:rsidRPr="00234526">
        <w:rPr>
          <w:sz w:val="22"/>
          <w:szCs w:val="22"/>
        </w:rPr>
        <w:t xml:space="preserve"> mini </w:t>
      </w:r>
      <w:proofErr w:type="spellStart"/>
      <w:r w:rsidRPr="00234526">
        <w:rPr>
          <w:sz w:val="22"/>
          <w:szCs w:val="22"/>
        </w:rPr>
        <w:t>adalah</w:t>
      </w:r>
      <w:proofErr w:type="spellEnd"/>
      <w:r w:rsidRPr="00234526">
        <w:rPr>
          <w:sz w:val="22"/>
          <w:szCs w:val="22"/>
        </w:rPr>
        <w:t xml:space="preserve"> </w:t>
      </w:r>
      <w:proofErr w:type="spellStart"/>
      <w:r w:rsidRPr="00234526">
        <w:rPr>
          <w:sz w:val="22"/>
          <w:szCs w:val="22"/>
        </w:rPr>
        <w:t>permainan</w:t>
      </w:r>
      <w:proofErr w:type="spellEnd"/>
      <w:r w:rsidRPr="00234526">
        <w:rPr>
          <w:sz w:val="22"/>
          <w:szCs w:val="22"/>
        </w:rPr>
        <w:t xml:space="preserve"> </w:t>
      </w:r>
      <w:proofErr w:type="spellStart"/>
      <w:r w:rsidRPr="00234526">
        <w:rPr>
          <w:sz w:val="22"/>
          <w:szCs w:val="22"/>
        </w:rPr>
        <w:t>bulutangkis</w:t>
      </w:r>
      <w:proofErr w:type="spellEnd"/>
      <w:r w:rsidRPr="00234526">
        <w:rPr>
          <w:sz w:val="22"/>
          <w:szCs w:val="22"/>
        </w:rPr>
        <w:t xml:space="preserve"> yang </w:t>
      </w:r>
      <w:proofErr w:type="spellStart"/>
      <w:r w:rsidRPr="00234526">
        <w:rPr>
          <w:sz w:val="22"/>
          <w:szCs w:val="22"/>
        </w:rPr>
        <w:t>dimodifikasi</w:t>
      </w:r>
      <w:proofErr w:type="spellEnd"/>
      <w:r w:rsidRPr="00234526">
        <w:rPr>
          <w:sz w:val="22"/>
          <w:szCs w:val="22"/>
        </w:rPr>
        <w:t xml:space="preserve"> </w:t>
      </w:r>
      <w:proofErr w:type="spellStart"/>
      <w:r w:rsidRPr="00234526">
        <w:rPr>
          <w:sz w:val="22"/>
          <w:szCs w:val="22"/>
        </w:rPr>
        <w:t>sedemikian</w:t>
      </w:r>
      <w:proofErr w:type="spellEnd"/>
      <w:r w:rsidRPr="00234526">
        <w:rPr>
          <w:sz w:val="22"/>
          <w:szCs w:val="22"/>
        </w:rPr>
        <w:t xml:space="preserve"> </w:t>
      </w:r>
      <w:proofErr w:type="spellStart"/>
      <w:r w:rsidRPr="00234526">
        <w:rPr>
          <w:sz w:val="22"/>
          <w:szCs w:val="22"/>
        </w:rPr>
        <w:t>rupa</w:t>
      </w:r>
      <w:proofErr w:type="spellEnd"/>
      <w:r w:rsidRPr="00234526">
        <w:rPr>
          <w:sz w:val="22"/>
          <w:szCs w:val="22"/>
        </w:rPr>
        <w:t xml:space="preserve"> </w:t>
      </w:r>
      <w:proofErr w:type="spellStart"/>
      <w:r w:rsidRPr="00234526">
        <w:rPr>
          <w:sz w:val="22"/>
          <w:szCs w:val="22"/>
        </w:rPr>
        <w:t>dengan</w:t>
      </w:r>
      <w:proofErr w:type="spellEnd"/>
      <w:r w:rsidRPr="00234526">
        <w:rPr>
          <w:sz w:val="22"/>
          <w:szCs w:val="22"/>
        </w:rPr>
        <w:t xml:space="preserve"> </w:t>
      </w:r>
      <w:proofErr w:type="spellStart"/>
      <w:r w:rsidRPr="00234526">
        <w:rPr>
          <w:sz w:val="22"/>
          <w:szCs w:val="22"/>
        </w:rPr>
        <w:t>tujuan</w:t>
      </w:r>
      <w:proofErr w:type="spellEnd"/>
      <w:r w:rsidRPr="00234526">
        <w:rPr>
          <w:sz w:val="22"/>
          <w:szCs w:val="22"/>
        </w:rPr>
        <w:t xml:space="preserve"> </w:t>
      </w:r>
      <w:proofErr w:type="spellStart"/>
      <w:r w:rsidRPr="00234526">
        <w:rPr>
          <w:sz w:val="22"/>
          <w:szCs w:val="22"/>
        </w:rPr>
        <w:t>untuk</w:t>
      </w:r>
      <w:proofErr w:type="spellEnd"/>
      <w:r w:rsidRPr="00234526">
        <w:rPr>
          <w:sz w:val="22"/>
          <w:szCs w:val="22"/>
        </w:rPr>
        <w:t xml:space="preserve"> </w:t>
      </w:r>
      <w:proofErr w:type="spellStart"/>
      <w:r w:rsidRPr="00234526">
        <w:rPr>
          <w:sz w:val="22"/>
          <w:szCs w:val="22"/>
        </w:rPr>
        <w:t>meningkatkan</w:t>
      </w:r>
      <w:proofErr w:type="spellEnd"/>
      <w:r w:rsidRPr="00234526">
        <w:rPr>
          <w:sz w:val="22"/>
          <w:szCs w:val="22"/>
        </w:rPr>
        <w:t xml:space="preserve"> </w:t>
      </w:r>
      <w:proofErr w:type="spellStart"/>
      <w:r w:rsidRPr="00234526">
        <w:rPr>
          <w:sz w:val="22"/>
          <w:szCs w:val="22"/>
        </w:rPr>
        <w:t>minat</w:t>
      </w:r>
      <w:proofErr w:type="spellEnd"/>
      <w:r w:rsidRPr="00234526">
        <w:rPr>
          <w:sz w:val="22"/>
          <w:szCs w:val="22"/>
        </w:rPr>
        <w:t xml:space="preserve"> dan </w:t>
      </w:r>
      <w:proofErr w:type="spellStart"/>
      <w:r w:rsidRPr="00234526">
        <w:rPr>
          <w:sz w:val="22"/>
          <w:szCs w:val="22"/>
        </w:rPr>
        <w:t>aktivitas</w:t>
      </w:r>
      <w:proofErr w:type="spellEnd"/>
      <w:r w:rsidRPr="00234526">
        <w:rPr>
          <w:sz w:val="22"/>
          <w:szCs w:val="22"/>
        </w:rPr>
        <w:t xml:space="preserve"> </w:t>
      </w:r>
      <w:proofErr w:type="spellStart"/>
      <w:r w:rsidRPr="00234526">
        <w:rPr>
          <w:sz w:val="22"/>
          <w:szCs w:val="22"/>
        </w:rPr>
        <w:t>gerak</w:t>
      </w:r>
      <w:proofErr w:type="spellEnd"/>
      <w:r w:rsidRPr="00234526">
        <w:rPr>
          <w:sz w:val="22"/>
          <w:szCs w:val="22"/>
        </w:rPr>
        <w:t xml:space="preserve"> </w:t>
      </w:r>
      <w:proofErr w:type="spellStart"/>
      <w:r w:rsidRPr="00234526">
        <w:rPr>
          <w:sz w:val="22"/>
          <w:szCs w:val="22"/>
        </w:rPr>
        <w:t>siswa</w:t>
      </w:r>
      <w:proofErr w:type="spellEnd"/>
      <w:r w:rsidRPr="00234526">
        <w:rPr>
          <w:sz w:val="22"/>
          <w:szCs w:val="22"/>
        </w:rPr>
        <w:t xml:space="preserve"> </w:t>
      </w:r>
      <w:proofErr w:type="spellStart"/>
      <w:r w:rsidRPr="00234526">
        <w:rPr>
          <w:sz w:val="22"/>
          <w:szCs w:val="22"/>
        </w:rPr>
        <w:t>dalam</w:t>
      </w:r>
      <w:proofErr w:type="spellEnd"/>
      <w:r w:rsidRPr="00234526">
        <w:rPr>
          <w:sz w:val="22"/>
          <w:szCs w:val="22"/>
        </w:rPr>
        <w:t xml:space="preserve"> </w:t>
      </w:r>
      <w:proofErr w:type="spellStart"/>
      <w:r w:rsidRPr="00234526">
        <w:rPr>
          <w:sz w:val="22"/>
          <w:szCs w:val="22"/>
        </w:rPr>
        <w:t>bermain</w:t>
      </w:r>
      <w:proofErr w:type="spellEnd"/>
      <w:r w:rsidRPr="00234526">
        <w:rPr>
          <w:sz w:val="22"/>
          <w:szCs w:val="22"/>
        </w:rPr>
        <w:t xml:space="preserve"> </w:t>
      </w:r>
      <w:proofErr w:type="spellStart"/>
      <w:r w:rsidRPr="00234526">
        <w:rPr>
          <w:sz w:val="22"/>
          <w:szCs w:val="22"/>
        </w:rPr>
        <w:t>bulutangkis</w:t>
      </w:r>
      <w:proofErr w:type="spellEnd"/>
      <w:r w:rsidRPr="00234526">
        <w:rPr>
          <w:sz w:val="22"/>
          <w:szCs w:val="22"/>
        </w:rPr>
        <w:t xml:space="preserve"> pada </w:t>
      </w:r>
      <w:proofErr w:type="spellStart"/>
      <w:r w:rsidRPr="00234526">
        <w:rPr>
          <w:sz w:val="22"/>
          <w:szCs w:val="22"/>
        </w:rPr>
        <w:t>pembelajaran</w:t>
      </w:r>
      <w:proofErr w:type="spellEnd"/>
      <w:r w:rsidRPr="00234526">
        <w:rPr>
          <w:sz w:val="22"/>
          <w:szCs w:val="22"/>
        </w:rPr>
        <w:t xml:space="preserve"> </w:t>
      </w:r>
      <w:proofErr w:type="spellStart"/>
      <w:r w:rsidRPr="00234526">
        <w:rPr>
          <w:sz w:val="22"/>
          <w:szCs w:val="22"/>
        </w:rPr>
        <w:t>penjasorkes</w:t>
      </w:r>
      <w:proofErr w:type="spellEnd"/>
      <w:r w:rsidRPr="00234526">
        <w:rPr>
          <w:sz w:val="22"/>
          <w:szCs w:val="22"/>
        </w:rPr>
        <w:t xml:space="preserve"> di </w:t>
      </w:r>
      <w:proofErr w:type="spellStart"/>
      <w:r w:rsidRPr="00234526">
        <w:rPr>
          <w:sz w:val="22"/>
          <w:szCs w:val="22"/>
        </w:rPr>
        <w:t>sekolah</w:t>
      </w:r>
      <w:proofErr w:type="spellEnd"/>
      <w:r w:rsidRPr="00234526">
        <w:rPr>
          <w:sz w:val="22"/>
          <w:szCs w:val="22"/>
        </w:rPr>
        <w:t xml:space="preserve">, </w:t>
      </w:r>
      <w:proofErr w:type="spellStart"/>
      <w:r w:rsidRPr="00234526">
        <w:rPr>
          <w:sz w:val="22"/>
          <w:szCs w:val="22"/>
        </w:rPr>
        <w:lastRenderedPageBreak/>
        <w:t>sehingga</w:t>
      </w:r>
      <w:proofErr w:type="spellEnd"/>
      <w:r w:rsidRPr="00234526">
        <w:rPr>
          <w:sz w:val="22"/>
          <w:szCs w:val="22"/>
        </w:rPr>
        <w:t xml:space="preserve"> </w:t>
      </w:r>
      <w:proofErr w:type="spellStart"/>
      <w:r w:rsidRPr="00234526">
        <w:rPr>
          <w:sz w:val="22"/>
          <w:szCs w:val="22"/>
        </w:rPr>
        <w:t>siswa</w:t>
      </w:r>
      <w:proofErr w:type="spellEnd"/>
      <w:r w:rsidRPr="00234526">
        <w:rPr>
          <w:sz w:val="22"/>
          <w:szCs w:val="22"/>
        </w:rPr>
        <w:t xml:space="preserve"> </w:t>
      </w:r>
      <w:proofErr w:type="spellStart"/>
      <w:r w:rsidRPr="00234526">
        <w:rPr>
          <w:sz w:val="22"/>
          <w:szCs w:val="22"/>
        </w:rPr>
        <w:t>diharapkan</w:t>
      </w:r>
      <w:proofErr w:type="spellEnd"/>
      <w:r w:rsidRPr="00234526">
        <w:rPr>
          <w:sz w:val="22"/>
          <w:szCs w:val="22"/>
        </w:rPr>
        <w:t xml:space="preserve"> </w:t>
      </w:r>
      <w:proofErr w:type="spellStart"/>
      <w:r w:rsidRPr="00234526">
        <w:rPr>
          <w:sz w:val="22"/>
          <w:szCs w:val="22"/>
        </w:rPr>
        <w:t>lebih</w:t>
      </w:r>
      <w:proofErr w:type="spellEnd"/>
      <w:r w:rsidRPr="00234526">
        <w:rPr>
          <w:sz w:val="22"/>
          <w:szCs w:val="22"/>
        </w:rPr>
        <w:t xml:space="preserve"> </w:t>
      </w:r>
      <w:proofErr w:type="spellStart"/>
      <w:r w:rsidRPr="00234526">
        <w:rPr>
          <w:sz w:val="22"/>
          <w:szCs w:val="22"/>
        </w:rPr>
        <w:t>aktif</w:t>
      </w:r>
      <w:proofErr w:type="spellEnd"/>
      <w:r w:rsidRPr="00234526">
        <w:rPr>
          <w:sz w:val="22"/>
          <w:szCs w:val="22"/>
        </w:rPr>
        <w:t xml:space="preserve"> </w:t>
      </w:r>
      <w:proofErr w:type="spellStart"/>
      <w:r w:rsidRPr="00234526">
        <w:rPr>
          <w:sz w:val="22"/>
          <w:szCs w:val="22"/>
        </w:rPr>
        <w:t>bergerak</w:t>
      </w:r>
      <w:proofErr w:type="spellEnd"/>
      <w:r w:rsidRPr="00234526">
        <w:rPr>
          <w:sz w:val="22"/>
          <w:szCs w:val="22"/>
        </w:rPr>
        <w:t xml:space="preserve"> </w:t>
      </w:r>
      <w:proofErr w:type="spellStart"/>
      <w:r w:rsidRPr="00234526">
        <w:rPr>
          <w:sz w:val="22"/>
          <w:szCs w:val="22"/>
        </w:rPr>
        <w:t>sehingga</w:t>
      </w:r>
      <w:proofErr w:type="spellEnd"/>
      <w:r w:rsidRPr="00234526">
        <w:rPr>
          <w:sz w:val="22"/>
          <w:szCs w:val="22"/>
        </w:rPr>
        <w:t xml:space="preserve"> </w:t>
      </w:r>
      <w:proofErr w:type="spellStart"/>
      <w:r w:rsidRPr="00234526">
        <w:rPr>
          <w:sz w:val="22"/>
          <w:szCs w:val="22"/>
        </w:rPr>
        <w:t>anak</w:t>
      </w:r>
      <w:proofErr w:type="spellEnd"/>
      <w:r w:rsidRPr="00234526">
        <w:rPr>
          <w:sz w:val="22"/>
          <w:szCs w:val="22"/>
        </w:rPr>
        <w:t xml:space="preserve"> </w:t>
      </w:r>
      <w:proofErr w:type="spellStart"/>
      <w:r w:rsidRPr="00234526">
        <w:rPr>
          <w:sz w:val="22"/>
          <w:szCs w:val="22"/>
        </w:rPr>
        <w:t>merasa</w:t>
      </w:r>
      <w:proofErr w:type="spellEnd"/>
      <w:r w:rsidRPr="00234526">
        <w:rPr>
          <w:sz w:val="22"/>
          <w:szCs w:val="22"/>
        </w:rPr>
        <w:t xml:space="preserve"> </w:t>
      </w:r>
      <w:proofErr w:type="spellStart"/>
      <w:r w:rsidRPr="00234526">
        <w:rPr>
          <w:sz w:val="22"/>
          <w:szCs w:val="22"/>
        </w:rPr>
        <w:t>nyaman</w:t>
      </w:r>
      <w:proofErr w:type="spellEnd"/>
      <w:r w:rsidRPr="00234526">
        <w:rPr>
          <w:sz w:val="22"/>
          <w:szCs w:val="22"/>
        </w:rPr>
        <w:t xml:space="preserve">, </w:t>
      </w:r>
      <w:proofErr w:type="spellStart"/>
      <w:r w:rsidRPr="00234526">
        <w:rPr>
          <w:sz w:val="22"/>
          <w:szCs w:val="22"/>
        </w:rPr>
        <w:t>gembira</w:t>
      </w:r>
      <w:proofErr w:type="spellEnd"/>
      <w:r w:rsidRPr="00234526">
        <w:rPr>
          <w:sz w:val="22"/>
          <w:szCs w:val="22"/>
        </w:rPr>
        <w:t xml:space="preserve">, dan </w:t>
      </w:r>
      <w:proofErr w:type="spellStart"/>
      <w:r w:rsidRPr="00234526">
        <w:rPr>
          <w:sz w:val="22"/>
          <w:szCs w:val="22"/>
        </w:rPr>
        <w:t>tertarik</w:t>
      </w:r>
      <w:proofErr w:type="spellEnd"/>
      <w:r w:rsidRPr="00234526">
        <w:rPr>
          <w:sz w:val="22"/>
          <w:szCs w:val="22"/>
        </w:rPr>
        <w:t xml:space="preserve"> </w:t>
      </w:r>
      <w:proofErr w:type="spellStart"/>
      <w:r w:rsidRPr="00234526">
        <w:rPr>
          <w:sz w:val="22"/>
          <w:szCs w:val="22"/>
        </w:rPr>
        <w:t>untuk</w:t>
      </w:r>
      <w:proofErr w:type="spellEnd"/>
      <w:r w:rsidRPr="00234526">
        <w:rPr>
          <w:sz w:val="22"/>
          <w:szCs w:val="22"/>
        </w:rPr>
        <w:t xml:space="preserve"> </w:t>
      </w:r>
      <w:proofErr w:type="spellStart"/>
      <w:r w:rsidRPr="00234526">
        <w:rPr>
          <w:sz w:val="22"/>
          <w:szCs w:val="22"/>
        </w:rPr>
        <w:t>melakukan</w:t>
      </w:r>
      <w:proofErr w:type="spellEnd"/>
      <w:r w:rsidRPr="00234526">
        <w:rPr>
          <w:sz w:val="22"/>
          <w:szCs w:val="22"/>
        </w:rPr>
        <w:t xml:space="preserve"> </w:t>
      </w:r>
      <w:proofErr w:type="spellStart"/>
      <w:r w:rsidRPr="00234526">
        <w:rPr>
          <w:sz w:val="22"/>
          <w:szCs w:val="22"/>
        </w:rPr>
        <w:t>permainan</w:t>
      </w:r>
      <w:proofErr w:type="spellEnd"/>
      <w:r w:rsidRPr="00234526">
        <w:rPr>
          <w:sz w:val="22"/>
          <w:szCs w:val="22"/>
        </w:rPr>
        <w:t xml:space="preserve"> </w:t>
      </w:r>
      <w:proofErr w:type="spellStart"/>
      <w:r w:rsidRPr="00234526">
        <w:rPr>
          <w:sz w:val="22"/>
          <w:szCs w:val="22"/>
        </w:rPr>
        <w:t>minton</w:t>
      </w:r>
      <w:proofErr w:type="spellEnd"/>
      <w:r w:rsidRPr="00234526">
        <w:rPr>
          <w:sz w:val="22"/>
          <w:szCs w:val="22"/>
        </w:rPr>
        <w:t xml:space="preserve"> mini. </w:t>
      </w:r>
      <w:proofErr w:type="spellStart"/>
      <w:r w:rsidRPr="00234526">
        <w:rPr>
          <w:sz w:val="22"/>
          <w:szCs w:val="22"/>
        </w:rPr>
        <w:t>Sistem</w:t>
      </w:r>
      <w:proofErr w:type="spellEnd"/>
      <w:r w:rsidRPr="00234526">
        <w:rPr>
          <w:sz w:val="22"/>
          <w:szCs w:val="22"/>
        </w:rPr>
        <w:t xml:space="preserve"> </w:t>
      </w:r>
      <w:proofErr w:type="spellStart"/>
      <w:r w:rsidRPr="00234526">
        <w:rPr>
          <w:sz w:val="22"/>
          <w:szCs w:val="22"/>
        </w:rPr>
        <w:t>penghitungan</w:t>
      </w:r>
      <w:proofErr w:type="spellEnd"/>
      <w:r w:rsidRPr="00234526">
        <w:rPr>
          <w:sz w:val="22"/>
          <w:szCs w:val="22"/>
        </w:rPr>
        <w:t xml:space="preserve"> </w:t>
      </w:r>
      <w:proofErr w:type="spellStart"/>
      <w:r w:rsidRPr="00234526">
        <w:rPr>
          <w:sz w:val="22"/>
          <w:szCs w:val="22"/>
        </w:rPr>
        <w:t>angka</w:t>
      </w:r>
      <w:proofErr w:type="spellEnd"/>
      <w:r w:rsidRPr="00234526">
        <w:rPr>
          <w:sz w:val="22"/>
          <w:szCs w:val="22"/>
        </w:rPr>
        <w:t xml:space="preserve"> yang </w:t>
      </w:r>
      <w:proofErr w:type="spellStart"/>
      <w:r w:rsidRPr="00234526">
        <w:rPr>
          <w:sz w:val="22"/>
          <w:szCs w:val="22"/>
        </w:rPr>
        <w:t>diterapkan</w:t>
      </w:r>
      <w:proofErr w:type="spellEnd"/>
      <w:r w:rsidRPr="00234526">
        <w:rPr>
          <w:sz w:val="22"/>
          <w:szCs w:val="22"/>
        </w:rPr>
        <w:t xml:space="preserve"> </w:t>
      </w:r>
      <w:proofErr w:type="spellStart"/>
      <w:r w:rsidRPr="00234526">
        <w:rPr>
          <w:sz w:val="22"/>
          <w:szCs w:val="22"/>
        </w:rPr>
        <w:t>dalam</w:t>
      </w:r>
      <w:proofErr w:type="spellEnd"/>
      <w:r w:rsidRPr="00234526">
        <w:rPr>
          <w:sz w:val="22"/>
          <w:szCs w:val="22"/>
        </w:rPr>
        <w:t xml:space="preserve"> model </w:t>
      </w:r>
      <w:proofErr w:type="spellStart"/>
      <w:r w:rsidRPr="00234526">
        <w:rPr>
          <w:sz w:val="22"/>
          <w:szCs w:val="22"/>
        </w:rPr>
        <w:t>permainan</w:t>
      </w:r>
      <w:proofErr w:type="spellEnd"/>
      <w:r w:rsidRPr="00234526">
        <w:rPr>
          <w:sz w:val="22"/>
          <w:szCs w:val="22"/>
        </w:rPr>
        <w:t xml:space="preserve"> </w:t>
      </w:r>
      <w:proofErr w:type="spellStart"/>
      <w:r w:rsidRPr="00234526">
        <w:rPr>
          <w:sz w:val="22"/>
          <w:szCs w:val="22"/>
        </w:rPr>
        <w:t>minton</w:t>
      </w:r>
      <w:proofErr w:type="spellEnd"/>
      <w:r w:rsidRPr="00234526">
        <w:rPr>
          <w:sz w:val="22"/>
          <w:szCs w:val="22"/>
        </w:rPr>
        <w:t xml:space="preserve"> mini </w:t>
      </w:r>
      <w:proofErr w:type="spellStart"/>
      <w:r w:rsidRPr="00234526">
        <w:rPr>
          <w:sz w:val="22"/>
          <w:szCs w:val="22"/>
        </w:rPr>
        <w:t>menggunakan</w:t>
      </w:r>
      <w:proofErr w:type="spellEnd"/>
      <w:r w:rsidRPr="00234526">
        <w:rPr>
          <w:sz w:val="22"/>
          <w:szCs w:val="22"/>
        </w:rPr>
        <w:t xml:space="preserve"> </w:t>
      </w:r>
      <w:proofErr w:type="spellStart"/>
      <w:r w:rsidRPr="00234526">
        <w:rPr>
          <w:sz w:val="22"/>
          <w:szCs w:val="22"/>
        </w:rPr>
        <w:t>sistem</w:t>
      </w:r>
      <w:proofErr w:type="spellEnd"/>
      <w:r w:rsidRPr="00234526">
        <w:rPr>
          <w:sz w:val="22"/>
          <w:szCs w:val="22"/>
        </w:rPr>
        <w:t xml:space="preserve"> </w:t>
      </w:r>
      <w:proofErr w:type="spellStart"/>
      <w:r w:rsidRPr="00234526">
        <w:rPr>
          <w:sz w:val="22"/>
          <w:szCs w:val="22"/>
        </w:rPr>
        <w:t>batasan</w:t>
      </w:r>
      <w:proofErr w:type="spellEnd"/>
      <w:r w:rsidRPr="00234526">
        <w:rPr>
          <w:sz w:val="22"/>
          <w:szCs w:val="22"/>
        </w:rPr>
        <w:t xml:space="preserve"> </w:t>
      </w:r>
      <w:proofErr w:type="spellStart"/>
      <w:r w:rsidRPr="00234526">
        <w:rPr>
          <w:sz w:val="22"/>
          <w:szCs w:val="22"/>
        </w:rPr>
        <w:t>waktu</w:t>
      </w:r>
      <w:proofErr w:type="spellEnd"/>
      <w:r w:rsidRPr="00234526">
        <w:rPr>
          <w:sz w:val="22"/>
          <w:szCs w:val="22"/>
        </w:rPr>
        <w:t xml:space="preserve"> </w:t>
      </w:r>
      <w:proofErr w:type="spellStart"/>
      <w:r w:rsidRPr="00234526">
        <w:rPr>
          <w:sz w:val="22"/>
          <w:szCs w:val="22"/>
        </w:rPr>
        <w:t>antara</w:t>
      </w:r>
      <w:proofErr w:type="spellEnd"/>
      <w:r w:rsidRPr="00234526">
        <w:rPr>
          <w:sz w:val="22"/>
          <w:szCs w:val="22"/>
        </w:rPr>
        <w:t xml:space="preserve"> 10-15 </w:t>
      </w:r>
      <w:proofErr w:type="spellStart"/>
      <w:r w:rsidRPr="00234526">
        <w:rPr>
          <w:sz w:val="22"/>
          <w:szCs w:val="22"/>
        </w:rPr>
        <w:t>menit</w:t>
      </w:r>
      <w:proofErr w:type="spellEnd"/>
      <w:r w:rsidRPr="00234526">
        <w:rPr>
          <w:sz w:val="22"/>
          <w:szCs w:val="22"/>
        </w:rPr>
        <w:t>.</w:t>
      </w:r>
    </w:p>
    <w:p w14:paraId="6317E69D" w14:textId="77777777" w:rsidR="00234526" w:rsidRPr="00234526" w:rsidRDefault="00234526" w:rsidP="00B8623B">
      <w:pPr>
        <w:ind w:firstLine="360"/>
        <w:jc w:val="both"/>
        <w:rPr>
          <w:sz w:val="22"/>
          <w:szCs w:val="22"/>
        </w:rPr>
      </w:pPr>
      <w:proofErr w:type="spellStart"/>
      <w:r w:rsidRPr="00234526">
        <w:rPr>
          <w:sz w:val="22"/>
          <w:szCs w:val="22"/>
        </w:rPr>
        <w:t>Sistem</w:t>
      </w:r>
      <w:proofErr w:type="spellEnd"/>
      <w:r w:rsidRPr="00234526">
        <w:rPr>
          <w:sz w:val="22"/>
          <w:szCs w:val="22"/>
        </w:rPr>
        <w:t xml:space="preserve"> yang </w:t>
      </w:r>
      <w:proofErr w:type="spellStart"/>
      <w:r w:rsidRPr="00234526">
        <w:rPr>
          <w:sz w:val="22"/>
          <w:szCs w:val="22"/>
        </w:rPr>
        <w:t>digunakan</w:t>
      </w:r>
      <w:proofErr w:type="spellEnd"/>
      <w:r w:rsidRPr="00234526">
        <w:rPr>
          <w:sz w:val="22"/>
          <w:szCs w:val="22"/>
        </w:rPr>
        <w:t xml:space="preserve"> </w:t>
      </w:r>
      <w:proofErr w:type="spellStart"/>
      <w:r w:rsidRPr="00234526">
        <w:rPr>
          <w:sz w:val="22"/>
          <w:szCs w:val="22"/>
        </w:rPr>
        <w:t>adalah</w:t>
      </w:r>
      <w:proofErr w:type="spellEnd"/>
      <w:r w:rsidRPr="00234526">
        <w:rPr>
          <w:sz w:val="22"/>
          <w:szCs w:val="22"/>
        </w:rPr>
        <w:t xml:space="preserve"> </w:t>
      </w:r>
      <w:proofErr w:type="spellStart"/>
      <w:r w:rsidRPr="00234526">
        <w:rPr>
          <w:sz w:val="22"/>
          <w:szCs w:val="22"/>
        </w:rPr>
        <w:t>sistem</w:t>
      </w:r>
      <w:proofErr w:type="spellEnd"/>
      <w:r w:rsidRPr="00234526">
        <w:rPr>
          <w:sz w:val="22"/>
          <w:szCs w:val="22"/>
        </w:rPr>
        <w:t xml:space="preserve"> </w:t>
      </w:r>
      <w:proofErr w:type="spellStart"/>
      <w:r w:rsidRPr="00234526">
        <w:rPr>
          <w:sz w:val="22"/>
          <w:szCs w:val="22"/>
        </w:rPr>
        <w:t>pembatasan</w:t>
      </w:r>
      <w:proofErr w:type="spellEnd"/>
      <w:r w:rsidRPr="00234526">
        <w:rPr>
          <w:sz w:val="22"/>
          <w:szCs w:val="22"/>
        </w:rPr>
        <w:t xml:space="preserve"> </w:t>
      </w:r>
      <w:proofErr w:type="spellStart"/>
      <w:r w:rsidRPr="00234526">
        <w:rPr>
          <w:sz w:val="22"/>
          <w:szCs w:val="22"/>
        </w:rPr>
        <w:t>waktu</w:t>
      </w:r>
      <w:proofErr w:type="spellEnd"/>
      <w:r w:rsidRPr="00234526">
        <w:rPr>
          <w:sz w:val="22"/>
          <w:szCs w:val="22"/>
        </w:rPr>
        <w:t xml:space="preserve"> </w:t>
      </w:r>
      <w:proofErr w:type="spellStart"/>
      <w:r w:rsidRPr="00234526">
        <w:rPr>
          <w:sz w:val="22"/>
          <w:szCs w:val="22"/>
        </w:rPr>
        <w:t>permainan</w:t>
      </w:r>
      <w:proofErr w:type="spellEnd"/>
      <w:r w:rsidRPr="00234526">
        <w:rPr>
          <w:sz w:val="22"/>
          <w:szCs w:val="22"/>
        </w:rPr>
        <w:t xml:space="preserve">. </w:t>
      </w:r>
      <w:proofErr w:type="spellStart"/>
      <w:r w:rsidRPr="00234526">
        <w:rPr>
          <w:sz w:val="22"/>
          <w:szCs w:val="22"/>
        </w:rPr>
        <w:t>Pemenangnya</w:t>
      </w:r>
      <w:proofErr w:type="spellEnd"/>
      <w:r w:rsidRPr="00234526">
        <w:rPr>
          <w:sz w:val="22"/>
          <w:szCs w:val="22"/>
        </w:rPr>
        <w:t xml:space="preserve"> </w:t>
      </w:r>
      <w:proofErr w:type="spellStart"/>
      <w:r w:rsidRPr="00234526">
        <w:rPr>
          <w:sz w:val="22"/>
          <w:szCs w:val="22"/>
        </w:rPr>
        <w:t>adalah</w:t>
      </w:r>
      <w:proofErr w:type="spellEnd"/>
      <w:r w:rsidRPr="00234526">
        <w:rPr>
          <w:sz w:val="22"/>
          <w:szCs w:val="22"/>
        </w:rPr>
        <w:t xml:space="preserve"> yang </w:t>
      </w:r>
      <w:proofErr w:type="spellStart"/>
      <w:r w:rsidRPr="00234526">
        <w:rPr>
          <w:sz w:val="22"/>
          <w:szCs w:val="22"/>
        </w:rPr>
        <w:t>berhasil</w:t>
      </w:r>
      <w:proofErr w:type="spellEnd"/>
      <w:r w:rsidRPr="00234526">
        <w:rPr>
          <w:sz w:val="22"/>
          <w:szCs w:val="22"/>
        </w:rPr>
        <w:t xml:space="preserve"> </w:t>
      </w:r>
      <w:proofErr w:type="spellStart"/>
      <w:r w:rsidRPr="00234526">
        <w:rPr>
          <w:sz w:val="22"/>
          <w:szCs w:val="22"/>
        </w:rPr>
        <w:t>memiliki</w:t>
      </w:r>
      <w:proofErr w:type="spellEnd"/>
      <w:r w:rsidRPr="00234526">
        <w:rPr>
          <w:sz w:val="22"/>
          <w:szCs w:val="22"/>
        </w:rPr>
        <w:t xml:space="preserve"> </w:t>
      </w:r>
      <w:proofErr w:type="spellStart"/>
      <w:r w:rsidRPr="00234526">
        <w:rPr>
          <w:sz w:val="22"/>
          <w:szCs w:val="22"/>
        </w:rPr>
        <w:t>jumlah</w:t>
      </w:r>
      <w:proofErr w:type="spellEnd"/>
      <w:r w:rsidRPr="00234526">
        <w:rPr>
          <w:sz w:val="22"/>
          <w:szCs w:val="22"/>
        </w:rPr>
        <w:t xml:space="preserve"> </w:t>
      </w:r>
      <w:proofErr w:type="spellStart"/>
      <w:r w:rsidRPr="00234526">
        <w:rPr>
          <w:sz w:val="22"/>
          <w:szCs w:val="22"/>
        </w:rPr>
        <w:t>akumulasi</w:t>
      </w:r>
      <w:proofErr w:type="spellEnd"/>
      <w:r w:rsidRPr="00234526">
        <w:rPr>
          <w:sz w:val="22"/>
          <w:szCs w:val="22"/>
        </w:rPr>
        <w:t xml:space="preserve"> </w:t>
      </w:r>
      <w:proofErr w:type="spellStart"/>
      <w:r w:rsidRPr="00234526">
        <w:rPr>
          <w:sz w:val="22"/>
          <w:szCs w:val="22"/>
        </w:rPr>
        <w:t>skor</w:t>
      </w:r>
      <w:proofErr w:type="spellEnd"/>
      <w:r w:rsidRPr="00234526">
        <w:rPr>
          <w:sz w:val="22"/>
          <w:szCs w:val="22"/>
        </w:rPr>
        <w:t xml:space="preserve"> </w:t>
      </w:r>
      <w:proofErr w:type="spellStart"/>
      <w:r w:rsidRPr="00234526">
        <w:rPr>
          <w:sz w:val="22"/>
          <w:szCs w:val="22"/>
        </w:rPr>
        <w:t>lebih</w:t>
      </w:r>
      <w:proofErr w:type="spellEnd"/>
      <w:r w:rsidRPr="00234526">
        <w:rPr>
          <w:sz w:val="22"/>
          <w:szCs w:val="22"/>
        </w:rPr>
        <w:t xml:space="preserve"> </w:t>
      </w:r>
      <w:proofErr w:type="spellStart"/>
      <w:r w:rsidRPr="00234526">
        <w:rPr>
          <w:sz w:val="22"/>
          <w:szCs w:val="22"/>
        </w:rPr>
        <w:t>besar</w:t>
      </w:r>
      <w:proofErr w:type="spellEnd"/>
      <w:r w:rsidRPr="00234526">
        <w:rPr>
          <w:sz w:val="22"/>
          <w:szCs w:val="22"/>
        </w:rPr>
        <w:t xml:space="preserve"> </w:t>
      </w:r>
      <w:proofErr w:type="spellStart"/>
      <w:r w:rsidRPr="00234526">
        <w:rPr>
          <w:sz w:val="22"/>
          <w:szCs w:val="22"/>
        </w:rPr>
        <w:t>dari</w:t>
      </w:r>
      <w:proofErr w:type="spellEnd"/>
      <w:r w:rsidRPr="00234526">
        <w:rPr>
          <w:sz w:val="22"/>
          <w:szCs w:val="22"/>
        </w:rPr>
        <w:t xml:space="preserve"> </w:t>
      </w:r>
      <w:proofErr w:type="spellStart"/>
      <w:r w:rsidRPr="00234526">
        <w:rPr>
          <w:sz w:val="22"/>
          <w:szCs w:val="22"/>
        </w:rPr>
        <w:t>kelompok</w:t>
      </w:r>
      <w:proofErr w:type="spellEnd"/>
      <w:r w:rsidRPr="00234526">
        <w:rPr>
          <w:sz w:val="22"/>
          <w:szCs w:val="22"/>
        </w:rPr>
        <w:t xml:space="preserve"> yang lain. </w:t>
      </w:r>
      <w:proofErr w:type="spellStart"/>
      <w:r w:rsidRPr="00234526">
        <w:rPr>
          <w:sz w:val="22"/>
          <w:szCs w:val="22"/>
        </w:rPr>
        <w:t>Akumulasi</w:t>
      </w:r>
      <w:proofErr w:type="spellEnd"/>
      <w:r w:rsidRPr="00234526">
        <w:rPr>
          <w:sz w:val="22"/>
          <w:szCs w:val="22"/>
        </w:rPr>
        <w:t xml:space="preserve"> </w:t>
      </w:r>
      <w:proofErr w:type="spellStart"/>
      <w:r w:rsidRPr="00234526">
        <w:rPr>
          <w:sz w:val="22"/>
          <w:szCs w:val="22"/>
        </w:rPr>
        <w:t>dihitung</w:t>
      </w:r>
      <w:proofErr w:type="spellEnd"/>
      <w:r w:rsidRPr="00234526">
        <w:rPr>
          <w:sz w:val="22"/>
          <w:szCs w:val="22"/>
        </w:rPr>
        <w:t xml:space="preserve"> </w:t>
      </w:r>
      <w:proofErr w:type="spellStart"/>
      <w:r w:rsidRPr="00234526">
        <w:rPr>
          <w:sz w:val="22"/>
          <w:szCs w:val="22"/>
        </w:rPr>
        <w:t>berdasarkan</w:t>
      </w:r>
      <w:proofErr w:type="spellEnd"/>
      <w:r w:rsidRPr="00234526">
        <w:rPr>
          <w:sz w:val="22"/>
          <w:szCs w:val="22"/>
        </w:rPr>
        <w:t xml:space="preserve"> </w:t>
      </w:r>
      <w:proofErr w:type="spellStart"/>
      <w:r w:rsidRPr="00234526">
        <w:rPr>
          <w:sz w:val="22"/>
          <w:szCs w:val="22"/>
        </w:rPr>
        <w:t>penjumlahan</w:t>
      </w:r>
      <w:proofErr w:type="spellEnd"/>
      <w:r w:rsidRPr="00234526">
        <w:rPr>
          <w:sz w:val="22"/>
          <w:szCs w:val="22"/>
        </w:rPr>
        <w:t xml:space="preserve"> </w:t>
      </w:r>
      <w:proofErr w:type="spellStart"/>
      <w:r w:rsidRPr="00234526">
        <w:rPr>
          <w:sz w:val="22"/>
          <w:szCs w:val="22"/>
        </w:rPr>
        <w:t>dari</w:t>
      </w:r>
      <w:proofErr w:type="spellEnd"/>
      <w:r w:rsidRPr="00234526">
        <w:rPr>
          <w:sz w:val="22"/>
          <w:szCs w:val="22"/>
        </w:rPr>
        <w:t xml:space="preserve"> </w:t>
      </w:r>
      <w:proofErr w:type="spellStart"/>
      <w:r w:rsidRPr="00234526">
        <w:rPr>
          <w:sz w:val="22"/>
          <w:szCs w:val="22"/>
        </w:rPr>
        <w:t>setiap</w:t>
      </w:r>
      <w:proofErr w:type="spellEnd"/>
      <w:r w:rsidRPr="00234526">
        <w:rPr>
          <w:sz w:val="22"/>
          <w:szCs w:val="22"/>
        </w:rPr>
        <w:t xml:space="preserve"> </w:t>
      </w:r>
      <w:proofErr w:type="spellStart"/>
      <w:r w:rsidRPr="00234526">
        <w:rPr>
          <w:sz w:val="22"/>
          <w:szCs w:val="22"/>
        </w:rPr>
        <w:t>angka</w:t>
      </w:r>
      <w:proofErr w:type="spellEnd"/>
      <w:r w:rsidRPr="00234526">
        <w:rPr>
          <w:sz w:val="22"/>
          <w:szCs w:val="22"/>
        </w:rPr>
        <w:t xml:space="preserve"> yang </w:t>
      </w:r>
      <w:proofErr w:type="spellStart"/>
      <w:r w:rsidRPr="00234526">
        <w:rPr>
          <w:sz w:val="22"/>
          <w:szCs w:val="22"/>
        </w:rPr>
        <w:t>diperoleh</w:t>
      </w:r>
      <w:proofErr w:type="spellEnd"/>
      <w:r w:rsidRPr="00234526">
        <w:rPr>
          <w:sz w:val="22"/>
          <w:szCs w:val="22"/>
        </w:rPr>
        <w:t xml:space="preserve"> </w:t>
      </w:r>
      <w:proofErr w:type="spellStart"/>
      <w:r w:rsidRPr="00234526">
        <w:rPr>
          <w:sz w:val="22"/>
          <w:szCs w:val="22"/>
        </w:rPr>
        <w:t>setiap</w:t>
      </w:r>
      <w:proofErr w:type="spellEnd"/>
      <w:r w:rsidRPr="00234526">
        <w:rPr>
          <w:sz w:val="22"/>
          <w:szCs w:val="22"/>
        </w:rPr>
        <w:t xml:space="preserve"> </w:t>
      </w:r>
      <w:proofErr w:type="spellStart"/>
      <w:r w:rsidRPr="00234526">
        <w:rPr>
          <w:sz w:val="22"/>
          <w:szCs w:val="22"/>
        </w:rPr>
        <w:t>peserta</w:t>
      </w:r>
      <w:proofErr w:type="spellEnd"/>
      <w:r w:rsidRPr="00234526">
        <w:rPr>
          <w:sz w:val="22"/>
          <w:szCs w:val="22"/>
        </w:rPr>
        <w:t xml:space="preserve"> </w:t>
      </w:r>
      <w:proofErr w:type="spellStart"/>
      <w:r w:rsidRPr="00234526">
        <w:rPr>
          <w:sz w:val="22"/>
          <w:szCs w:val="22"/>
        </w:rPr>
        <w:t>didik</w:t>
      </w:r>
      <w:proofErr w:type="spellEnd"/>
      <w:r w:rsidRPr="00234526">
        <w:rPr>
          <w:sz w:val="22"/>
          <w:szCs w:val="22"/>
        </w:rPr>
        <w:t>.</w:t>
      </w:r>
    </w:p>
    <w:p w14:paraId="7B2728A6" w14:textId="7B2C41CD" w:rsidR="00234526" w:rsidRDefault="00234526" w:rsidP="00B8623B">
      <w:pPr>
        <w:ind w:firstLine="360"/>
        <w:jc w:val="both"/>
        <w:rPr>
          <w:sz w:val="22"/>
          <w:szCs w:val="22"/>
        </w:rPr>
      </w:pPr>
      <w:r w:rsidRPr="00234526">
        <w:rPr>
          <w:sz w:val="22"/>
          <w:szCs w:val="22"/>
        </w:rPr>
        <w:t xml:space="preserve">Sarana dan </w:t>
      </w:r>
      <w:proofErr w:type="spellStart"/>
      <w:r w:rsidRPr="00234526">
        <w:rPr>
          <w:sz w:val="22"/>
          <w:szCs w:val="22"/>
        </w:rPr>
        <w:t>prasaran</w:t>
      </w:r>
      <w:proofErr w:type="spellEnd"/>
      <w:r w:rsidRPr="00234526">
        <w:rPr>
          <w:sz w:val="22"/>
          <w:szCs w:val="22"/>
        </w:rPr>
        <w:t xml:space="preserve"> yang </w:t>
      </w:r>
      <w:proofErr w:type="spellStart"/>
      <w:r w:rsidRPr="00234526">
        <w:rPr>
          <w:sz w:val="22"/>
          <w:szCs w:val="22"/>
        </w:rPr>
        <w:t>akan</w:t>
      </w:r>
      <w:proofErr w:type="spellEnd"/>
      <w:r w:rsidRPr="00234526">
        <w:rPr>
          <w:sz w:val="22"/>
          <w:szCs w:val="22"/>
        </w:rPr>
        <w:t xml:space="preserve"> </w:t>
      </w:r>
      <w:proofErr w:type="spellStart"/>
      <w:r w:rsidRPr="00234526">
        <w:rPr>
          <w:sz w:val="22"/>
          <w:szCs w:val="22"/>
        </w:rPr>
        <w:t>diguna</w:t>
      </w:r>
      <w:r>
        <w:rPr>
          <w:sz w:val="22"/>
          <w:szCs w:val="22"/>
        </w:rPr>
        <w:t>kan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permainan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adalah</w:t>
      </w:r>
      <w:proofErr w:type="spellEnd"/>
      <w:r>
        <w:rPr>
          <w:sz w:val="22"/>
          <w:szCs w:val="22"/>
        </w:rPr>
        <w:t xml:space="preserve">:                            </w:t>
      </w:r>
      <w:r w:rsidR="008A7626">
        <w:rPr>
          <w:sz w:val="22"/>
          <w:szCs w:val="22"/>
        </w:rPr>
        <w:t>1)</w:t>
      </w:r>
      <w:r w:rsidR="00941B15">
        <w:rPr>
          <w:sz w:val="22"/>
          <w:szCs w:val="22"/>
        </w:rPr>
        <w:t xml:space="preserve">. </w:t>
      </w:r>
      <w:proofErr w:type="spellStart"/>
      <w:r w:rsidRPr="00234526">
        <w:rPr>
          <w:sz w:val="22"/>
          <w:szCs w:val="22"/>
        </w:rPr>
        <w:t>Lapangan</w:t>
      </w:r>
      <w:proofErr w:type="spellEnd"/>
      <w:r w:rsidRPr="00234526">
        <w:rPr>
          <w:sz w:val="22"/>
          <w:szCs w:val="22"/>
        </w:rPr>
        <w:t xml:space="preserve"> </w:t>
      </w:r>
      <w:proofErr w:type="spellStart"/>
      <w:r w:rsidRPr="00234526">
        <w:rPr>
          <w:sz w:val="22"/>
          <w:szCs w:val="22"/>
        </w:rPr>
        <w:t>yaitu</w:t>
      </w:r>
      <w:proofErr w:type="spellEnd"/>
      <w:r w:rsidRPr="00234526">
        <w:rPr>
          <w:sz w:val="22"/>
          <w:szCs w:val="22"/>
        </w:rPr>
        <w:t xml:space="preserve"> </w:t>
      </w:r>
      <w:proofErr w:type="spellStart"/>
      <w:r w:rsidRPr="00234526">
        <w:rPr>
          <w:sz w:val="22"/>
          <w:szCs w:val="22"/>
        </w:rPr>
        <w:t>dengan</w:t>
      </w:r>
      <w:proofErr w:type="spellEnd"/>
      <w:r w:rsidRPr="00234526">
        <w:rPr>
          <w:sz w:val="22"/>
          <w:szCs w:val="22"/>
        </w:rPr>
        <w:t xml:space="preserve"> </w:t>
      </w:r>
      <w:proofErr w:type="spellStart"/>
      <w:r w:rsidRPr="00234526">
        <w:rPr>
          <w:sz w:val="22"/>
          <w:szCs w:val="22"/>
        </w:rPr>
        <w:t>panjang</w:t>
      </w:r>
      <w:proofErr w:type="spellEnd"/>
      <w:r w:rsidRPr="00234526">
        <w:rPr>
          <w:sz w:val="22"/>
          <w:szCs w:val="22"/>
        </w:rPr>
        <w:t xml:space="preserve"> 10 meter dan </w:t>
      </w:r>
      <w:proofErr w:type="spellStart"/>
      <w:r w:rsidRPr="00234526">
        <w:rPr>
          <w:sz w:val="22"/>
          <w:szCs w:val="22"/>
        </w:rPr>
        <w:t>lebar</w:t>
      </w:r>
      <w:proofErr w:type="spellEnd"/>
      <w:r w:rsidRPr="00234526">
        <w:rPr>
          <w:sz w:val="22"/>
          <w:szCs w:val="22"/>
        </w:rPr>
        <w:t xml:space="preserve"> 7 meter, dan </w:t>
      </w:r>
      <w:proofErr w:type="spellStart"/>
      <w:r w:rsidRPr="00234526">
        <w:rPr>
          <w:sz w:val="22"/>
          <w:szCs w:val="22"/>
        </w:rPr>
        <w:t>dibagi</w:t>
      </w:r>
      <w:proofErr w:type="spellEnd"/>
      <w:r w:rsidRPr="00234526">
        <w:rPr>
          <w:sz w:val="22"/>
          <w:szCs w:val="22"/>
        </w:rPr>
        <w:t xml:space="preserve"> </w:t>
      </w:r>
      <w:proofErr w:type="spellStart"/>
      <w:r w:rsidRPr="00234526">
        <w:rPr>
          <w:sz w:val="22"/>
          <w:szCs w:val="22"/>
        </w:rPr>
        <w:t>tiga</w:t>
      </w:r>
      <w:proofErr w:type="spellEnd"/>
      <w:r w:rsidRPr="00234526">
        <w:rPr>
          <w:sz w:val="22"/>
          <w:szCs w:val="22"/>
        </w:rPr>
        <w:t xml:space="preserve"> </w:t>
      </w:r>
      <w:proofErr w:type="spellStart"/>
      <w:r w:rsidRPr="00234526">
        <w:rPr>
          <w:sz w:val="22"/>
          <w:szCs w:val="22"/>
        </w:rPr>
        <w:t>untuk</w:t>
      </w:r>
      <w:proofErr w:type="spellEnd"/>
      <w:r w:rsidRPr="00234526">
        <w:rPr>
          <w:sz w:val="22"/>
          <w:szCs w:val="22"/>
        </w:rPr>
        <w:t xml:space="preserve"> </w:t>
      </w:r>
      <w:proofErr w:type="spellStart"/>
      <w:r w:rsidRPr="00234526">
        <w:rPr>
          <w:sz w:val="22"/>
          <w:szCs w:val="22"/>
        </w:rPr>
        <w:t>daerah</w:t>
      </w:r>
      <w:proofErr w:type="spellEnd"/>
      <w:r w:rsidRPr="00234526">
        <w:rPr>
          <w:sz w:val="22"/>
          <w:szCs w:val="22"/>
        </w:rPr>
        <w:t xml:space="preserve"> </w:t>
      </w:r>
      <w:proofErr w:type="spellStart"/>
      <w:r w:rsidRPr="00234526">
        <w:rPr>
          <w:sz w:val="22"/>
          <w:szCs w:val="22"/>
        </w:rPr>
        <w:t>servis</w:t>
      </w:r>
      <w:proofErr w:type="spellEnd"/>
      <w:r w:rsidRPr="00234526">
        <w:rPr>
          <w:sz w:val="22"/>
          <w:szCs w:val="22"/>
        </w:rPr>
        <w:t xml:space="preserve">. </w:t>
      </w:r>
      <w:proofErr w:type="spellStart"/>
      <w:r w:rsidRPr="00234526">
        <w:rPr>
          <w:sz w:val="22"/>
          <w:szCs w:val="22"/>
        </w:rPr>
        <w:t>setiap</w:t>
      </w:r>
      <w:proofErr w:type="spellEnd"/>
      <w:r w:rsidRPr="00234526">
        <w:rPr>
          <w:sz w:val="22"/>
          <w:szCs w:val="22"/>
        </w:rPr>
        <w:t xml:space="preserve"> </w:t>
      </w:r>
      <w:proofErr w:type="spellStart"/>
      <w:r w:rsidRPr="00234526">
        <w:rPr>
          <w:sz w:val="22"/>
          <w:szCs w:val="22"/>
        </w:rPr>
        <w:t>daer</w:t>
      </w:r>
      <w:r w:rsidR="008A7626">
        <w:rPr>
          <w:sz w:val="22"/>
          <w:szCs w:val="22"/>
        </w:rPr>
        <w:t>ah</w:t>
      </w:r>
      <w:proofErr w:type="spellEnd"/>
      <w:r w:rsidR="008A7626">
        <w:rPr>
          <w:sz w:val="22"/>
          <w:szCs w:val="22"/>
        </w:rPr>
        <w:t xml:space="preserve"> </w:t>
      </w:r>
      <w:proofErr w:type="spellStart"/>
      <w:r w:rsidR="008A7626">
        <w:rPr>
          <w:sz w:val="22"/>
          <w:szCs w:val="22"/>
        </w:rPr>
        <w:t>servis</w:t>
      </w:r>
      <w:proofErr w:type="spellEnd"/>
      <w:r w:rsidR="008A7626">
        <w:rPr>
          <w:sz w:val="22"/>
          <w:szCs w:val="22"/>
        </w:rPr>
        <w:t xml:space="preserve"> </w:t>
      </w:r>
      <w:proofErr w:type="spellStart"/>
      <w:r w:rsidR="008A7626">
        <w:rPr>
          <w:sz w:val="22"/>
          <w:szCs w:val="22"/>
        </w:rPr>
        <w:t>diberi</w:t>
      </w:r>
      <w:proofErr w:type="spellEnd"/>
      <w:r w:rsidR="008A7626">
        <w:rPr>
          <w:sz w:val="22"/>
          <w:szCs w:val="22"/>
        </w:rPr>
        <w:t xml:space="preserve"> </w:t>
      </w:r>
      <w:proofErr w:type="spellStart"/>
      <w:r w:rsidR="008A7626">
        <w:rPr>
          <w:sz w:val="22"/>
          <w:szCs w:val="22"/>
        </w:rPr>
        <w:t>jarak</w:t>
      </w:r>
      <w:proofErr w:type="spellEnd"/>
      <w:r w:rsidR="008A7626">
        <w:rPr>
          <w:sz w:val="22"/>
          <w:szCs w:val="22"/>
        </w:rPr>
        <w:t xml:space="preserve"> 50 cm, 2)</w:t>
      </w:r>
      <w:r w:rsidR="00941B15">
        <w:rPr>
          <w:sz w:val="22"/>
          <w:szCs w:val="22"/>
        </w:rPr>
        <w:t xml:space="preserve"> </w:t>
      </w:r>
      <w:r w:rsidRPr="00234526">
        <w:rPr>
          <w:sz w:val="22"/>
          <w:szCs w:val="22"/>
        </w:rPr>
        <w:t xml:space="preserve">Net </w:t>
      </w:r>
      <w:proofErr w:type="spellStart"/>
      <w:r w:rsidRPr="00234526">
        <w:rPr>
          <w:sz w:val="22"/>
          <w:szCs w:val="22"/>
        </w:rPr>
        <w:t>mengguna</w:t>
      </w:r>
      <w:r w:rsidR="008A7626">
        <w:rPr>
          <w:sz w:val="22"/>
          <w:szCs w:val="22"/>
        </w:rPr>
        <w:t>kan</w:t>
      </w:r>
      <w:proofErr w:type="spellEnd"/>
      <w:r w:rsidR="008A7626">
        <w:rPr>
          <w:sz w:val="22"/>
          <w:szCs w:val="22"/>
        </w:rPr>
        <w:t xml:space="preserve"> </w:t>
      </w:r>
      <w:proofErr w:type="spellStart"/>
      <w:r w:rsidR="008A7626">
        <w:rPr>
          <w:sz w:val="22"/>
          <w:szCs w:val="22"/>
        </w:rPr>
        <w:t>bendera</w:t>
      </w:r>
      <w:proofErr w:type="spellEnd"/>
      <w:r w:rsidR="008A7626">
        <w:rPr>
          <w:sz w:val="22"/>
          <w:szCs w:val="22"/>
        </w:rPr>
        <w:t xml:space="preserve"> </w:t>
      </w:r>
      <w:proofErr w:type="spellStart"/>
      <w:r w:rsidR="008A7626">
        <w:rPr>
          <w:sz w:val="22"/>
          <w:szCs w:val="22"/>
        </w:rPr>
        <w:t>plastik</w:t>
      </w:r>
      <w:proofErr w:type="spellEnd"/>
      <w:r w:rsidR="008A7626">
        <w:rPr>
          <w:sz w:val="22"/>
          <w:szCs w:val="22"/>
        </w:rPr>
        <w:t xml:space="preserve"> </w:t>
      </w:r>
      <w:proofErr w:type="spellStart"/>
      <w:r w:rsidR="008A7626">
        <w:rPr>
          <w:sz w:val="22"/>
          <w:szCs w:val="22"/>
        </w:rPr>
        <w:t>merah</w:t>
      </w:r>
      <w:proofErr w:type="spellEnd"/>
      <w:r w:rsidR="008A7626">
        <w:rPr>
          <w:sz w:val="22"/>
          <w:szCs w:val="22"/>
        </w:rPr>
        <w:t xml:space="preserve"> </w:t>
      </w:r>
      <w:proofErr w:type="spellStart"/>
      <w:r w:rsidR="008A7626">
        <w:rPr>
          <w:sz w:val="22"/>
          <w:szCs w:val="22"/>
        </w:rPr>
        <w:t>putih</w:t>
      </w:r>
      <w:proofErr w:type="spellEnd"/>
      <w:r w:rsidR="008A7626">
        <w:rPr>
          <w:sz w:val="22"/>
          <w:szCs w:val="22"/>
        </w:rPr>
        <w:t xml:space="preserve">, </w:t>
      </w:r>
      <w:proofErr w:type="gramStart"/>
      <w:r w:rsidR="008A7626">
        <w:rPr>
          <w:sz w:val="22"/>
          <w:szCs w:val="22"/>
        </w:rPr>
        <w:t>3)</w:t>
      </w:r>
      <w:proofErr w:type="spellStart"/>
      <w:r w:rsidRPr="00234526">
        <w:rPr>
          <w:sz w:val="22"/>
          <w:szCs w:val="22"/>
        </w:rPr>
        <w:t>Tiang</w:t>
      </w:r>
      <w:proofErr w:type="spellEnd"/>
      <w:proofErr w:type="gramEnd"/>
      <w:r w:rsidRPr="00234526">
        <w:rPr>
          <w:sz w:val="22"/>
          <w:szCs w:val="22"/>
        </w:rPr>
        <w:t xml:space="preserve"> net </w:t>
      </w:r>
      <w:proofErr w:type="spellStart"/>
      <w:r w:rsidRPr="00234526">
        <w:rPr>
          <w:sz w:val="22"/>
          <w:szCs w:val="22"/>
        </w:rPr>
        <w:t>te</w:t>
      </w:r>
      <w:r w:rsidR="008A7626">
        <w:rPr>
          <w:sz w:val="22"/>
          <w:szCs w:val="22"/>
        </w:rPr>
        <w:t>rbuat</w:t>
      </w:r>
      <w:proofErr w:type="spellEnd"/>
      <w:r w:rsidR="008A7626">
        <w:rPr>
          <w:sz w:val="22"/>
          <w:szCs w:val="22"/>
        </w:rPr>
        <w:t xml:space="preserve"> </w:t>
      </w:r>
      <w:proofErr w:type="spellStart"/>
      <w:r w:rsidR="008A7626">
        <w:rPr>
          <w:sz w:val="22"/>
          <w:szCs w:val="22"/>
        </w:rPr>
        <w:t>dari</w:t>
      </w:r>
      <w:proofErr w:type="spellEnd"/>
      <w:r w:rsidR="008A7626">
        <w:rPr>
          <w:sz w:val="22"/>
          <w:szCs w:val="22"/>
        </w:rPr>
        <w:t xml:space="preserve"> </w:t>
      </w:r>
      <w:proofErr w:type="spellStart"/>
      <w:r w:rsidR="008A7626">
        <w:rPr>
          <w:sz w:val="22"/>
          <w:szCs w:val="22"/>
        </w:rPr>
        <w:t>kayu</w:t>
      </w:r>
      <w:proofErr w:type="spellEnd"/>
      <w:r w:rsidR="008A7626">
        <w:rPr>
          <w:sz w:val="22"/>
          <w:szCs w:val="22"/>
        </w:rPr>
        <w:t xml:space="preserve"> </w:t>
      </w:r>
      <w:proofErr w:type="spellStart"/>
      <w:r w:rsidR="008A7626">
        <w:rPr>
          <w:sz w:val="22"/>
          <w:szCs w:val="22"/>
        </w:rPr>
        <w:t>setinggi</w:t>
      </w:r>
      <w:proofErr w:type="spellEnd"/>
      <w:r w:rsidR="008A7626">
        <w:rPr>
          <w:sz w:val="22"/>
          <w:szCs w:val="22"/>
        </w:rPr>
        <w:t xml:space="preserve"> 130 cm, 4) </w:t>
      </w:r>
      <w:proofErr w:type="spellStart"/>
      <w:r w:rsidRPr="00234526">
        <w:rPr>
          <w:sz w:val="22"/>
          <w:szCs w:val="22"/>
        </w:rPr>
        <w:t>Raket</w:t>
      </w:r>
      <w:proofErr w:type="spellEnd"/>
      <w:r w:rsidRPr="00234526">
        <w:rPr>
          <w:sz w:val="22"/>
          <w:szCs w:val="22"/>
        </w:rPr>
        <w:t xml:space="preserve"> yang </w:t>
      </w:r>
      <w:proofErr w:type="spellStart"/>
      <w:r w:rsidRPr="00234526">
        <w:rPr>
          <w:sz w:val="22"/>
          <w:szCs w:val="22"/>
        </w:rPr>
        <w:t>digunakan</w:t>
      </w:r>
      <w:proofErr w:type="spellEnd"/>
      <w:r w:rsidRPr="00234526">
        <w:rPr>
          <w:sz w:val="22"/>
          <w:szCs w:val="22"/>
        </w:rPr>
        <w:t xml:space="preserve"> </w:t>
      </w:r>
      <w:proofErr w:type="spellStart"/>
      <w:r w:rsidRPr="00234526">
        <w:rPr>
          <w:sz w:val="22"/>
          <w:szCs w:val="22"/>
        </w:rPr>
        <w:t>ukuran</w:t>
      </w:r>
      <w:proofErr w:type="spellEnd"/>
      <w:r w:rsidRPr="00234526">
        <w:rPr>
          <w:sz w:val="22"/>
          <w:szCs w:val="22"/>
        </w:rPr>
        <w:t xml:space="preserve"> </w:t>
      </w:r>
      <w:proofErr w:type="spellStart"/>
      <w:r w:rsidRPr="00234526">
        <w:rPr>
          <w:sz w:val="22"/>
          <w:szCs w:val="22"/>
        </w:rPr>
        <w:t>standar</w:t>
      </w:r>
      <w:proofErr w:type="spellEnd"/>
      <w:r w:rsidRPr="00234526">
        <w:rPr>
          <w:sz w:val="22"/>
          <w:szCs w:val="22"/>
        </w:rPr>
        <w:t xml:space="preserve"> </w:t>
      </w:r>
      <w:proofErr w:type="spellStart"/>
      <w:r w:rsidRPr="00234526">
        <w:rPr>
          <w:sz w:val="22"/>
          <w:szCs w:val="22"/>
        </w:rPr>
        <w:t>permainan</w:t>
      </w:r>
      <w:proofErr w:type="spellEnd"/>
      <w:r w:rsidRPr="00234526">
        <w:rPr>
          <w:sz w:val="22"/>
          <w:szCs w:val="22"/>
        </w:rPr>
        <w:t xml:space="preserve"> </w:t>
      </w:r>
      <w:proofErr w:type="spellStart"/>
      <w:r w:rsidRPr="00234526">
        <w:rPr>
          <w:sz w:val="22"/>
          <w:szCs w:val="22"/>
        </w:rPr>
        <w:t>bulutangkis</w:t>
      </w:r>
      <w:proofErr w:type="spellEnd"/>
      <w:r w:rsidRPr="00234526">
        <w:rPr>
          <w:sz w:val="22"/>
          <w:szCs w:val="22"/>
        </w:rPr>
        <w:t xml:space="preserve">. </w:t>
      </w:r>
      <w:proofErr w:type="spellStart"/>
      <w:r w:rsidRPr="00234526">
        <w:rPr>
          <w:sz w:val="22"/>
          <w:szCs w:val="22"/>
        </w:rPr>
        <w:t>Dengan</w:t>
      </w:r>
      <w:proofErr w:type="spellEnd"/>
      <w:r w:rsidRPr="00234526">
        <w:rPr>
          <w:sz w:val="22"/>
          <w:szCs w:val="22"/>
        </w:rPr>
        <w:t xml:space="preserve"> </w:t>
      </w:r>
      <w:proofErr w:type="spellStart"/>
      <w:r w:rsidRPr="00234526">
        <w:rPr>
          <w:sz w:val="22"/>
          <w:szCs w:val="22"/>
        </w:rPr>
        <w:t>ukuran</w:t>
      </w:r>
      <w:proofErr w:type="spellEnd"/>
      <w:r w:rsidRPr="00234526">
        <w:rPr>
          <w:sz w:val="22"/>
          <w:szCs w:val="22"/>
        </w:rPr>
        <w:t xml:space="preserve"> </w:t>
      </w:r>
      <w:proofErr w:type="spellStart"/>
      <w:r w:rsidRPr="00234526">
        <w:rPr>
          <w:sz w:val="22"/>
          <w:szCs w:val="22"/>
        </w:rPr>
        <w:t>panjang</w:t>
      </w:r>
      <w:proofErr w:type="spellEnd"/>
      <w:r w:rsidRPr="00234526">
        <w:rPr>
          <w:sz w:val="22"/>
          <w:szCs w:val="22"/>
        </w:rPr>
        <w:t xml:space="preserve"> 65 – 67 cm, </w:t>
      </w:r>
      <w:proofErr w:type="spellStart"/>
      <w:r w:rsidRPr="00234526">
        <w:rPr>
          <w:sz w:val="22"/>
          <w:szCs w:val="22"/>
        </w:rPr>
        <w:t>berat</w:t>
      </w:r>
      <w:proofErr w:type="spellEnd"/>
      <w:r w:rsidRPr="00234526">
        <w:rPr>
          <w:sz w:val="22"/>
          <w:szCs w:val="22"/>
        </w:rPr>
        <w:t xml:space="preserve"> 100 – 200 gram, dan </w:t>
      </w:r>
      <w:proofErr w:type="spellStart"/>
      <w:r w:rsidRPr="00234526">
        <w:rPr>
          <w:sz w:val="22"/>
          <w:szCs w:val="22"/>
        </w:rPr>
        <w:t>mempuny</w:t>
      </w:r>
      <w:r w:rsidR="008A7626">
        <w:rPr>
          <w:sz w:val="22"/>
          <w:szCs w:val="22"/>
        </w:rPr>
        <w:t>ai</w:t>
      </w:r>
      <w:proofErr w:type="spellEnd"/>
      <w:r w:rsidR="008A7626">
        <w:rPr>
          <w:sz w:val="22"/>
          <w:szCs w:val="22"/>
        </w:rPr>
        <w:t xml:space="preserve"> diameter 25 cm, 5) </w:t>
      </w:r>
      <w:r w:rsidRPr="008A7626">
        <w:rPr>
          <w:i/>
          <w:sz w:val="22"/>
          <w:szCs w:val="22"/>
        </w:rPr>
        <w:t>Shuttlecock</w:t>
      </w:r>
      <w:r w:rsidRPr="00234526">
        <w:rPr>
          <w:sz w:val="22"/>
          <w:szCs w:val="22"/>
        </w:rPr>
        <w:t xml:space="preserve"> yang </w:t>
      </w:r>
      <w:proofErr w:type="spellStart"/>
      <w:r w:rsidRPr="00234526">
        <w:rPr>
          <w:sz w:val="22"/>
          <w:szCs w:val="22"/>
        </w:rPr>
        <w:t>digunakan</w:t>
      </w:r>
      <w:proofErr w:type="spellEnd"/>
      <w:r w:rsidRPr="00234526">
        <w:rPr>
          <w:sz w:val="22"/>
          <w:szCs w:val="22"/>
        </w:rPr>
        <w:t xml:space="preserve"> </w:t>
      </w:r>
      <w:proofErr w:type="spellStart"/>
      <w:r w:rsidRPr="00234526">
        <w:rPr>
          <w:sz w:val="22"/>
          <w:szCs w:val="22"/>
        </w:rPr>
        <w:t>adalah</w:t>
      </w:r>
      <w:proofErr w:type="spellEnd"/>
      <w:r w:rsidRPr="00234526">
        <w:rPr>
          <w:sz w:val="22"/>
          <w:szCs w:val="22"/>
        </w:rPr>
        <w:t xml:space="preserve"> </w:t>
      </w:r>
      <w:r w:rsidRPr="008A7626">
        <w:rPr>
          <w:i/>
          <w:sz w:val="22"/>
          <w:szCs w:val="22"/>
        </w:rPr>
        <w:t>shuttlecock</w:t>
      </w:r>
      <w:r w:rsidRPr="00234526">
        <w:rPr>
          <w:sz w:val="22"/>
          <w:szCs w:val="22"/>
        </w:rPr>
        <w:t xml:space="preserve"> </w:t>
      </w:r>
      <w:proofErr w:type="spellStart"/>
      <w:r w:rsidRPr="00234526">
        <w:rPr>
          <w:sz w:val="22"/>
          <w:szCs w:val="22"/>
        </w:rPr>
        <w:t>ukuran</w:t>
      </w:r>
      <w:proofErr w:type="spellEnd"/>
      <w:r w:rsidRPr="00234526">
        <w:rPr>
          <w:sz w:val="22"/>
          <w:szCs w:val="22"/>
        </w:rPr>
        <w:t xml:space="preserve"> </w:t>
      </w:r>
      <w:proofErr w:type="spellStart"/>
      <w:r w:rsidRPr="00234526">
        <w:rPr>
          <w:sz w:val="22"/>
          <w:szCs w:val="22"/>
        </w:rPr>
        <w:t>standar</w:t>
      </w:r>
      <w:proofErr w:type="spellEnd"/>
      <w:r w:rsidRPr="00234526">
        <w:rPr>
          <w:sz w:val="22"/>
          <w:szCs w:val="22"/>
        </w:rPr>
        <w:t xml:space="preserve"> </w:t>
      </w:r>
      <w:proofErr w:type="spellStart"/>
      <w:r w:rsidRPr="00234526">
        <w:rPr>
          <w:sz w:val="22"/>
          <w:szCs w:val="22"/>
        </w:rPr>
        <w:t>bulutangkis</w:t>
      </w:r>
      <w:proofErr w:type="spellEnd"/>
      <w:r w:rsidRPr="00234526">
        <w:rPr>
          <w:sz w:val="22"/>
          <w:szCs w:val="22"/>
        </w:rPr>
        <w:t xml:space="preserve">. </w:t>
      </w:r>
      <w:proofErr w:type="spellStart"/>
      <w:r w:rsidRPr="00234526">
        <w:rPr>
          <w:sz w:val="22"/>
          <w:szCs w:val="22"/>
        </w:rPr>
        <w:t>Dengan</w:t>
      </w:r>
      <w:proofErr w:type="spellEnd"/>
      <w:r w:rsidRPr="00234526">
        <w:rPr>
          <w:sz w:val="22"/>
          <w:szCs w:val="22"/>
        </w:rPr>
        <w:t xml:space="preserve"> </w:t>
      </w:r>
      <w:proofErr w:type="spellStart"/>
      <w:r w:rsidRPr="00234526">
        <w:rPr>
          <w:sz w:val="22"/>
          <w:szCs w:val="22"/>
        </w:rPr>
        <w:t>ukuran</w:t>
      </w:r>
      <w:proofErr w:type="spellEnd"/>
      <w:r w:rsidRPr="00234526">
        <w:rPr>
          <w:sz w:val="22"/>
          <w:szCs w:val="22"/>
        </w:rPr>
        <w:t xml:space="preserve"> </w:t>
      </w:r>
      <w:proofErr w:type="spellStart"/>
      <w:r w:rsidRPr="00234526">
        <w:rPr>
          <w:sz w:val="22"/>
          <w:szCs w:val="22"/>
        </w:rPr>
        <w:t>berat</w:t>
      </w:r>
      <w:proofErr w:type="spellEnd"/>
      <w:r w:rsidRPr="00234526">
        <w:rPr>
          <w:sz w:val="22"/>
          <w:szCs w:val="22"/>
        </w:rPr>
        <w:t xml:space="preserve"> 5, 67 gram yang </w:t>
      </w:r>
      <w:proofErr w:type="spellStart"/>
      <w:r w:rsidRPr="00234526">
        <w:rPr>
          <w:sz w:val="22"/>
          <w:szCs w:val="22"/>
        </w:rPr>
        <w:t>berisiskan</w:t>
      </w:r>
      <w:proofErr w:type="spellEnd"/>
      <w:r w:rsidRPr="00234526">
        <w:rPr>
          <w:sz w:val="22"/>
          <w:szCs w:val="22"/>
        </w:rPr>
        <w:t xml:space="preserve"> 14 -16 </w:t>
      </w:r>
      <w:proofErr w:type="spellStart"/>
      <w:r w:rsidRPr="00234526">
        <w:rPr>
          <w:sz w:val="22"/>
          <w:szCs w:val="22"/>
        </w:rPr>
        <w:t>helai</w:t>
      </w:r>
      <w:proofErr w:type="spellEnd"/>
      <w:r w:rsidRPr="00234526">
        <w:rPr>
          <w:sz w:val="22"/>
          <w:szCs w:val="22"/>
        </w:rPr>
        <w:t xml:space="preserve"> </w:t>
      </w:r>
      <w:proofErr w:type="spellStart"/>
      <w:r w:rsidRPr="00234526">
        <w:rPr>
          <w:sz w:val="22"/>
          <w:szCs w:val="22"/>
        </w:rPr>
        <w:t>bulu</w:t>
      </w:r>
      <w:proofErr w:type="spellEnd"/>
      <w:r w:rsidRPr="00234526">
        <w:rPr>
          <w:sz w:val="22"/>
          <w:szCs w:val="22"/>
        </w:rPr>
        <w:t>.</w:t>
      </w:r>
      <w:r w:rsidR="00D71128">
        <w:rPr>
          <w:sz w:val="22"/>
          <w:szCs w:val="22"/>
        </w:rPr>
        <w:fldChar w:fldCharType="begin" w:fldLock="1"/>
      </w:r>
      <w:r w:rsidR="002E76C7">
        <w:rPr>
          <w:sz w:val="22"/>
          <w:szCs w:val="22"/>
        </w:rPr>
        <w:instrText>ADDIN CSL_CITATION {"citationItems":[{"id":"ITEM-1","itemData":{"abstract":"Latar belakang dalam penelitian ini adalah kurangnya modifikasi dalam pembelajaran penjas, pembelajaran penjas yang membosankan, jarang diberikannya materi tentang bulutangkis karena terbatasnya sarana dan prasarana. Permasalahan skripsi ini tentang bagaimana bentuk model permainan minton mini dalam pembelajaran penjasorkes kelas VII SMP Teuku Umar Kota Semarang? Sedangkan tujuan penelitian ini adalah untuk menghasilkan bentuk model permainan bulutangkis minton mini dalam pembelajaran penjasorkes kelas VII SMP Teuku Umar Kota Semarang Penelitian ini merupakan penelitian pengembangan yang mengacu pada model pengembangan dari Brog &amp; Gall. (1) melakukan analisis produk yang akan dikembangkan dari hasil observasi lapangan dan kajian pustaka, (2) mengembangkan bentuk produk awal, (3) evaluasi ahli yaitu menggunakan penjas dan dua ahli pembelajaran penjas SMP, serta uji coba lapangan skala kecil (15 siswa), dengan menggunakan kuesioner dan lembar evaluasi yang kemudian dianalisis, (4) revisi produk awal, (5) uji coba lapangan skala besar (36 siswa), (6) revisi produk akhir setelah melakukan uji coba lapangan skala besar, (7) hasil akhir model permainan bulutangkis minton mini bagi siswa kelas VII SMP yang dihasilkan melalui revisi uji coba lapangan skala besar. Populasi penelitian ini adalah siswa kelas VII SMP Teuku Umar Kota Semarang berjumlah 216 siswa. Teknik analisis data adalah deskriptif persentase. Berdasarkan data hasil penelitian, data evaluasi ahli yaitu, ahli Penjas I 95% ( sangat baik), ahli pembelajaran I 90% (baik), ahli pembelajaran II 93,33% (sangat baik), dari uji coba lapangan skala kecil didapat hasil kuesioner rata-rata persentase pilihan jawaban yang sesuai 89,09% (baik), dan persentase rata-rata denyut nadi setelah melakukan permainan meningkat menjadi 54,58%. Sedangkan untuk uji coba lapangan skala besar didapat hasil evaluasi ahli yaitu, ahli Penjas 96,6% (sangat baik), ahli pembelajaran I 91,6% (sangat baik), ahli pembelajaran II 93,3% (sangat baik). Dari hasil kuesioner rata-rata persentase pilihan jawaban yang sesuai 90,43% (baik), dan persentase rata-rata denyut nadi setelah melakukan permainan meningkat menjadi 69,08%","author":[{"dropping-particle":"","family":"Jauhari","given":"Ridlo","non-dropping-particle":"","parse-names":false,"suffix":""}],"id":"ITEM-1","issued":{"date-parts":[["2012"]]},"page":"1-177","title":"Model Pengembangan Permainan Bulutangkis “ Minton Mini ” Dalam Penjasorkes Siswa Kelas Vii Smp Teuku Umar Kota Semarang Tahun 2012","type":"article-journal"},"uris":["http://www.mendeley.com/documents/?uuid=f7265b4a-8879-4cdd-af51-c95e0a55cb9c"]}],"mendeley":{"formattedCitation":"(Jauhari 2012)","manualFormatting":"(Ridlo Jauhari 2012:41-44)","plainTextFormattedCitation":"(Jauhari 2012)","previouslyFormattedCitation":"(Ridlo Jauhari 2012)"},"properties":{"noteIndex":0},"schema":"https://github.com/citation-style-language/schema/raw/master/csl-citation.json"}</w:instrText>
      </w:r>
      <w:r w:rsidR="00D71128">
        <w:rPr>
          <w:sz w:val="22"/>
          <w:szCs w:val="22"/>
        </w:rPr>
        <w:fldChar w:fldCharType="separate"/>
      </w:r>
      <w:r w:rsidR="00D71128" w:rsidRPr="00D71128">
        <w:rPr>
          <w:noProof/>
          <w:sz w:val="22"/>
          <w:szCs w:val="22"/>
        </w:rPr>
        <w:t>(Ridlo Jauhari 2012</w:t>
      </w:r>
      <w:r w:rsidR="002E76C7">
        <w:rPr>
          <w:noProof/>
          <w:sz w:val="22"/>
          <w:szCs w:val="22"/>
        </w:rPr>
        <w:t>:41-44</w:t>
      </w:r>
      <w:r w:rsidR="00D71128" w:rsidRPr="00D71128">
        <w:rPr>
          <w:noProof/>
          <w:sz w:val="22"/>
          <w:szCs w:val="22"/>
        </w:rPr>
        <w:t>)</w:t>
      </w:r>
      <w:r w:rsidR="00D71128">
        <w:rPr>
          <w:sz w:val="22"/>
          <w:szCs w:val="22"/>
        </w:rPr>
        <w:fldChar w:fldCharType="end"/>
      </w:r>
    </w:p>
    <w:p w14:paraId="13E5BEB9" w14:textId="0D89ED09" w:rsidR="008A7626" w:rsidRDefault="008A7626" w:rsidP="00B8623B">
      <w:pPr>
        <w:ind w:firstLine="360"/>
        <w:jc w:val="both"/>
        <w:rPr>
          <w:sz w:val="22"/>
          <w:szCs w:val="22"/>
        </w:rPr>
      </w:pPr>
      <w:r>
        <w:rPr>
          <w:sz w:val="22"/>
          <w:szCs w:val="22"/>
        </w:rPr>
        <w:t xml:space="preserve">E. </w:t>
      </w:r>
      <w:r w:rsidRPr="008A7626">
        <w:rPr>
          <w:sz w:val="22"/>
          <w:szCs w:val="22"/>
        </w:rPr>
        <w:t xml:space="preserve">Model </w:t>
      </w:r>
      <w:proofErr w:type="spellStart"/>
      <w:r w:rsidRPr="008A7626">
        <w:rPr>
          <w:sz w:val="22"/>
          <w:szCs w:val="22"/>
        </w:rPr>
        <w:t>pengembangan</w:t>
      </w:r>
      <w:proofErr w:type="spellEnd"/>
      <w:r w:rsidRPr="008A7626">
        <w:rPr>
          <w:sz w:val="22"/>
          <w:szCs w:val="22"/>
        </w:rPr>
        <w:t xml:space="preserve"> </w:t>
      </w:r>
      <w:proofErr w:type="spellStart"/>
      <w:r w:rsidRPr="008A7626">
        <w:rPr>
          <w:sz w:val="22"/>
          <w:szCs w:val="22"/>
        </w:rPr>
        <w:t>permainan</w:t>
      </w:r>
      <w:proofErr w:type="spellEnd"/>
      <w:r w:rsidRPr="008A7626">
        <w:rPr>
          <w:sz w:val="22"/>
          <w:szCs w:val="22"/>
        </w:rPr>
        <w:t xml:space="preserve"> </w:t>
      </w:r>
      <w:proofErr w:type="spellStart"/>
      <w:r w:rsidRPr="008A7626">
        <w:rPr>
          <w:sz w:val="22"/>
          <w:szCs w:val="22"/>
        </w:rPr>
        <w:t>Bulutangkis</w:t>
      </w:r>
      <w:proofErr w:type="spellEnd"/>
      <w:r w:rsidRPr="008A7626">
        <w:rPr>
          <w:sz w:val="22"/>
          <w:szCs w:val="22"/>
        </w:rPr>
        <w:t xml:space="preserve"> “</w:t>
      </w:r>
      <w:proofErr w:type="spellStart"/>
      <w:r w:rsidRPr="008A7626">
        <w:rPr>
          <w:sz w:val="22"/>
          <w:szCs w:val="22"/>
        </w:rPr>
        <w:t>Tangkis</w:t>
      </w:r>
      <w:proofErr w:type="spellEnd"/>
      <w:r w:rsidRPr="008A7626">
        <w:rPr>
          <w:sz w:val="22"/>
          <w:szCs w:val="22"/>
        </w:rPr>
        <w:t xml:space="preserve"> Mini”</w:t>
      </w:r>
    </w:p>
    <w:p w14:paraId="2BD88F7C" w14:textId="77777777" w:rsidR="008A7626" w:rsidRPr="008A7626" w:rsidRDefault="008A7626" w:rsidP="00B8623B">
      <w:pPr>
        <w:ind w:firstLine="360"/>
        <w:jc w:val="both"/>
        <w:rPr>
          <w:sz w:val="22"/>
          <w:szCs w:val="22"/>
        </w:rPr>
      </w:pPr>
      <w:proofErr w:type="spellStart"/>
      <w:r w:rsidRPr="008A7626">
        <w:rPr>
          <w:sz w:val="22"/>
          <w:szCs w:val="22"/>
        </w:rPr>
        <w:t>Permainan</w:t>
      </w:r>
      <w:proofErr w:type="spellEnd"/>
      <w:r w:rsidRPr="008A7626">
        <w:rPr>
          <w:sz w:val="22"/>
          <w:szCs w:val="22"/>
        </w:rPr>
        <w:t xml:space="preserve"> </w:t>
      </w:r>
      <w:proofErr w:type="spellStart"/>
      <w:r w:rsidRPr="008A7626">
        <w:rPr>
          <w:sz w:val="22"/>
          <w:szCs w:val="22"/>
        </w:rPr>
        <w:t>tangkis</w:t>
      </w:r>
      <w:proofErr w:type="spellEnd"/>
      <w:r w:rsidRPr="008A7626">
        <w:rPr>
          <w:sz w:val="22"/>
          <w:szCs w:val="22"/>
        </w:rPr>
        <w:t xml:space="preserve"> mini </w:t>
      </w:r>
      <w:proofErr w:type="spellStart"/>
      <w:r w:rsidRPr="008A7626">
        <w:rPr>
          <w:sz w:val="22"/>
          <w:szCs w:val="22"/>
        </w:rPr>
        <w:t>adalah</w:t>
      </w:r>
      <w:proofErr w:type="spellEnd"/>
      <w:r w:rsidRPr="008A7626">
        <w:rPr>
          <w:sz w:val="22"/>
          <w:szCs w:val="22"/>
        </w:rPr>
        <w:t xml:space="preserve"> </w:t>
      </w:r>
      <w:proofErr w:type="spellStart"/>
      <w:r w:rsidRPr="008A7626">
        <w:rPr>
          <w:sz w:val="22"/>
          <w:szCs w:val="22"/>
        </w:rPr>
        <w:t>permainan</w:t>
      </w:r>
      <w:proofErr w:type="spellEnd"/>
      <w:r w:rsidRPr="008A7626">
        <w:rPr>
          <w:sz w:val="22"/>
          <w:szCs w:val="22"/>
        </w:rPr>
        <w:t xml:space="preserve"> </w:t>
      </w:r>
      <w:proofErr w:type="spellStart"/>
      <w:r w:rsidRPr="008A7626">
        <w:rPr>
          <w:sz w:val="22"/>
          <w:szCs w:val="22"/>
        </w:rPr>
        <w:t>bulutangkis</w:t>
      </w:r>
      <w:proofErr w:type="spellEnd"/>
      <w:r w:rsidRPr="008A7626">
        <w:rPr>
          <w:sz w:val="22"/>
          <w:szCs w:val="22"/>
        </w:rPr>
        <w:t xml:space="preserve"> yang </w:t>
      </w:r>
      <w:proofErr w:type="spellStart"/>
      <w:r w:rsidRPr="008A7626">
        <w:rPr>
          <w:sz w:val="22"/>
          <w:szCs w:val="22"/>
        </w:rPr>
        <w:t>dimodifikasi</w:t>
      </w:r>
      <w:proofErr w:type="spellEnd"/>
      <w:r w:rsidRPr="008A7626">
        <w:rPr>
          <w:sz w:val="22"/>
          <w:szCs w:val="22"/>
        </w:rPr>
        <w:t xml:space="preserve"> </w:t>
      </w:r>
      <w:proofErr w:type="spellStart"/>
      <w:r w:rsidRPr="008A7626">
        <w:rPr>
          <w:sz w:val="22"/>
          <w:szCs w:val="22"/>
        </w:rPr>
        <w:t>sedemikian</w:t>
      </w:r>
      <w:proofErr w:type="spellEnd"/>
      <w:r w:rsidRPr="008A7626">
        <w:rPr>
          <w:sz w:val="22"/>
          <w:szCs w:val="22"/>
        </w:rPr>
        <w:t xml:space="preserve"> </w:t>
      </w:r>
      <w:proofErr w:type="spellStart"/>
      <w:r w:rsidRPr="008A7626">
        <w:rPr>
          <w:sz w:val="22"/>
          <w:szCs w:val="22"/>
        </w:rPr>
        <w:t>rupa</w:t>
      </w:r>
      <w:proofErr w:type="spellEnd"/>
      <w:r w:rsidRPr="008A7626">
        <w:rPr>
          <w:sz w:val="22"/>
          <w:szCs w:val="22"/>
        </w:rPr>
        <w:t xml:space="preserve"> </w:t>
      </w:r>
      <w:proofErr w:type="spellStart"/>
      <w:r w:rsidRPr="008A7626">
        <w:rPr>
          <w:sz w:val="22"/>
          <w:szCs w:val="22"/>
        </w:rPr>
        <w:t>dengan</w:t>
      </w:r>
      <w:proofErr w:type="spellEnd"/>
      <w:r w:rsidRPr="008A7626">
        <w:rPr>
          <w:sz w:val="22"/>
          <w:szCs w:val="22"/>
        </w:rPr>
        <w:t xml:space="preserve"> </w:t>
      </w:r>
      <w:proofErr w:type="spellStart"/>
      <w:r w:rsidRPr="008A7626">
        <w:rPr>
          <w:sz w:val="22"/>
          <w:szCs w:val="22"/>
        </w:rPr>
        <w:t>tujuan</w:t>
      </w:r>
      <w:proofErr w:type="spellEnd"/>
      <w:r w:rsidRPr="008A7626">
        <w:rPr>
          <w:sz w:val="22"/>
          <w:szCs w:val="22"/>
        </w:rPr>
        <w:t xml:space="preserve"> </w:t>
      </w:r>
      <w:proofErr w:type="spellStart"/>
      <w:r w:rsidRPr="008A7626">
        <w:rPr>
          <w:sz w:val="22"/>
          <w:szCs w:val="22"/>
        </w:rPr>
        <w:t>untuk</w:t>
      </w:r>
      <w:proofErr w:type="spellEnd"/>
      <w:r w:rsidRPr="008A7626">
        <w:rPr>
          <w:sz w:val="22"/>
          <w:szCs w:val="22"/>
        </w:rPr>
        <w:t xml:space="preserve"> </w:t>
      </w:r>
      <w:proofErr w:type="spellStart"/>
      <w:r w:rsidRPr="008A7626">
        <w:rPr>
          <w:sz w:val="22"/>
          <w:szCs w:val="22"/>
        </w:rPr>
        <w:t>meningkatkan</w:t>
      </w:r>
      <w:proofErr w:type="spellEnd"/>
      <w:r w:rsidRPr="008A7626">
        <w:rPr>
          <w:sz w:val="22"/>
          <w:szCs w:val="22"/>
        </w:rPr>
        <w:t xml:space="preserve"> </w:t>
      </w:r>
      <w:proofErr w:type="spellStart"/>
      <w:r w:rsidRPr="008A7626">
        <w:rPr>
          <w:sz w:val="22"/>
          <w:szCs w:val="22"/>
        </w:rPr>
        <w:t>minat</w:t>
      </w:r>
      <w:proofErr w:type="spellEnd"/>
      <w:r w:rsidRPr="008A7626">
        <w:rPr>
          <w:sz w:val="22"/>
          <w:szCs w:val="22"/>
        </w:rPr>
        <w:t xml:space="preserve"> dan </w:t>
      </w:r>
      <w:proofErr w:type="spellStart"/>
      <w:r w:rsidRPr="008A7626">
        <w:rPr>
          <w:sz w:val="22"/>
          <w:szCs w:val="22"/>
        </w:rPr>
        <w:t>aktivitas</w:t>
      </w:r>
      <w:proofErr w:type="spellEnd"/>
      <w:r w:rsidRPr="008A7626">
        <w:rPr>
          <w:sz w:val="22"/>
          <w:szCs w:val="22"/>
        </w:rPr>
        <w:t xml:space="preserve"> </w:t>
      </w:r>
      <w:proofErr w:type="spellStart"/>
      <w:r w:rsidRPr="008A7626">
        <w:rPr>
          <w:sz w:val="22"/>
          <w:szCs w:val="22"/>
        </w:rPr>
        <w:t>gerak</w:t>
      </w:r>
      <w:proofErr w:type="spellEnd"/>
      <w:r w:rsidRPr="008A7626">
        <w:rPr>
          <w:sz w:val="22"/>
          <w:szCs w:val="22"/>
        </w:rPr>
        <w:t xml:space="preserve"> </w:t>
      </w:r>
      <w:proofErr w:type="spellStart"/>
      <w:r w:rsidRPr="008A7626">
        <w:rPr>
          <w:sz w:val="22"/>
          <w:szCs w:val="22"/>
        </w:rPr>
        <w:t>siswa</w:t>
      </w:r>
      <w:proofErr w:type="spellEnd"/>
      <w:r w:rsidRPr="008A7626">
        <w:rPr>
          <w:sz w:val="22"/>
          <w:szCs w:val="22"/>
        </w:rPr>
        <w:t xml:space="preserve"> </w:t>
      </w:r>
      <w:proofErr w:type="spellStart"/>
      <w:r w:rsidRPr="008A7626">
        <w:rPr>
          <w:sz w:val="22"/>
          <w:szCs w:val="22"/>
        </w:rPr>
        <w:t>dalam</w:t>
      </w:r>
      <w:proofErr w:type="spellEnd"/>
      <w:r w:rsidRPr="008A7626">
        <w:rPr>
          <w:sz w:val="22"/>
          <w:szCs w:val="22"/>
        </w:rPr>
        <w:t xml:space="preserve"> </w:t>
      </w:r>
      <w:proofErr w:type="spellStart"/>
      <w:r w:rsidRPr="008A7626">
        <w:rPr>
          <w:sz w:val="22"/>
          <w:szCs w:val="22"/>
        </w:rPr>
        <w:t>bermain</w:t>
      </w:r>
      <w:proofErr w:type="spellEnd"/>
      <w:r w:rsidRPr="008A7626">
        <w:rPr>
          <w:sz w:val="22"/>
          <w:szCs w:val="22"/>
        </w:rPr>
        <w:t xml:space="preserve"> </w:t>
      </w:r>
      <w:proofErr w:type="spellStart"/>
      <w:r w:rsidRPr="008A7626">
        <w:rPr>
          <w:sz w:val="22"/>
          <w:szCs w:val="22"/>
        </w:rPr>
        <w:t>bulutangkis</w:t>
      </w:r>
      <w:proofErr w:type="spellEnd"/>
      <w:r w:rsidRPr="008A7626">
        <w:rPr>
          <w:sz w:val="22"/>
          <w:szCs w:val="22"/>
        </w:rPr>
        <w:t xml:space="preserve"> pada </w:t>
      </w:r>
      <w:proofErr w:type="spellStart"/>
      <w:r w:rsidRPr="008A7626">
        <w:rPr>
          <w:sz w:val="22"/>
          <w:szCs w:val="22"/>
        </w:rPr>
        <w:t>pembelajaran</w:t>
      </w:r>
      <w:proofErr w:type="spellEnd"/>
      <w:r w:rsidRPr="008A7626">
        <w:rPr>
          <w:sz w:val="22"/>
          <w:szCs w:val="22"/>
        </w:rPr>
        <w:t xml:space="preserve"> </w:t>
      </w:r>
      <w:proofErr w:type="spellStart"/>
      <w:r w:rsidRPr="008A7626">
        <w:rPr>
          <w:sz w:val="22"/>
          <w:szCs w:val="22"/>
        </w:rPr>
        <w:t>penjasorkes</w:t>
      </w:r>
      <w:proofErr w:type="spellEnd"/>
      <w:r w:rsidRPr="008A7626">
        <w:rPr>
          <w:sz w:val="22"/>
          <w:szCs w:val="22"/>
        </w:rPr>
        <w:t xml:space="preserve"> di </w:t>
      </w:r>
      <w:proofErr w:type="spellStart"/>
      <w:r w:rsidRPr="008A7626">
        <w:rPr>
          <w:sz w:val="22"/>
          <w:szCs w:val="22"/>
        </w:rPr>
        <w:t>sekolah</w:t>
      </w:r>
      <w:proofErr w:type="spellEnd"/>
      <w:r w:rsidRPr="008A7626">
        <w:rPr>
          <w:sz w:val="22"/>
          <w:szCs w:val="22"/>
        </w:rPr>
        <w:t xml:space="preserve">, </w:t>
      </w:r>
      <w:proofErr w:type="spellStart"/>
      <w:r w:rsidRPr="008A7626">
        <w:rPr>
          <w:sz w:val="22"/>
          <w:szCs w:val="22"/>
        </w:rPr>
        <w:t>Sistem</w:t>
      </w:r>
      <w:proofErr w:type="spellEnd"/>
      <w:r w:rsidRPr="008A7626">
        <w:rPr>
          <w:sz w:val="22"/>
          <w:szCs w:val="22"/>
        </w:rPr>
        <w:t xml:space="preserve"> </w:t>
      </w:r>
      <w:proofErr w:type="spellStart"/>
      <w:r w:rsidRPr="008A7626">
        <w:rPr>
          <w:sz w:val="22"/>
          <w:szCs w:val="22"/>
        </w:rPr>
        <w:t>penghitungan</w:t>
      </w:r>
      <w:proofErr w:type="spellEnd"/>
      <w:r w:rsidRPr="008A7626">
        <w:rPr>
          <w:sz w:val="22"/>
          <w:szCs w:val="22"/>
        </w:rPr>
        <w:t xml:space="preserve"> </w:t>
      </w:r>
      <w:proofErr w:type="spellStart"/>
      <w:r w:rsidRPr="008A7626">
        <w:rPr>
          <w:sz w:val="22"/>
          <w:szCs w:val="22"/>
        </w:rPr>
        <w:t>angka</w:t>
      </w:r>
      <w:proofErr w:type="spellEnd"/>
      <w:r w:rsidRPr="008A7626">
        <w:rPr>
          <w:sz w:val="22"/>
          <w:szCs w:val="22"/>
        </w:rPr>
        <w:t xml:space="preserve"> yang </w:t>
      </w:r>
      <w:proofErr w:type="spellStart"/>
      <w:r w:rsidRPr="008A7626">
        <w:rPr>
          <w:sz w:val="22"/>
          <w:szCs w:val="22"/>
        </w:rPr>
        <w:t>diterapkan</w:t>
      </w:r>
      <w:proofErr w:type="spellEnd"/>
      <w:r w:rsidRPr="008A7626">
        <w:rPr>
          <w:sz w:val="22"/>
          <w:szCs w:val="22"/>
        </w:rPr>
        <w:t xml:space="preserve"> </w:t>
      </w:r>
      <w:proofErr w:type="spellStart"/>
      <w:r w:rsidRPr="008A7626">
        <w:rPr>
          <w:sz w:val="22"/>
          <w:szCs w:val="22"/>
        </w:rPr>
        <w:t>dalam</w:t>
      </w:r>
      <w:proofErr w:type="spellEnd"/>
      <w:r w:rsidRPr="008A7626">
        <w:rPr>
          <w:sz w:val="22"/>
          <w:szCs w:val="22"/>
        </w:rPr>
        <w:t xml:space="preserve"> model </w:t>
      </w:r>
      <w:proofErr w:type="spellStart"/>
      <w:r w:rsidRPr="008A7626">
        <w:rPr>
          <w:sz w:val="22"/>
          <w:szCs w:val="22"/>
        </w:rPr>
        <w:t>permainan</w:t>
      </w:r>
      <w:proofErr w:type="spellEnd"/>
      <w:r w:rsidRPr="008A7626">
        <w:rPr>
          <w:sz w:val="22"/>
          <w:szCs w:val="22"/>
        </w:rPr>
        <w:t xml:space="preserve"> </w:t>
      </w:r>
      <w:proofErr w:type="spellStart"/>
      <w:r w:rsidRPr="008A7626">
        <w:rPr>
          <w:sz w:val="22"/>
          <w:szCs w:val="22"/>
        </w:rPr>
        <w:t>tangkis</w:t>
      </w:r>
      <w:proofErr w:type="spellEnd"/>
      <w:r w:rsidRPr="008A7626">
        <w:rPr>
          <w:sz w:val="22"/>
          <w:szCs w:val="22"/>
        </w:rPr>
        <w:t xml:space="preserve"> mini </w:t>
      </w:r>
      <w:proofErr w:type="spellStart"/>
      <w:r w:rsidRPr="008A7626">
        <w:rPr>
          <w:sz w:val="22"/>
          <w:szCs w:val="22"/>
        </w:rPr>
        <w:t>menggunakan</w:t>
      </w:r>
      <w:proofErr w:type="spellEnd"/>
      <w:r w:rsidRPr="008A7626">
        <w:rPr>
          <w:sz w:val="22"/>
          <w:szCs w:val="22"/>
        </w:rPr>
        <w:t xml:space="preserve"> </w:t>
      </w:r>
      <w:proofErr w:type="spellStart"/>
      <w:r w:rsidRPr="008A7626">
        <w:rPr>
          <w:sz w:val="22"/>
          <w:szCs w:val="22"/>
        </w:rPr>
        <w:t>sistem</w:t>
      </w:r>
      <w:proofErr w:type="spellEnd"/>
      <w:r w:rsidRPr="008A7626">
        <w:rPr>
          <w:sz w:val="22"/>
          <w:szCs w:val="22"/>
        </w:rPr>
        <w:t xml:space="preserve"> </w:t>
      </w:r>
      <w:proofErr w:type="spellStart"/>
      <w:r w:rsidRPr="008A7626">
        <w:rPr>
          <w:sz w:val="22"/>
          <w:szCs w:val="22"/>
        </w:rPr>
        <w:t>batasan</w:t>
      </w:r>
      <w:proofErr w:type="spellEnd"/>
      <w:r w:rsidRPr="008A7626">
        <w:rPr>
          <w:sz w:val="22"/>
          <w:szCs w:val="22"/>
        </w:rPr>
        <w:t xml:space="preserve"> </w:t>
      </w:r>
      <w:proofErr w:type="spellStart"/>
      <w:r w:rsidRPr="008A7626">
        <w:rPr>
          <w:sz w:val="22"/>
          <w:szCs w:val="22"/>
        </w:rPr>
        <w:t>waktu</w:t>
      </w:r>
      <w:proofErr w:type="spellEnd"/>
      <w:r w:rsidRPr="008A7626">
        <w:rPr>
          <w:sz w:val="22"/>
          <w:szCs w:val="22"/>
        </w:rPr>
        <w:t xml:space="preserve"> </w:t>
      </w:r>
      <w:proofErr w:type="spellStart"/>
      <w:r w:rsidRPr="008A7626">
        <w:rPr>
          <w:sz w:val="22"/>
          <w:szCs w:val="22"/>
        </w:rPr>
        <w:t>antara</w:t>
      </w:r>
      <w:proofErr w:type="spellEnd"/>
      <w:r w:rsidRPr="008A7626">
        <w:rPr>
          <w:sz w:val="22"/>
          <w:szCs w:val="22"/>
        </w:rPr>
        <w:t xml:space="preserve"> 15-20 </w:t>
      </w:r>
      <w:proofErr w:type="spellStart"/>
      <w:r w:rsidRPr="008A7626">
        <w:rPr>
          <w:sz w:val="22"/>
          <w:szCs w:val="22"/>
        </w:rPr>
        <w:t>menit</w:t>
      </w:r>
      <w:proofErr w:type="spellEnd"/>
      <w:r w:rsidRPr="008A7626">
        <w:rPr>
          <w:sz w:val="22"/>
          <w:szCs w:val="22"/>
        </w:rPr>
        <w:t xml:space="preserve"> dan </w:t>
      </w:r>
      <w:proofErr w:type="spellStart"/>
      <w:r w:rsidRPr="008A7626">
        <w:rPr>
          <w:sz w:val="22"/>
          <w:szCs w:val="22"/>
        </w:rPr>
        <w:t>sistem</w:t>
      </w:r>
      <w:proofErr w:type="spellEnd"/>
      <w:r w:rsidRPr="008A7626">
        <w:rPr>
          <w:sz w:val="22"/>
          <w:szCs w:val="22"/>
        </w:rPr>
        <w:t xml:space="preserve"> </w:t>
      </w:r>
      <w:proofErr w:type="spellStart"/>
      <w:r w:rsidRPr="008A7626">
        <w:rPr>
          <w:sz w:val="22"/>
          <w:szCs w:val="22"/>
        </w:rPr>
        <w:t>permainan</w:t>
      </w:r>
      <w:proofErr w:type="spellEnd"/>
      <w:r w:rsidRPr="008A7626">
        <w:rPr>
          <w:sz w:val="22"/>
          <w:szCs w:val="22"/>
        </w:rPr>
        <w:t xml:space="preserve"> really point.</w:t>
      </w:r>
    </w:p>
    <w:p w14:paraId="78890D5B" w14:textId="0DC54A2C" w:rsidR="008A7626" w:rsidRPr="008A7626" w:rsidRDefault="008A7626" w:rsidP="00B8623B">
      <w:pPr>
        <w:ind w:firstLine="360"/>
        <w:jc w:val="both"/>
        <w:rPr>
          <w:sz w:val="22"/>
          <w:szCs w:val="22"/>
        </w:rPr>
      </w:pPr>
      <w:r w:rsidRPr="008A7626">
        <w:rPr>
          <w:sz w:val="22"/>
          <w:szCs w:val="22"/>
        </w:rPr>
        <w:t xml:space="preserve">Sarana dan </w:t>
      </w:r>
      <w:proofErr w:type="spellStart"/>
      <w:r w:rsidRPr="008A7626">
        <w:rPr>
          <w:sz w:val="22"/>
          <w:szCs w:val="22"/>
        </w:rPr>
        <w:t>prasarana</w:t>
      </w:r>
      <w:proofErr w:type="spellEnd"/>
      <w:r w:rsidRPr="008A7626">
        <w:rPr>
          <w:sz w:val="22"/>
          <w:szCs w:val="22"/>
        </w:rPr>
        <w:t xml:space="preserve"> yang </w:t>
      </w:r>
      <w:proofErr w:type="spellStart"/>
      <w:r w:rsidRPr="008A7626">
        <w:rPr>
          <w:sz w:val="22"/>
          <w:szCs w:val="22"/>
        </w:rPr>
        <w:t>akan</w:t>
      </w:r>
      <w:proofErr w:type="spellEnd"/>
      <w:r w:rsidRPr="008A7626">
        <w:rPr>
          <w:sz w:val="22"/>
          <w:szCs w:val="22"/>
        </w:rPr>
        <w:t xml:space="preserve"> </w:t>
      </w:r>
      <w:proofErr w:type="spellStart"/>
      <w:r w:rsidRPr="008A7626">
        <w:rPr>
          <w:sz w:val="22"/>
          <w:szCs w:val="22"/>
        </w:rPr>
        <w:t>digunakan</w:t>
      </w:r>
      <w:proofErr w:type="spellEnd"/>
      <w:r w:rsidRPr="008A7626">
        <w:rPr>
          <w:sz w:val="22"/>
          <w:szCs w:val="22"/>
        </w:rPr>
        <w:t xml:space="preserve"> </w:t>
      </w:r>
      <w:proofErr w:type="spellStart"/>
      <w:r w:rsidRPr="008A7626">
        <w:rPr>
          <w:sz w:val="22"/>
          <w:szCs w:val="22"/>
        </w:rPr>
        <w:t>dalam</w:t>
      </w:r>
      <w:proofErr w:type="spellEnd"/>
      <w:r>
        <w:rPr>
          <w:sz w:val="22"/>
          <w:szCs w:val="22"/>
        </w:rPr>
        <w:t xml:space="preserve"> </w:t>
      </w:r>
      <w:proofErr w:type="spellStart"/>
      <w:r>
        <w:rPr>
          <w:sz w:val="22"/>
          <w:szCs w:val="22"/>
        </w:rPr>
        <w:t>permainan</w:t>
      </w:r>
      <w:proofErr w:type="spellEnd"/>
      <w:r>
        <w:rPr>
          <w:sz w:val="22"/>
          <w:szCs w:val="22"/>
        </w:rPr>
        <w:t xml:space="preserve"> </w:t>
      </w:r>
      <w:proofErr w:type="spellStart"/>
      <w:r>
        <w:rPr>
          <w:sz w:val="22"/>
          <w:szCs w:val="22"/>
        </w:rPr>
        <w:t>tangkis</w:t>
      </w:r>
      <w:proofErr w:type="spellEnd"/>
      <w:r>
        <w:rPr>
          <w:sz w:val="22"/>
          <w:szCs w:val="22"/>
        </w:rPr>
        <w:t xml:space="preserve"> mini </w:t>
      </w:r>
      <w:proofErr w:type="spellStart"/>
      <w:r>
        <w:rPr>
          <w:sz w:val="22"/>
          <w:szCs w:val="22"/>
        </w:rPr>
        <w:t>adalah</w:t>
      </w:r>
      <w:proofErr w:type="spellEnd"/>
      <w:r>
        <w:rPr>
          <w:sz w:val="22"/>
          <w:szCs w:val="22"/>
        </w:rPr>
        <w:t xml:space="preserve">: 1) </w:t>
      </w:r>
      <w:proofErr w:type="spellStart"/>
      <w:r w:rsidRPr="008A7626">
        <w:rPr>
          <w:sz w:val="22"/>
          <w:szCs w:val="22"/>
        </w:rPr>
        <w:t>Lapangan</w:t>
      </w:r>
      <w:proofErr w:type="spellEnd"/>
      <w:r w:rsidRPr="008A7626">
        <w:rPr>
          <w:sz w:val="22"/>
          <w:szCs w:val="22"/>
        </w:rPr>
        <w:t xml:space="preserve"> </w:t>
      </w:r>
      <w:proofErr w:type="spellStart"/>
      <w:r w:rsidRPr="008A7626">
        <w:rPr>
          <w:sz w:val="22"/>
          <w:szCs w:val="22"/>
        </w:rPr>
        <w:t>yaitu</w:t>
      </w:r>
      <w:proofErr w:type="spellEnd"/>
      <w:r w:rsidRPr="008A7626">
        <w:rPr>
          <w:sz w:val="22"/>
          <w:szCs w:val="22"/>
        </w:rPr>
        <w:t xml:space="preserve"> </w:t>
      </w:r>
      <w:proofErr w:type="spellStart"/>
      <w:r w:rsidRPr="008A7626">
        <w:rPr>
          <w:sz w:val="22"/>
          <w:szCs w:val="22"/>
        </w:rPr>
        <w:t>dengan</w:t>
      </w:r>
      <w:proofErr w:type="spellEnd"/>
      <w:r w:rsidRPr="008A7626">
        <w:rPr>
          <w:sz w:val="22"/>
          <w:szCs w:val="22"/>
        </w:rPr>
        <w:t xml:space="preserve"> </w:t>
      </w:r>
      <w:proofErr w:type="spellStart"/>
      <w:r w:rsidRPr="008A7626">
        <w:rPr>
          <w:sz w:val="22"/>
          <w:szCs w:val="22"/>
        </w:rPr>
        <w:t>panjang</w:t>
      </w:r>
      <w:proofErr w:type="spellEnd"/>
      <w:r w:rsidRPr="008A7626">
        <w:rPr>
          <w:sz w:val="22"/>
          <w:szCs w:val="22"/>
        </w:rPr>
        <w:t xml:space="preserve"> 12 meter dan </w:t>
      </w:r>
      <w:proofErr w:type="spellStart"/>
      <w:r w:rsidRPr="008A7626">
        <w:rPr>
          <w:sz w:val="22"/>
          <w:szCs w:val="22"/>
        </w:rPr>
        <w:t>lebar</w:t>
      </w:r>
      <w:proofErr w:type="spellEnd"/>
      <w:r w:rsidRPr="008A7626">
        <w:rPr>
          <w:sz w:val="22"/>
          <w:szCs w:val="22"/>
        </w:rPr>
        <w:t xml:space="preserve"> 8,60 meter, dan </w:t>
      </w:r>
      <w:proofErr w:type="spellStart"/>
      <w:r w:rsidRPr="008A7626">
        <w:rPr>
          <w:sz w:val="22"/>
          <w:szCs w:val="22"/>
        </w:rPr>
        <w:t>dibagi</w:t>
      </w:r>
      <w:proofErr w:type="spellEnd"/>
      <w:r w:rsidRPr="008A7626">
        <w:rPr>
          <w:sz w:val="22"/>
          <w:szCs w:val="22"/>
        </w:rPr>
        <w:t xml:space="preserve"> </w:t>
      </w:r>
      <w:proofErr w:type="spellStart"/>
      <w:r w:rsidRPr="008A7626">
        <w:rPr>
          <w:sz w:val="22"/>
          <w:szCs w:val="22"/>
        </w:rPr>
        <w:t>empat</w:t>
      </w:r>
      <w:proofErr w:type="spellEnd"/>
      <w:r w:rsidRPr="008A7626">
        <w:rPr>
          <w:sz w:val="22"/>
          <w:szCs w:val="22"/>
        </w:rPr>
        <w:t xml:space="preserve"> </w:t>
      </w:r>
      <w:proofErr w:type="spellStart"/>
      <w:r w:rsidRPr="008A7626">
        <w:rPr>
          <w:sz w:val="22"/>
          <w:szCs w:val="22"/>
        </w:rPr>
        <w:t>untuk</w:t>
      </w:r>
      <w:proofErr w:type="spellEnd"/>
      <w:r w:rsidRPr="008A7626">
        <w:rPr>
          <w:sz w:val="22"/>
          <w:szCs w:val="22"/>
        </w:rPr>
        <w:t xml:space="preserve"> </w:t>
      </w:r>
      <w:proofErr w:type="spellStart"/>
      <w:r w:rsidRPr="008A7626">
        <w:rPr>
          <w:sz w:val="22"/>
          <w:szCs w:val="22"/>
        </w:rPr>
        <w:t>daerah</w:t>
      </w:r>
      <w:proofErr w:type="spellEnd"/>
      <w:r w:rsidRPr="008A7626">
        <w:rPr>
          <w:sz w:val="22"/>
          <w:szCs w:val="22"/>
        </w:rPr>
        <w:t xml:space="preserve"> </w:t>
      </w:r>
      <w:proofErr w:type="spellStart"/>
      <w:r w:rsidRPr="008A7626">
        <w:rPr>
          <w:sz w:val="22"/>
          <w:szCs w:val="22"/>
        </w:rPr>
        <w:t>servis</w:t>
      </w:r>
      <w:proofErr w:type="spellEnd"/>
      <w:r w:rsidRPr="008A7626">
        <w:rPr>
          <w:sz w:val="22"/>
          <w:szCs w:val="22"/>
        </w:rPr>
        <w:t xml:space="preserve"> </w:t>
      </w:r>
      <w:proofErr w:type="spellStart"/>
      <w:r w:rsidRPr="008A7626">
        <w:rPr>
          <w:sz w:val="22"/>
          <w:szCs w:val="22"/>
        </w:rPr>
        <w:t>atau</w:t>
      </w:r>
      <w:proofErr w:type="spellEnd"/>
      <w:r w:rsidRPr="008A7626">
        <w:rPr>
          <w:sz w:val="22"/>
          <w:szCs w:val="22"/>
        </w:rPr>
        <w:t xml:space="preserve"> line. </w:t>
      </w:r>
      <w:proofErr w:type="spellStart"/>
      <w:r w:rsidRPr="008A7626">
        <w:rPr>
          <w:sz w:val="22"/>
          <w:szCs w:val="22"/>
        </w:rPr>
        <w:t>setiap</w:t>
      </w:r>
      <w:proofErr w:type="spellEnd"/>
      <w:r w:rsidRPr="008A7626">
        <w:rPr>
          <w:sz w:val="22"/>
          <w:szCs w:val="22"/>
        </w:rPr>
        <w:t xml:space="preserve"> </w:t>
      </w:r>
      <w:proofErr w:type="spellStart"/>
      <w:r w:rsidRPr="008A7626">
        <w:rPr>
          <w:sz w:val="22"/>
          <w:szCs w:val="22"/>
        </w:rPr>
        <w:t>da</w:t>
      </w:r>
      <w:r>
        <w:rPr>
          <w:sz w:val="22"/>
          <w:szCs w:val="22"/>
        </w:rPr>
        <w:t>erah</w:t>
      </w:r>
      <w:proofErr w:type="spellEnd"/>
      <w:r>
        <w:rPr>
          <w:sz w:val="22"/>
          <w:szCs w:val="22"/>
        </w:rPr>
        <w:t xml:space="preserve"> </w:t>
      </w:r>
      <w:proofErr w:type="spellStart"/>
      <w:r>
        <w:rPr>
          <w:sz w:val="22"/>
          <w:szCs w:val="22"/>
        </w:rPr>
        <w:t>servis</w:t>
      </w:r>
      <w:proofErr w:type="spellEnd"/>
      <w:r>
        <w:rPr>
          <w:sz w:val="22"/>
          <w:szCs w:val="22"/>
        </w:rPr>
        <w:t xml:space="preserve"> </w:t>
      </w:r>
      <w:proofErr w:type="spellStart"/>
      <w:r>
        <w:rPr>
          <w:sz w:val="22"/>
          <w:szCs w:val="22"/>
        </w:rPr>
        <w:t>diberi</w:t>
      </w:r>
      <w:proofErr w:type="spellEnd"/>
      <w:r>
        <w:rPr>
          <w:sz w:val="22"/>
          <w:szCs w:val="22"/>
        </w:rPr>
        <w:t xml:space="preserve"> </w:t>
      </w:r>
      <w:proofErr w:type="spellStart"/>
      <w:r>
        <w:rPr>
          <w:sz w:val="22"/>
          <w:szCs w:val="22"/>
        </w:rPr>
        <w:t>jarak</w:t>
      </w:r>
      <w:proofErr w:type="spellEnd"/>
      <w:r>
        <w:rPr>
          <w:sz w:val="22"/>
          <w:szCs w:val="22"/>
        </w:rPr>
        <w:t xml:space="preserve"> 20 cm, 2) </w:t>
      </w:r>
      <w:r w:rsidRPr="008A7626">
        <w:rPr>
          <w:sz w:val="22"/>
          <w:szCs w:val="22"/>
        </w:rPr>
        <w:t xml:space="preserve">Net </w:t>
      </w:r>
      <w:proofErr w:type="spellStart"/>
      <w:r w:rsidRPr="008A7626">
        <w:rPr>
          <w:sz w:val="22"/>
          <w:szCs w:val="22"/>
        </w:rPr>
        <w:t>menggunakan</w:t>
      </w:r>
      <w:proofErr w:type="spellEnd"/>
      <w:r w:rsidRPr="008A7626">
        <w:rPr>
          <w:sz w:val="22"/>
          <w:szCs w:val="22"/>
        </w:rPr>
        <w:t xml:space="preserve"> </w:t>
      </w:r>
      <w:proofErr w:type="spellStart"/>
      <w:r w:rsidRPr="008A7626">
        <w:rPr>
          <w:sz w:val="22"/>
          <w:szCs w:val="22"/>
        </w:rPr>
        <w:t>baha</w:t>
      </w:r>
      <w:r>
        <w:rPr>
          <w:sz w:val="22"/>
          <w:szCs w:val="22"/>
        </w:rPr>
        <w:t>n</w:t>
      </w:r>
      <w:proofErr w:type="spellEnd"/>
      <w:r>
        <w:rPr>
          <w:sz w:val="22"/>
          <w:szCs w:val="22"/>
        </w:rPr>
        <w:t xml:space="preserve"> </w:t>
      </w:r>
      <w:proofErr w:type="spellStart"/>
      <w:r>
        <w:rPr>
          <w:sz w:val="22"/>
          <w:szCs w:val="22"/>
        </w:rPr>
        <w:t>paralon</w:t>
      </w:r>
      <w:proofErr w:type="spellEnd"/>
      <w:r>
        <w:rPr>
          <w:sz w:val="22"/>
          <w:szCs w:val="22"/>
        </w:rPr>
        <w:t xml:space="preserve"> yang di cat berwarna,3) </w:t>
      </w:r>
      <w:proofErr w:type="spellStart"/>
      <w:r w:rsidRPr="008A7626">
        <w:rPr>
          <w:sz w:val="22"/>
          <w:szCs w:val="22"/>
        </w:rPr>
        <w:t>Tiang</w:t>
      </w:r>
      <w:proofErr w:type="spellEnd"/>
      <w:r w:rsidRPr="008A7626">
        <w:rPr>
          <w:sz w:val="22"/>
          <w:szCs w:val="22"/>
        </w:rPr>
        <w:t xml:space="preserve"> net </w:t>
      </w:r>
      <w:proofErr w:type="spellStart"/>
      <w:r w:rsidRPr="008A7626">
        <w:rPr>
          <w:sz w:val="22"/>
          <w:szCs w:val="22"/>
        </w:rPr>
        <w:t>terbuat</w:t>
      </w:r>
      <w:proofErr w:type="spellEnd"/>
      <w:r w:rsidRPr="008A7626">
        <w:rPr>
          <w:sz w:val="22"/>
          <w:szCs w:val="22"/>
        </w:rPr>
        <w:t xml:space="preserve"> </w:t>
      </w:r>
      <w:proofErr w:type="spellStart"/>
      <w:r w:rsidRPr="008A7626">
        <w:rPr>
          <w:sz w:val="22"/>
          <w:szCs w:val="22"/>
        </w:rPr>
        <w:t>dari</w:t>
      </w:r>
      <w:proofErr w:type="spellEnd"/>
      <w:r w:rsidRPr="008A7626">
        <w:rPr>
          <w:sz w:val="22"/>
          <w:szCs w:val="22"/>
        </w:rPr>
        <w:t xml:space="preserve"> </w:t>
      </w:r>
      <w:proofErr w:type="spellStart"/>
      <w:r w:rsidRPr="008A7626">
        <w:rPr>
          <w:sz w:val="22"/>
          <w:szCs w:val="22"/>
        </w:rPr>
        <w:t>bah</w:t>
      </w:r>
      <w:r>
        <w:rPr>
          <w:sz w:val="22"/>
          <w:szCs w:val="22"/>
        </w:rPr>
        <w:t>an</w:t>
      </w:r>
      <w:proofErr w:type="spellEnd"/>
      <w:r>
        <w:rPr>
          <w:sz w:val="22"/>
          <w:szCs w:val="22"/>
        </w:rPr>
        <w:t xml:space="preserve"> </w:t>
      </w:r>
      <w:proofErr w:type="spellStart"/>
      <w:r>
        <w:rPr>
          <w:sz w:val="22"/>
          <w:szCs w:val="22"/>
        </w:rPr>
        <w:t>paralon</w:t>
      </w:r>
      <w:proofErr w:type="spellEnd"/>
      <w:r>
        <w:rPr>
          <w:sz w:val="22"/>
          <w:szCs w:val="22"/>
        </w:rPr>
        <w:t xml:space="preserve"> yang di cat </w:t>
      </w:r>
      <w:proofErr w:type="spellStart"/>
      <w:r>
        <w:rPr>
          <w:sz w:val="22"/>
          <w:szCs w:val="22"/>
        </w:rPr>
        <w:t>berwarna</w:t>
      </w:r>
      <w:proofErr w:type="spellEnd"/>
      <w:r>
        <w:rPr>
          <w:sz w:val="22"/>
          <w:szCs w:val="22"/>
        </w:rPr>
        <w:t xml:space="preserve">, 4) </w:t>
      </w:r>
      <w:proofErr w:type="spellStart"/>
      <w:r w:rsidRPr="008A7626">
        <w:rPr>
          <w:sz w:val="22"/>
          <w:szCs w:val="22"/>
        </w:rPr>
        <w:t>Raket</w:t>
      </w:r>
      <w:proofErr w:type="spellEnd"/>
      <w:r w:rsidRPr="008A7626">
        <w:rPr>
          <w:sz w:val="22"/>
          <w:szCs w:val="22"/>
        </w:rPr>
        <w:t xml:space="preserve"> yang </w:t>
      </w:r>
      <w:proofErr w:type="spellStart"/>
      <w:r w:rsidRPr="008A7626">
        <w:rPr>
          <w:sz w:val="22"/>
          <w:szCs w:val="22"/>
        </w:rPr>
        <w:t>digunakan</w:t>
      </w:r>
      <w:proofErr w:type="spellEnd"/>
      <w:r w:rsidRPr="008A7626">
        <w:rPr>
          <w:sz w:val="22"/>
          <w:szCs w:val="22"/>
        </w:rPr>
        <w:t xml:space="preserve"> </w:t>
      </w:r>
      <w:proofErr w:type="spellStart"/>
      <w:r w:rsidRPr="008A7626">
        <w:rPr>
          <w:sz w:val="22"/>
          <w:szCs w:val="22"/>
        </w:rPr>
        <w:t>ukuran</w:t>
      </w:r>
      <w:proofErr w:type="spellEnd"/>
      <w:r w:rsidRPr="008A7626">
        <w:rPr>
          <w:sz w:val="22"/>
          <w:szCs w:val="22"/>
        </w:rPr>
        <w:t xml:space="preserve"> </w:t>
      </w:r>
      <w:proofErr w:type="spellStart"/>
      <w:r w:rsidRPr="008A7626">
        <w:rPr>
          <w:sz w:val="22"/>
          <w:szCs w:val="22"/>
        </w:rPr>
        <w:t>standar</w:t>
      </w:r>
      <w:proofErr w:type="spellEnd"/>
      <w:r w:rsidRPr="008A7626">
        <w:rPr>
          <w:sz w:val="22"/>
          <w:szCs w:val="22"/>
        </w:rPr>
        <w:t xml:space="preserve"> </w:t>
      </w:r>
      <w:proofErr w:type="spellStart"/>
      <w:r w:rsidRPr="008A7626">
        <w:rPr>
          <w:sz w:val="22"/>
          <w:szCs w:val="22"/>
        </w:rPr>
        <w:t>permainan</w:t>
      </w:r>
      <w:proofErr w:type="spellEnd"/>
      <w:r w:rsidRPr="008A7626">
        <w:rPr>
          <w:sz w:val="22"/>
          <w:szCs w:val="22"/>
        </w:rPr>
        <w:t xml:space="preserve"> </w:t>
      </w:r>
      <w:proofErr w:type="spellStart"/>
      <w:r w:rsidRPr="008A7626">
        <w:rPr>
          <w:sz w:val="22"/>
          <w:szCs w:val="22"/>
        </w:rPr>
        <w:t>bulutangkis</w:t>
      </w:r>
      <w:proofErr w:type="spellEnd"/>
      <w:r w:rsidRPr="008A7626">
        <w:rPr>
          <w:sz w:val="22"/>
          <w:szCs w:val="22"/>
        </w:rPr>
        <w:t xml:space="preserve">. </w:t>
      </w:r>
      <w:proofErr w:type="spellStart"/>
      <w:r w:rsidRPr="008A7626">
        <w:rPr>
          <w:sz w:val="22"/>
          <w:szCs w:val="22"/>
        </w:rPr>
        <w:t>Dengan</w:t>
      </w:r>
      <w:proofErr w:type="spellEnd"/>
      <w:r w:rsidRPr="008A7626">
        <w:rPr>
          <w:sz w:val="22"/>
          <w:szCs w:val="22"/>
        </w:rPr>
        <w:t xml:space="preserve"> </w:t>
      </w:r>
      <w:proofErr w:type="spellStart"/>
      <w:r w:rsidRPr="008A7626">
        <w:rPr>
          <w:sz w:val="22"/>
          <w:szCs w:val="22"/>
        </w:rPr>
        <w:t>ukuran</w:t>
      </w:r>
      <w:proofErr w:type="spellEnd"/>
      <w:r w:rsidRPr="008A7626">
        <w:rPr>
          <w:sz w:val="22"/>
          <w:szCs w:val="22"/>
        </w:rPr>
        <w:t xml:space="preserve"> </w:t>
      </w:r>
      <w:proofErr w:type="spellStart"/>
      <w:r w:rsidRPr="008A7626">
        <w:rPr>
          <w:sz w:val="22"/>
          <w:szCs w:val="22"/>
        </w:rPr>
        <w:t>panjang</w:t>
      </w:r>
      <w:proofErr w:type="spellEnd"/>
      <w:r w:rsidRPr="008A7626">
        <w:rPr>
          <w:sz w:val="22"/>
          <w:szCs w:val="22"/>
        </w:rPr>
        <w:t xml:space="preserve"> 65 – 67 cm, </w:t>
      </w:r>
      <w:proofErr w:type="spellStart"/>
      <w:r w:rsidRPr="008A7626">
        <w:rPr>
          <w:sz w:val="22"/>
          <w:szCs w:val="22"/>
        </w:rPr>
        <w:t>berat</w:t>
      </w:r>
      <w:proofErr w:type="spellEnd"/>
      <w:r w:rsidRPr="008A7626">
        <w:rPr>
          <w:sz w:val="22"/>
          <w:szCs w:val="22"/>
        </w:rPr>
        <w:t xml:space="preserve"> 100 – 200 gra</w:t>
      </w:r>
      <w:r>
        <w:rPr>
          <w:sz w:val="22"/>
          <w:szCs w:val="22"/>
        </w:rPr>
        <w:t xml:space="preserve">m, dan </w:t>
      </w:r>
      <w:proofErr w:type="spellStart"/>
      <w:r>
        <w:rPr>
          <w:sz w:val="22"/>
          <w:szCs w:val="22"/>
        </w:rPr>
        <w:t>mempunyai</w:t>
      </w:r>
      <w:proofErr w:type="spellEnd"/>
      <w:r>
        <w:rPr>
          <w:sz w:val="22"/>
          <w:szCs w:val="22"/>
        </w:rPr>
        <w:t xml:space="preserve"> diameter 25 cm, 5) </w:t>
      </w:r>
      <w:r w:rsidRPr="008A7626">
        <w:rPr>
          <w:i/>
          <w:sz w:val="22"/>
          <w:szCs w:val="22"/>
        </w:rPr>
        <w:t>Shuttlecock</w:t>
      </w:r>
      <w:r w:rsidRPr="008A7626">
        <w:rPr>
          <w:sz w:val="22"/>
          <w:szCs w:val="22"/>
        </w:rPr>
        <w:t xml:space="preserve"> yang </w:t>
      </w:r>
      <w:proofErr w:type="spellStart"/>
      <w:r w:rsidRPr="008A7626">
        <w:rPr>
          <w:sz w:val="22"/>
          <w:szCs w:val="22"/>
        </w:rPr>
        <w:t>digunakan</w:t>
      </w:r>
      <w:proofErr w:type="spellEnd"/>
      <w:r w:rsidRPr="008A7626">
        <w:rPr>
          <w:sz w:val="22"/>
          <w:szCs w:val="22"/>
        </w:rPr>
        <w:t xml:space="preserve"> </w:t>
      </w:r>
      <w:proofErr w:type="spellStart"/>
      <w:r w:rsidRPr="008A7626">
        <w:rPr>
          <w:sz w:val="22"/>
          <w:szCs w:val="22"/>
        </w:rPr>
        <w:t>adalah</w:t>
      </w:r>
      <w:proofErr w:type="spellEnd"/>
      <w:r w:rsidRPr="008A7626">
        <w:rPr>
          <w:sz w:val="22"/>
          <w:szCs w:val="22"/>
        </w:rPr>
        <w:t xml:space="preserve"> </w:t>
      </w:r>
      <w:r w:rsidRPr="008A7626">
        <w:rPr>
          <w:i/>
          <w:sz w:val="22"/>
          <w:szCs w:val="22"/>
        </w:rPr>
        <w:t>shuttlecock</w:t>
      </w:r>
      <w:r w:rsidRPr="008A7626">
        <w:rPr>
          <w:sz w:val="22"/>
          <w:szCs w:val="22"/>
        </w:rPr>
        <w:t xml:space="preserve"> </w:t>
      </w:r>
      <w:proofErr w:type="spellStart"/>
      <w:r w:rsidRPr="008A7626">
        <w:rPr>
          <w:sz w:val="22"/>
          <w:szCs w:val="22"/>
        </w:rPr>
        <w:t>ukuran</w:t>
      </w:r>
      <w:proofErr w:type="spellEnd"/>
      <w:r w:rsidRPr="008A7626">
        <w:rPr>
          <w:sz w:val="22"/>
          <w:szCs w:val="22"/>
        </w:rPr>
        <w:t xml:space="preserve"> </w:t>
      </w:r>
      <w:proofErr w:type="spellStart"/>
      <w:r w:rsidRPr="008A7626">
        <w:rPr>
          <w:sz w:val="22"/>
          <w:szCs w:val="22"/>
        </w:rPr>
        <w:t>standar</w:t>
      </w:r>
      <w:proofErr w:type="spellEnd"/>
      <w:r w:rsidRPr="008A7626">
        <w:rPr>
          <w:sz w:val="22"/>
          <w:szCs w:val="22"/>
        </w:rPr>
        <w:t xml:space="preserve"> </w:t>
      </w:r>
      <w:proofErr w:type="spellStart"/>
      <w:r w:rsidRPr="008A7626">
        <w:rPr>
          <w:sz w:val="22"/>
          <w:szCs w:val="22"/>
        </w:rPr>
        <w:t>bulutangkis</w:t>
      </w:r>
      <w:proofErr w:type="spellEnd"/>
      <w:r w:rsidRPr="008A7626">
        <w:rPr>
          <w:sz w:val="22"/>
          <w:szCs w:val="22"/>
        </w:rPr>
        <w:t xml:space="preserve">. </w:t>
      </w:r>
      <w:proofErr w:type="spellStart"/>
      <w:r w:rsidRPr="008A7626">
        <w:rPr>
          <w:sz w:val="22"/>
          <w:szCs w:val="22"/>
        </w:rPr>
        <w:t>Dengan</w:t>
      </w:r>
      <w:proofErr w:type="spellEnd"/>
      <w:r w:rsidRPr="008A7626">
        <w:rPr>
          <w:sz w:val="22"/>
          <w:szCs w:val="22"/>
        </w:rPr>
        <w:t xml:space="preserve"> </w:t>
      </w:r>
      <w:proofErr w:type="spellStart"/>
      <w:r w:rsidRPr="008A7626">
        <w:rPr>
          <w:sz w:val="22"/>
          <w:szCs w:val="22"/>
        </w:rPr>
        <w:t>ukuran</w:t>
      </w:r>
      <w:proofErr w:type="spellEnd"/>
      <w:r w:rsidRPr="008A7626">
        <w:rPr>
          <w:sz w:val="22"/>
          <w:szCs w:val="22"/>
        </w:rPr>
        <w:t xml:space="preserve"> </w:t>
      </w:r>
      <w:proofErr w:type="spellStart"/>
      <w:r w:rsidRPr="008A7626">
        <w:rPr>
          <w:sz w:val="22"/>
          <w:szCs w:val="22"/>
        </w:rPr>
        <w:t>berat</w:t>
      </w:r>
      <w:proofErr w:type="spellEnd"/>
      <w:r w:rsidRPr="008A7626">
        <w:rPr>
          <w:sz w:val="22"/>
          <w:szCs w:val="22"/>
        </w:rPr>
        <w:t xml:space="preserve"> 5, 67 gram yang </w:t>
      </w:r>
      <w:proofErr w:type="spellStart"/>
      <w:r w:rsidRPr="008A7626">
        <w:rPr>
          <w:sz w:val="22"/>
          <w:szCs w:val="22"/>
        </w:rPr>
        <w:t>berisiskan</w:t>
      </w:r>
      <w:proofErr w:type="spellEnd"/>
      <w:r w:rsidRPr="008A7626">
        <w:rPr>
          <w:sz w:val="22"/>
          <w:szCs w:val="22"/>
        </w:rPr>
        <w:t xml:space="preserve"> 14 -16 </w:t>
      </w:r>
      <w:proofErr w:type="spellStart"/>
      <w:r w:rsidRPr="008A7626">
        <w:rPr>
          <w:sz w:val="22"/>
          <w:szCs w:val="22"/>
        </w:rPr>
        <w:t>helai</w:t>
      </w:r>
      <w:proofErr w:type="spellEnd"/>
      <w:r w:rsidRPr="008A7626">
        <w:rPr>
          <w:sz w:val="22"/>
          <w:szCs w:val="22"/>
        </w:rPr>
        <w:t xml:space="preserve"> </w:t>
      </w:r>
      <w:proofErr w:type="spellStart"/>
      <w:r w:rsidRPr="008A7626">
        <w:rPr>
          <w:sz w:val="22"/>
          <w:szCs w:val="22"/>
        </w:rPr>
        <w:t>bulu</w:t>
      </w:r>
      <w:proofErr w:type="spellEnd"/>
      <w:r w:rsidRPr="008A7626">
        <w:rPr>
          <w:sz w:val="22"/>
          <w:szCs w:val="22"/>
        </w:rPr>
        <w:t>.</w:t>
      </w:r>
    </w:p>
    <w:p w14:paraId="5CDA8C13" w14:textId="77777777" w:rsidR="008A7626" w:rsidRPr="00234526" w:rsidRDefault="008A7626" w:rsidP="00B8623B">
      <w:pPr>
        <w:ind w:firstLine="360"/>
        <w:jc w:val="both"/>
        <w:rPr>
          <w:sz w:val="22"/>
          <w:szCs w:val="22"/>
        </w:rPr>
      </w:pPr>
    </w:p>
    <w:p w14:paraId="0D6E5BF2" w14:textId="77777777" w:rsidR="006459CF" w:rsidRPr="00811E7C" w:rsidRDefault="006459CF" w:rsidP="00B8623B">
      <w:pPr>
        <w:pStyle w:val="Heading1"/>
        <w:numPr>
          <w:ilvl w:val="0"/>
          <w:numId w:val="2"/>
        </w:numPr>
        <w:suppressAutoHyphens/>
        <w:ind w:left="270" w:hanging="270"/>
        <w:rPr>
          <w:i w:val="0"/>
          <w:sz w:val="22"/>
          <w:szCs w:val="22"/>
        </w:rPr>
      </w:pPr>
      <w:r w:rsidRPr="00811E7C">
        <w:rPr>
          <w:i w:val="0"/>
          <w:sz w:val="22"/>
          <w:szCs w:val="22"/>
        </w:rPr>
        <w:t>METODE</w:t>
      </w:r>
      <w:r>
        <w:rPr>
          <w:i w:val="0"/>
          <w:sz w:val="22"/>
          <w:szCs w:val="22"/>
        </w:rPr>
        <w:t xml:space="preserve"> PENELITIAN</w:t>
      </w:r>
    </w:p>
    <w:p w14:paraId="0AC87844" w14:textId="17A2CD98" w:rsidR="00687B08" w:rsidRPr="000B1290" w:rsidRDefault="00687B08" w:rsidP="004540F3">
      <w:pPr>
        <w:pStyle w:val="ListParagraph"/>
        <w:ind w:left="0" w:firstLine="294"/>
        <w:jc w:val="both"/>
        <w:rPr>
          <w:rFonts w:eastAsia="Calibri"/>
          <w:color w:val="000000"/>
          <w:sz w:val="22"/>
          <w:szCs w:val="22"/>
        </w:rPr>
      </w:pPr>
      <w:proofErr w:type="spellStart"/>
      <w:r w:rsidRPr="000B1290">
        <w:rPr>
          <w:rFonts w:eastAsia="Calibri"/>
          <w:color w:val="000000"/>
          <w:sz w:val="22"/>
          <w:szCs w:val="22"/>
        </w:rPr>
        <w:t>Metode</w:t>
      </w:r>
      <w:proofErr w:type="spellEnd"/>
      <w:r w:rsidRPr="000B1290">
        <w:rPr>
          <w:rFonts w:eastAsia="Calibri"/>
          <w:color w:val="000000"/>
          <w:sz w:val="22"/>
          <w:szCs w:val="22"/>
        </w:rPr>
        <w:t xml:space="preserve"> yang </w:t>
      </w:r>
      <w:proofErr w:type="spellStart"/>
      <w:r w:rsidRPr="000B1290">
        <w:rPr>
          <w:rFonts w:eastAsia="Calibri"/>
          <w:color w:val="000000"/>
          <w:sz w:val="22"/>
          <w:szCs w:val="22"/>
        </w:rPr>
        <w:t>digunakan</w:t>
      </w:r>
      <w:proofErr w:type="spellEnd"/>
      <w:r w:rsidRPr="000B1290">
        <w:rPr>
          <w:rFonts w:eastAsia="Calibri"/>
          <w:color w:val="000000"/>
          <w:sz w:val="22"/>
          <w:szCs w:val="22"/>
        </w:rPr>
        <w:t xml:space="preserve"> </w:t>
      </w:r>
      <w:proofErr w:type="spellStart"/>
      <w:r w:rsidRPr="000B1290">
        <w:rPr>
          <w:rFonts w:eastAsia="Calibri"/>
          <w:color w:val="000000"/>
          <w:sz w:val="22"/>
          <w:szCs w:val="22"/>
        </w:rPr>
        <w:t>dalam</w:t>
      </w:r>
      <w:proofErr w:type="spellEnd"/>
      <w:r w:rsidRPr="000B1290">
        <w:rPr>
          <w:rFonts w:eastAsia="Calibri"/>
          <w:color w:val="000000"/>
          <w:sz w:val="22"/>
          <w:szCs w:val="22"/>
        </w:rPr>
        <w:t xml:space="preserve"> </w:t>
      </w:r>
      <w:proofErr w:type="spellStart"/>
      <w:r w:rsidRPr="000B1290">
        <w:rPr>
          <w:rFonts w:eastAsia="Calibri"/>
          <w:color w:val="000000"/>
          <w:sz w:val="22"/>
          <w:szCs w:val="22"/>
        </w:rPr>
        <w:t>penelitian</w:t>
      </w:r>
      <w:proofErr w:type="spellEnd"/>
      <w:r w:rsidRPr="000B1290">
        <w:rPr>
          <w:rFonts w:eastAsia="Calibri"/>
          <w:color w:val="000000"/>
          <w:sz w:val="22"/>
          <w:szCs w:val="22"/>
        </w:rPr>
        <w:t xml:space="preserve"> </w:t>
      </w:r>
      <w:proofErr w:type="spellStart"/>
      <w:r w:rsidRPr="000B1290">
        <w:rPr>
          <w:rFonts w:eastAsia="Calibri"/>
          <w:color w:val="000000"/>
          <w:sz w:val="22"/>
          <w:szCs w:val="22"/>
        </w:rPr>
        <w:t>ini</w:t>
      </w:r>
      <w:proofErr w:type="spellEnd"/>
      <w:r w:rsidRPr="000B1290">
        <w:rPr>
          <w:rFonts w:eastAsia="Calibri"/>
          <w:color w:val="000000"/>
          <w:sz w:val="22"/>
          <w:szCs w:val="22"/>
        </w:rPr>
        <w:t xml:space="preserve"> </w:t>
      </w:r>
      <w:proofErr w:type="spellStart"/>
      <w:r w:rsidRPr="000B1290">
        <w:rPr>
          <w:rFonts w:eastAsia="Calibri"/>
          <w:color w:val="000000"/>
          <w:sz w:val="22"/>
          <w:szCs w:val="22"/>
        </w:rPr>
        <w:t>adalah</w:t>
      </w:r>
      <w:proofErr w:type="spellEnd"/>
      <w:r w:rsidRPr="000B1290">
        <w:rPr>
          <w:rFonts w:eastAsia="Calibri"/>
          <w:color w:val="000000"/>
          <w:sz w:val="22"/>
          <w:szCs w:val="22"/>
        </w:rPr>
        <w:t xml:space="preserve"> </w:t>
      </w:r>
      <w:proofErr w:type="spellStart"/>
      <w:r w:rsidRPr="000B1290">
        <w:rPr>
          <w:rFonts w:eastAsia="Calibri"/>
          <w:color w:val="000000"/>
          <w:sz w:val="22"/>
          <w:szCs w:val="22"/>
        </w:rPr>
        <w:t>metode</w:t>
      </w:r>
      <w:proofErr w:type="spellEnd"/>
      <w:r w:rsidRPr="000B1290">
        <w:rPr>
          <w:rFonts w:eastAsia="Calibri"/>
          <w:color w:val="000000"/>
          <w:sz w:val="22"/>
          <w:szCs w:val="22"/>
        </w:rPr>
        <w:t xml:space="preserve"> </w:t>
      </w:r>
      <w:proofErr w:type="spellStart"/>
      <w:r w:rsidRPr="000B1290">
        <w:rPr>
          <w:rFonts w:eastAsia="Calibri"/>
          <w:color w:val="000000"/>
          <w:sz w:val="22"/>
          <w:szCs w:val="22"/>
        </w:rPr>
        <w:t>pengembangan</w:t>
      </w:r>
      <w:proofErr w:type="spellEnd"/>
      <w:r w:rsidRPr="000B1290">
        <w:rPr>
          <w:rFonts w:eastAsia="Calibri"/>
          <w:color w:val="000000"/>
          <w:sz w:val="22"/>
          <w:szCs w:val="22"/>
        </w:rPr>
        <w:t xml:space="preserve"> </w:t>
      </w:r>
      <w:r w:rsidRPr="000B1290">
        <w:rPr>
          <w:rFonts w:eastAsia="Calibri"/>
          <w:i/>
          <w:color w:val="000000"/>
          <w:sz w:val="22"/>
          <w:szCs w:val="22"/>
        </w:rPr>
        <w:t>Research and Development</w:t>
      </w:r>
      <w:r w:rsidRPr="000B1290">
        <w:rPr>
          <w:rFonts w:eastAsia="Calibri"/>
          <w:color w:val="000000"/>
          <w:sz w:val="22"/>
          <w:szCs w:val="22"/>
        </w:rPr>
        <w:t xml:space="preserve"> (R&amp;D). </w:t>
      </w:r>
      <w:proofErr w:type="spellStart"/>
      <w:r w:rsidRPr="000B1290">
        <w:rPr>
          <w:rFonts w:eastAsia="Calibri"/>
          <w:color w:val="000000"/>
          <w:sz w:val="22"/>
          <w:szCs w:val="22"/>
        </w:rPr>
        <w:t>langkah</w:t>
      </w:r>
      <w:proofErr w:type="spellEnd"/>
      <w:r w:rsidRPr="000B1290">
        <w:rPr>
          <w:rFonts w:eastAsia="Calibri"/>
          <w:color w:val="000000"/>
          <w:sz w:val="22"/>
          <w:szCs w:val="22"/>
        </w:rPr>
        <w:t xml:space="preserve"> yang </w:t>
      </w:r>
      <w:proofErr w:type="spellStart"/>
      <w:r w:rsidRPr="000B1290">
        <w:rPr>
          <w:rFonts w:eastAsia="Calibri"/>
          <w:color w:val="000000"/>
          <w:sz w:val="22"/>
          <w:szCs w:val="22"/>
        </w:rPr>
        <w:t>dilakukan</w:t>
      </w:r>
      <w:proofErr w:type="spellEnd"/>
      <w:r w:rsidRPr="000B1290">
        <w:rPr>
          <w:rFonts w:eastAsia="Calibri"/>
          <w:color w:val="000000"/>
          <w:sz w:val="22"/>
          <w:szCs w:val="22"/>
        </w:rPr>
        <w:t xml:space="preserve"> </w:t>
      </w:r>
      <w:proofErr w:type="spellStart"/>
      <w:r w:rsidRPr="000B1290">
        <w:rPr>
          <w:rFonts w:eastAsia="Calibri"/>
          <w:color w:val="000000"/>
          <w:sz w:val="22"/>
          <w:szCs w:val="22"/>
        </w:rPr>
        <w:t>yaitu</w:t>
      </w:r>
      <w:proofErr w:type="spellEnd"/>
      <w:r w:rsidRPr="000B1290">
        <w:rPr>
          <w:rFonts w:eastAsia="Calibri"/>
          <w:color w:val="000000"/>
          <w:sz w:val="22"/>
          <w:szCs w:val="22"/>
        </w:rPr>
        <w:t xml:space="preserve"> </w:t>
      </w:r>
      <w:proofErr w:type="spellStart"/>
      <w:r w:rsidRPr="000B1290">
        <w:rPr>
          <w:rFonts w:eastAsia="Calibri"/>
          <w:color w:val="000000"/>
          <w:sz w:val="22"/>
          <w:szCs w:val="22"/>
        </w:rPr>
        <w:t>sebagai</w:t>
      </w:r>
      <w:proofErr w:type="spellEnd"/>
      <w:r w:rsidRPr="000B1290">
        <w:rPr>
          <w:rFonts w:eastAsia="Calibri"/>
          <w:color w:val="000000"/>
          <w:sz w:val="22"/>
          <w:szCs w:val="22"/>
        </w:rPr>
        <w:t xml:space="preserve"> </w:t>
      </w:r>
      <w:proofErr w:type="spellStart"/>
      <w:r w:rsidRPr="000B1290">
        <w:rPr>
          <w:rFonts w:eastAsia="Calibri"/>
          <w:color w:val="000000"/>
          <w:sz w:val="22"/>
          <w:szCs w:val="22"/>
        </w:rPr>
        <w:t>berikut</w:t>
      </w:r>
      <w:proofErr w:type="spellEnd"/>
      <w:r w:rsidRPr="000B1290">
        <w:rPr>
          <w:rFonts w:eastAsia="Calibri"/>
          <w:color w:val="000000"/>
          <w:sz w:val="22"/>
          <w:szCs w:val="22"/>
        </w:rPr>
        <w:t xml:space="preserve"> : </w:t>
      </w:r>
      <w:proofErr w:type="spellStart"/>
      <w:r w:rsidRPr="000B1290">
        <w:rPr>
          <w:rFonts w:eastAsia="Calibri"/>
          <w:color w:val="000000"/>
          <w:sz w:val="22"/>
          <w:szCs w:val="22"/>
        </w:rPr>
        <w:t>Penelitian</w:t>
      </w:r>
      <w:proofErr w:type="spellEnd"/>
      <w:r w:rsidRPr="000B1290">
        <w:rPr>
          <w:rFonts w:eastAsia="Calibri"/>
          <w:color w:val="000000"/>
          <w:sz w:val="22"/>
          <w:szCs w:val="22"/>
        </w:rPr>
        <w:t xml:space="preserve"> dan </w:t>
      </w:r>
      <w:proofErr w:type="spellStart"/>
      <w:r w:rsidRPr="000B1290">
        <w:rPr>
          <w:rFonts w:eastAsia="Calibri"/>
          <w:color w:val="000000"/>
          <w:sz w:val="22"/>
          <w:szCs w:val="22"/>
        </w:rPr>
        <w:t>Pengumpulan</w:t>
      </w:r>
      <w:proofErr w:type="spellEnd"/>
      <w:r w:rsidRPr="000B1290">
        <w:rPr>
          <w:rFonts w:eastAsia="Calibri"/>
          <w:color w:val="000000"/>
          <w:sz w:val="22"/>
          <w:szCs w:val="22"/>
        </w:rPr>
        <w:t xml:space="preserve"> </w:t>
      </w:r>
      <w:proofErr w:type="spellStart"/>
      <w:r w:rsidRPr="000B1290">
        <w:rPr>
          <w:rFonts w:eastAsia="Calibri"/>
          <w:color w:val="000000"/>
          <w:sz w:val="22"/>
          <w:szCs w:val="22"/>
        </w:rPr>
        <w:t>Informasi</w:t>
      </w:r>
      <w:proofErr w:type="spellEnd"/>
      <w:r w:rsidRPr="000B1290">
        <w:rPr>
          <w:rFonts w:eastAsia="Calibri"/>
          <w:color w:val="000000"/>
          <w:sz w:val="22"/>
          <w:szCs w:val="22"/>
        </w:rPr>
        <w:t xml:space="preserve"> </w:t>
      </w:r>
      <w:r w:rsidRPr="000B1290">
        <w:rPr>
          <w:rFonts w:eastAsia="Calibri"/>
          <w:i/>
          <w:color w:val="000000"/>
          <w:sz w:val="22"/>
          <w:szCs w:val="22"/>
        </w:rPr>
        <w:t xml:space="preserve">(Research and Information </w:t>
      </w:r>
      <w:proofErr w:type="spellStart"/>
      <w:r w:rsidRPr="000B1290">
        <w:rPr>
          <w:rFonts w:eastAsia="Calibri"/>
          <w:i/>
          <w:color w:val="000000"/>
          <w:sz w:val="22"/>
          <w:szCs w:val="22"/>
        </w:rPr>
        <w:t>Collectin</w:t>
      </w:r>
      <w:proofErr w:type="spellEnd"/>
      <w:r w:rsidRPr="000B1290">
        <w:rPr>
          <w:rFonts w:eastAsia="Calibri"/>
          <w:i/>
          <w:color w:val="000000"/>
          <w:sz w:val="22"/>
          <w:szCs w:val="22"/>
        </w:rPr>
        <w:t>,</w:t>
      </w:r>
      <w:r w:rsidRPr="000B1290">
        <w:rPr>
          <w:rFonts w:eastAsia="Calibri"/>
          <w:color w:val="000000"/>
          <w:sz w:val="22"/>
          <w:szCs w:val="22"/>
        </w:rPr>
        <w:t xml:space="preserve"> </w:t>
      </w:r>
      <w:proofErr w:type="spellStart"/>
      <w:r w:rsidRPr="000B1290">
        <w:rPr>
          <w:rFonts w:eastAsia="Calibri"/>
          <w:color w:val="000000"/>
          <w:sz w:val="22"/>
          <w:szCs w:val="22"/>
        </w:rPr>
        <w:t>Perencanaan</w:t>
      </w:r>
      <w:proofErr w:type="spellEnd"/>
      <w:r w:rsidRPr="000B1290">
        <w:rPr>
          <w:rFonts w:eastAsia="Calibri"/>
          <w:i/>
          <w:color w:val="000000"/>
          <w:sz w:val="22"/>
          <w:szCs w:val="22"/>
        </w:rPr>
        <w:t xml:space="preserve"> (Planning)</w:t>
      </w:r>
      <w:r w:rsidRPr="000B1290">
        <w:rPr>
          <w:rFonts w:eastAsia="Calibri"/>
          <w:color w:val="000000"/>
          <w:sz w:val="22"/>
          <w:szCs w:val="22"/>
        </w:rPr>
        <w:t xml:space="preserve">, </w:t>
      </w:r>
      <w:proofErr w:type="spellStart"/>
      <w:r w:rsidRPr="000B1290">
        <w:rPr>
          <w:rFonts w:eastAsia="Calibri"/>
          <w:color w:val="000000"/>
          <w:sz w:val="22"/>
          <w:szCs w:val="22"/>
        </w:rPr>
        <w:t>Pengembangan</w:t>
      </w:r>
      <w:proofErr w:type="spellEnd"/>
      <w:r w:rsidRPr="000B1290">
        <w:rPr>
          <w:rFonts w:eastAsia="Calibri"/>
          <w:color w:val="000000"/>
          <w:sz w:val="22"/>
          <w:szCs w:val="22"/>
        </w:rPr>
        <w:t xml:space="preserve"> </w:t>
      </w:r>
      <w:proofErr w:type="spellStart"/>
      <w:r w:rsidRPr="000B1290">
        <w:rPr>
          <w:rFonts w:eastAsia="Calibri"/>
          <w:color w:val="000000"/>
          <w:sz w:val="22"/>
          <w:szCs w:val="22"/>
        </w:rPr>
        <w:t>Produk</w:t>
      </w:r>
      <w:proofErr w:type="spellEnd"/>
      <w:r w:rsidRPr="000B1290">
        <w:rPr>
          <w:rFonts w:eastAsia="Calibri"/>
          <w:color w:val="000000"/>
          <w:sz w:val="22"/>
          <w:szCs w:val="22"/>
        </w:rPr>
        <w:t xml:space="preserve"> </w:t>
      </w:r>
      <w:proofErr w:type="spellStart"/>
      <w:r w:rsidRPr="000B1290">
        <w:rPr>
          <w:rFonts w:eastAsia="Calibri"/>
          <w:color w:val="000000"/>
          <w:sz w:val="22"/>
          <w:szCs w:val="22"/>
        </w:rPr>
        <w:t>Pendahuluan</w:t>
      </w:r>
      <w:proofErr w:type="spellEnd"/>
      <w:r w:rsidRPr="000B1290">
        <w:rPr>
          <w:rFonts w:eastAsia="Calibri"/>
          <w:color w:val="000000"/>
          <w:sz w:val="22"/>
          <w:szCs w:val="22"/>
        </w:rPr>
        <w:t xml:space="preserve"> </w:t>
      </w:r>
      <w:r w:rsidRPr="000B1290">
        <w:rPr>
          <w:rFonts w:eastAsia="Calibri"/>
          <w:i/>
          <w:color w:val="000000"/>
          <w:sz w:val="22"/>
          <w:szCs w:val="22"/>
        </w:rPr>
        <w:t xml:space="preserve">(Develop </w:t>
      </w:r>
      <w:proofErr w:type="spellStart"/>
      <w:r w:rsidRPr="000B1290">
        <w:rPr>
          <w:rFonts w:eastAsia="Calibri"/>
          <w:i/>
          <w:color w:val="000000"/>
          <w:sz w:val="22"/>
          <w:szCs w:val="22"/>
        </w:rPr>
        <w:t>Premilinary</w:t>
      </w:r>
      <w:proofErr w:type="spellEnd"/>
      <w:r w:rsidRPr="000B1290">
        <w:rPr>
          <w:rFonts w:eastAsia="Calibri"/>
          <w:i/>
          <w:color w:val="000000"/>
          <w:sz w:val="22"/>
          <w:szCs w:val="22"/>
        </w:rPr>
        <w:t xml:space="preserve"> Form of Product),</w:t>
      </w:r>
      <w:r w:rsidRPr="000B1290">
        <w:rPr>
          <w:rFonts w:eastAsia="Calibri"/>
          <w:color w:val="000000"/>
          <w:sz w:val="22"/>
          <w:szCs w:val="22"/>
        </w:rPr>
        <w:t xml:space="preserve"> Uji </w:t>
      </w:r>
      <w:proofErr w:type="spellStart"/>
      <w:r w:rsidRPr="000B1290">
        <w:rPr>
          <w:rFonts w:eastAsia="Calibri"/>
          <w:color w:val="000000"/>
          <w:sz w:val="22"/>
          <w:szCs w:val="22"/>
        </w:rPr>
        <w:t>Coba</w:t>
      </w:r>
      <w:proofErr w:type="spellEnd"/>
      <w:r w:rsidRPr="000B1290">
        <w:rPr>
          <w:rFonts w:eastAsia="Calibri"/>
          <w:color w:val="000000"/>
          <w:sz w:val="22"/>
          <w:szCs w:val="22"/>
        </w:rPr>
        <w:t xml:space="preserve"> </w:t>
      </w:r>
      <w:proofErr w:type="spellStart"/>
      <w:r w:rsidRPr="000B1290">
        <w:rPr>
          <w:rFonts w:eastAsia="Calibri"/>
          <w:color w:val="000000"/>
          <w:sz w:val="22"/>
          <w:szCs w:val="22"/>
        </w:rPr>
        <w:t>Pendahuluan</w:t>
      </w:r>
      <w:proofErr w:type="spellEnd"/>
      <w:r w:rsidRPr="000B1290">
        <w:rPr>
          <w:rFonts w:eastAsia="Calibri"/>
          <w:color w:val="000000"/>
          <w:sz w:val="22"/>
          <w:szCs w:val="22"/>
        </w:rPr>
        <w:t xml:space="preserve"> </w:t>
      </w:r>
      <w:r w:rsidRPr="000B1290">
        <w:rPr>
          <w:rFonts w:eastAsia="Calibri"/>
          <w:i/>
          <w:color w:val="000000"/>
          <w:sz w:val="22"/>
          <w:szCs w:val="22"/>
        </w:rPr>
        <w:t>(Preliminary Field Testing),</w:t>
      </w:r>
      <w:r w:rsidRPr="000B1290">
        <w:rPr>
          <w:rFonts w:eastAsia="Calibri"/>
          <w:color w:val="000000"/>
          <w:sz w:val="22"/>
          <w:szCs w:val="22"/>
        </w:rPr>
        <w:t xml:space="preserve"> </w:t>
      </w:r>
      <w:proofErr w:type="spellStart"/>
      <w:r w:rsidRPr="000B1290">
        <w:rPr>
          <w:rFonts w:eastAsia="Calibri"/>
          <w:color w:val="000000"/>
          <w:sz w:val="22"/>
          <w:szCs w:val="22"/>
        </w:rPr>
        <w:t>Perbaikan</w:t>
      </w:r>
      <w:proofErr w:type="spellEnd"/>
      <w:r w:rsidRPr="000B1290">
        <w:rPr>
          <w:rFonts w:eastAsia="Calibri"/>
          <w:color w:val="000000"/>
          <w:sz w:val="22"/>
          <w:szCs w:val="22"/>
        </w:rPr>
        <w:t xml:space="preserve"> </w:t>
      </w:r>
      <w:proofErr w:type="spellStart"/>
      <w:r w:rsidRPr="000B1290">
        <w:rPr>
          <w:rFonts w:eastAsia="Calibri"/>
          <w:color w:val="000000"/>
          <w:sz w:val="22"/>
          <w:szCs w:val="22"/>
        </w:rPr>
        <w:t>Produk</w:t>
      </w:r>
      <w:proofErr w:type="spellEnd"/>
      <w:r w:rsidRPr="000B1290">
        <w:rPr>
          <w:rFonts w:eastAsia="Calibri"/>
          <w:color w:val="000000"/>
          <w:sz w:val="22"/>
          <w:szCs w:val="22"/>
        </w:rPr>
        <w:t xml:space="preserve"> Utama </w:t>
      </w:r>
      <w:r w:rsidRPr="000B1290">
        <w:rPr>
          <w:rFonts w:eastAsia="Calibri"/>
          <w:i/>
          <w:color w:val="000000"/>
          <w:sz w:val="22"/>
          <w:szCs w:val="22"/>
        </w:rPr>
        <w:t xml:space="preserve">(Main </w:t>
      </w:r>
      <w:proofErr w:type="spellStart"/>
      <w:r w:rsidRPr="000B1290">
        <w:rPr>
          <w:rFonts w:eastAsia="Calibri"/>
          <w:i/>
          <w:color w:val="000000"/>
          <w:sz w:val="22"/>
          <w:szCs w:val="22"/>
        </w:rPr>
        <w:t>Mroduct</w:t>
      </w:r>
      <w:proofErr w:type="spellEnd"/>
      <w:r w:rsidRPr="000B1290">
        <w:rPr>
          <w:rFonts w:eastAsia="Calibri"/>
          <w:i/>
          <w:color w:val="000000"/>
          <w:sz w:val="22"/>
          <w:szCs w:val="22"/>
        </w:rPr>
        <w:t xml:space="preserve"> Revision),</w:t>
      </w:r>
      <w:r w:rsidRPr="000B1290">
        <w:rPr>
          <w:rFonts w:eastAsia="Calibri"/>
          <w:color w:val="000000"/>
          <w:sz w:val="22"/>
          <w:szCs w:val="22"/>
        </w:rPr>
        <w:t xml:space="preserve"> Uji </w:t>
      </w:r>
      <w:proofErr w:type="spellStart"/>
      <w:r w:rsidRPr="000B1290">
        <w:rPr>
          <w:rFonts w:eastAsia="Calibri"/>
          <w:color w:val="000000"/>
          <w:sz w:val="22"/>
          <w:szCs w:val="22"/>
        </w:rPr>
        <w:t>Coba</w:t>
      </w:r>
      <w:proofErr w:type="spellEnd"/>
      <w:r w:rsidRPr="000B1290">
        <w:rPr>
          <w:rFonts w:eastAsia="Calibri"/>
          <w:color w:val="000000"/>
          <w:sz w:val="22"/>
          <w:szCs w:val="22"/>
        </w:rPr>
        <w:t xml:space="preserve"> Utama </w:t>
      </w:r>
      <w:r w:rsidRPr="000B1290">
        <w:rPr>
          <w:rFonts w:eastAsia="Calibri"/>
          <w:i/>
          <w:color w:val="000000"/>
          <w:sz w:val="22"/>
          <w:szCs w:val="22"/>
        </w:rPr>
        <w:t xml:space="preserve">(Main Field Testing). </w:t>
      </w:r>
      <w:proofErr w:type="spellStart"/>
      <w:r w:rsidRPr="000B1290">
        <w:rPr>
          <w:rFonts w:eastAsia="Calibri"/>
          <w:color w:val="000000"/>
          <w:sz w:val="22"/>
          <w:szCs w:val="22"/>
        </w:rPr>
        <w:t>Penelitian</w:t>
      </w:r>
      <w:proofErr w:type="spellEnd"/>
      <w:r w:rsidRPr="000B1290">
        <w:rPr>
          <w:rFonts w:eastAsia="Calibri"/>
          <w:color w:val="000000"/>
          <w:sz w:val="22"/>
          <w:szCs w:val="22"/>
        </w:rPr>
        <w:t xml:space="preserve"> </w:t>
      </w:r>
      <w:proofErr w:type="spellStart"/>
      <w:r w:rsidRPr="000B1290">
        <w:rPr>
          <w:rFonts w:eastAsia="Calibri"/>
          <w:color w:val="000000"/>
          <w:sz w:val="22"/>
          <w:szCs w:val="22"/>
        </w:rPr>
        <w:t>ini</w:t>
      </w:r>
      <w:proofErr w:type="spellEnd"/>
      <w:r w:rsidRPr="000B1290">
        <w:rPr>
          <w:rFonts w:eastAsia="Calibri"/>
          <w:color w:val="000000"/>
          <w:sz w:val="22"/>
          <w:szCs w:val="22"/>
        </w:rPr>
        <w:t xml:space="preserve"> </w:t>
      </w:r>
      <w:proofErr w:type="spellStart"/>
      <w:r w:rsidRPr="000B1290">
        <w:rPr>
          <w:rFonts w:eastAsia="Calibri"/>
          <w:color w:val="000000"/>
          <w:sz w:val="22"/>
          <w:szCs w:val="22"/>
        </w:rPr>
        <w:t>mengacu</w:t>
      </w:r>
      <w:proofErr w:type="spellEnd"/>
      <w:r w:rsidRPr="000B1290">
        <w:rPr>
          <w:rFonts w:eastAsia="Calibri"/>
          <w:color w:val="000000"/>
          <w:sz w:val="22"/>
          <w:szCs w:val="22"/>
        </w:rPr>
        <w:t xml:space="preserve"> pada </w:t>
      </w:r>
      <w:proofErr w:type="spellStart"/>
      <w:r w:rsidRPr="000B1290">
        <w:rPr>
          <w:rFonts w:eastAsia="Calibri"/>
          <w:color w:val="000000"/>
          <w:sz w:val="22"/>
          <w:szCs w:val="22"/>
        </w:rPr>
        <w:t>langkah-langkah</w:t>
      </w:r>
      <w:proofErr w:type="spellEnd"/>
      <w:r w:rsidRPr="000B1290">
        <w:rPr>
          <w:rFonts w:eastAsia="Calibri"/>
          <w:color w:val="000000"/>
          <w:sz w:val="22"/>
          <w:szCs w:val="22"/>
        </w:rPr>
        <w:t xml:space="preserve"> yang </w:t>
      </w:r>
      <w:proofErr w:type="spellStart"/>
      <w:r w:rsidRPr="000B1290">
        <w:rPr>
          <w:rFonts w:eastAsia="Calibri"/>
          <w:color w:val="000000"/>
          <w:sz w:val="22"/>
          <w:szCs w:val="22"/>
        </w:rPr>
        <w:t>dilakukan</w:t>
      </w:r>
      <w:proofErr w:type="spellEnd"/>
      <w:r w:rsidRPr="000B1290">
        <w:rPr>
          <w:rFonts w:eastAsia="Calibri"/>
          <w:color w:val="000000"/>
          <w:sz w:val="22"/>
          <w:szCs w:val="22"/>
        </w:rPr>
        <w:t xml:space="preserve"> oleh Borg &amp; Gall.</w:t>
      </w:r>
    </w:p>
    <w:p w14:paraId="60FE872E" w14:textId="77777777" w:rsidR="00D73172" w:rsidRPr="000B1290" w:rsidRDefault="00D73172" w:rsidP="00B8623B">
      <w:pPr>
        <w:pStyle w:val="Heading1"/>
        <w:numPr>
          <w:ilvl w:val="0"/>
          <w:numId w:val="2"/>
        </w:numPr>
        <w:suppressAutoHyphens/>
        <w:ind w:left="270" w:hanging="270"/>
        <w:rPr>
          <w:i w:val="0"/>
          <w:sz w:val="22"/>
          <w:szCs w:val="22"/>
        </w:rPr>
      </w:pPr>
      <w:r w:rsidRPr="000B1290">
        <w:rPr>
          <w:i w:val="0"/>
          <w:sz w:val="22"/>
          <w:szCs w:val="22"/>
        </w:rPr>
        <w:t>HASIL DAN PEMBAHASAN</w:t>
      </w:r>
    </w:p>
    <w:p w14:paraId="4A7DDA72" w14:textId="77777777" w:rsidR="00720367" w:rsidRPr="008F7326" w:rsidRDefault="00720367" w:rsidP="004540F3">
      <w:pPr>
        <w:ind w:firstLine="450"/>
        <w:jc w:val="both"/>
        <w:rPr>
          <w:sz w:val="22"/>
          <w:szCs w:val="22"/>
        </w:rPr>
      </w:pPr>
      <w:r w:rsidRPr="008F7326">
        <w:rPr>
          <w:sz w:val="22"/>
          <w:szCs w:val="22"/>
        </w:rPr>
        <w:t xml:space="preserve">Setelah </w:t>
      </w:r>
      <w:proofErr w:type="spellStart"/>
      <w:r w:rsidRPr="008F7326">
        <w:rPr>
          <w:sz w:val="22"/>
          <w:szCs w:val="22"/>
        </w:rPr>
        <w:t>pengembangan</w:t>
      </w:r>
      <w:proofErr w:type="spellEnd"/>
      <w:r w:rsidRPr="008F7326">
        <w:rPr>
          <w:sz w:val="22"/>
          <w:szCs w:val="22"/>
        </w:rPr>
        <w:t xml:space="preserve"> </w:t>
      </w:r>
      <w:proofErr w:type="spellStart"/>
      <w:r w:rsidRPr="008F7326">
        <w:rPr>
          <w:sz w:val="22"/>
          <w:szCs w:val="22"/>
        </w:rPr>
        <w:t>produk</w:t>
      </w:r>
      <w:proofErr w:type="spellEnd"/>
      <w:r w:rsidRPr="008F7326">
        <w:rPr>
          <w:sz w:val="22"/>
          <w:szCs w:val="22"/>
        </w:rPr>
        <w:t xml:space="preserve"> </w:t>
      </w:r>
      <w:proofErr w:type="spellStart"/>
      <w:r w:rsidRPr="008F7326">
        <w:rPr>
          <w:sz w:val="22"/>
          <w:szCs w:val="22"/>
        </w:rPr>
        <w:t>awal</w:t>
      </w:r>
      <w:proofErr w:type="spellEnd"/>
      <w:r w:rsidRPr="008F7326">
        <w:rPr>
          <w:sz w:val="22"/>
          <w:szCs w:val="22"/>
        </w:rPr>
        <w:t xml:space="preserve"> </w:t>
      </w:r>
      <w:proofErr w:type="spellStart"/>
      <w:r w:rsidRPr="008F7326">
        <w:rPr>
          <w:sz w:val="22"/>
          <w:szCs w:val="22"/>
        </w:rPr>
        <w:t>selesai</w:t>
      </w:r>
      <w:proofErr w:type="spellEnd"/>
      <w:r w:rsidRPr="008F7326">
        <w:rPr>
          <w:sz w:val="22"/>
          <w:szCs w:val="22"/>
        </w:rPr>
        <w:t xml:space="preserve">, </w:t>
      </w:r>
      <w:proofErr w:type="spellStart"/>
      <w:r w:rsidRPr="008F7326">
        <w:rPr>
          <w:sz w:val="22"/>
          <w:szCs w:val="22"/>
        </w:rPr>
        <w:t>kemudian</w:t>
      </w:r>
      <w:proofErr w:type="spellEnd"/>
      <w:r w:rsidRPr="008F7326">
        <w:rPr>
          <w:sz w:val="22"/>
          <w:szCs w:val="22"/>
        </w:rPr>
        <w:t xml:space="preserve"> </w:t>
      </w:r>
      <w:proofErr w:type="spellStart"/>
      <w:r w:rsidRPr="008F7326">
        <w:rPr>
          <w:sz w:val="22"/>
          <w:szCs w:val="22"/>
        </w:rPr>
        <w:t>dilakukan</w:t>
      </w:r>
      <w:proofErr w:type="spellEnd"/>
      <w:r w:rsidRPr="008F7326">
        <w:rPr>
          <w:sz w:val="22"/>
          <w:szCs w:val="22"/>
        </w:rPr>
        <w:t xml:space="preserve"> </w:t>
      </w:r>
      <w:proofErr w:type="spellStart"/>
      <w:r w:rsidRPr="008F7326">
        <w:rPr>
          <w:sz w:val="22"/>
          <w:szCs w:val="22"/>
        </w:rPr>
        <w:t>validasi</w:t>
      </w:r>
      <w:proofErr w:type="spellEnd"/>
      <w:r w:rsidRPr="008F7326">
        <w:rPr>
          <w:sz w:val="22"/>
          <w:szCs w:val="22"/>
        </w:rPr>
        <w:t xml:space="preserve"> </w:t>
      </w:r>
      <w:proofErr w:type="spellStart"/>
      <w:r w:rsidRPr="008F7326">
        <w:rPr>
          <w:sz w:val="22"/>
          <w:szCs w:val="22"/>
        </w:rPr>
        <w:t>yaitu</w:t>
      </w:r>
      <w:proofErr w:type="spellEnd"/>
      <w:r w:rsidRPr="008F7326">
        <w:rPr>
          <w:sz w:val="22"/>
          <w:szCs w:val="22"/>
        </w:rPr>
        <w:t xml:space="preserve"> </w:t>
      </w:r>
      <w:proofErr w:type="spellStart"/>
      <w:r w:rsidRPr="008F7326">
        <w:rPr>
          <w:sz w:val="22"/>
          <w:szCs w:val="22"/>
        </w:rPr>
        <w:t>penilaian</w:t>
      </w:r>
      <w:proofErr w:type="spellEnd"/>
      <w:r w:rsidRPr="008F7326">
        <w:rPr>
          <w:sz w:val="22"/>
          <w:szCs w:val="22"/>
        </w:rPr>
        <w:t xml:space="preserve"> </w:t>
      </w:r>
      <w:proofErr w:type="spellStart"/>
      <w:r w:rsidRPr="008F7326">
        <w:rPr>
          <w:sz w:val="22"/>
          <w:szCs w:val="22"/>
        </w:rPr>
        <w:t>terhadap</w:t>
      </w:r>
      <w:proofErr w:type="spellEnd"/>
      <w:r w:rsidRPr="008F7326">
        <w:rPr>
          <w:sz w:val="22"/>
          <w:szCs w:val="22"/>
        </w:rPr>
        <w:t xml:space="preserve"> model </w:t>
      </w:r>
      <w:proofErr w:type="spellStart"/>
      <w:r w:rsidRPr="008F7326">
        <w:rPr>
          <w:sz w:val="22"/>
          <w:szCs w:val="22"/>
        </w:rPr>
        <w:t>Permainan</w:t>
      </w:r>
      <w:proofErr w:type="spellEnd"/>
      <w:r w:rsidRPr="008F7326">
        <w:rPr>
          <w:sz w:val="22"/>
          <w:szCs w:val="22"/>
        </w:rPr>
        <w:t xml:space="preserve"> yang </w:t>
      </w:r>
      <w:proofErr w:type="spellStart"/>
      <w:r w:rsidRPr="008F7326">
        <w:rPr>
          <w:sz w:val="22"/>
          <w:szCs w:val="22"/>
        </w:rPr>
        <w:t>dikembangkan</w:t>
      </w:r>
      <w:proofErr w:type="spellEnd"/>
      <w:r w:rsidRPr="008F7326">
        <w:rPr>
          <w:sz w:val="22"/>
          <w:szCs w:val="22"/>
        </w:rPr>
        <w:t xml:space="preserve">. </w:t>
      </w:r>
      <w:proofErr w:type="spellStart"/>
      <w:r w:rsidRPr="008F7326">
        <w:rPr>
          <w:sz w:val="22"/>
          <w:szCs w:val="22"/>
        </w:rPr>
        <w:t>Validasi</w:t>
      </w:r>
      <w:proofErr w:type="spellEnd"/>
      <w:r w:rsidRPr="008F7326">
        <w:rPr>
          <w:sz w:val="22"/>
          <w:szCs w:val="22"/>
        </w:rPr>
        <w:t xml:space="preserve"> </w:t>
      </w:r>
      <w:proofErr w:type="spellStart"/>
      <w:r w:rsidRPr="008F7326">
        <w:rPr>
          <w:sz w:val="22"/>
          <w:szCs w:val="22"/>
        </w:rPr>
        <w:t>dilakukan</w:t>
      </w:r>
      <w:proofErr w:type="spellEnd"/>
      <w:r w:rsidRPr="008F7326">
        <w:rPr>
          <w:sz w:val="22"/>
          <w:szCs w:val="22"/>
        </w:rPr>
        <w:t xml:space="preserve"> </w:t>
      </w:r>
      <w:proofErr w:type="spellStart"/>
      <w:r w:rsidRPr="008F7326">
        <w:rPr>
          <w:sz w:val="22"/>
          <w:szCs w:val="22"/>
        </w:rPr>
        <w:t>dengan</w:t>
      </w:r>
      <w:proofErr w:type="spellEnd"/>
      <w:r w:rsidRPr="008F7326">
        <w:rPr>
          <w:sz w:val="22"/>
          <w:szCs w:val="22"/>
        </w:rPr>
        <w:t xml:space="preserve"> </w:t>
      </w:r>
      <w:proofErr w:type="spellStart"/>
      <w:r w:rsidRPr="008F7326">
        <w:rPr>
          <w:sz w:val="22"/>
          <w:szCs w:val="22"/>
        </w:rPr>
        <w:t>cara</w:t>
      </w:r>
      <w:proofErr w:type="spellEnd"/>
      <w:r w:rsidRPr="008F7326">
        <w:rPr>
          <w:sz w:val="22"/>
          <w:szCs w:val="22"/>
        </w:rPr>
        <w:t xml:space="preserve"> </w:t>
      </w:r>
      <w:proofErr w:type="spellStart"/>
      <w:r w:rsidRPr="008F7326">
        <w:rPr>
          <w:sz w:val="22"/>
          <w:szCs w:val="22"/>
        </w:rPr>
        <w:t>mengisi</w:t>
      </w:r>
      <w:proofErr w:type="spellEnd"/>
      <w:r w:rsidRPr="008F7326">
        <w:rPr>
          <w:sz w:val="22"/>
          <w:szCs w:val="22"/>
        </w:rPr>
        <w:t xml:space="preserve"> </w:t>
      </w:r>
      <w:proofErr w:type="spellStart"/>
      <w:r w:rsidRPr="008F7326">
        <w:rPr>
          <w:sz w:val="22"/>
          <w:szCs w:val="22"/>
        </w:rPr>
        <w:t>angket</w:t>
      </w:r>
      <w:proofErr w:type="spellEnd"/>
      <w:r w:rsidRPr="008F7326">
        <w:rPr>
          <w:sz w:val="22"/>
          <w:szCs w:val="22"/>
        </w:rPr>
        <w:t xml:space="preserve"> </w:t>
      </w:r>
      <w:proofErr w:type="spellStart"/>
      <w:r w:rsidRPr="008F7326">
        <w:rPr>
          <w:sz w:val="22"/>
          <w:szCs w:val="22"/>
        </w:rPr>
        <w:t>dengan</w:t>
      </w:r>
      <w:proofErr w:type="spellEnd"/>
      <w:r w:rsidRPr="008F7326">
        <w:rPr>
          <w:sz w:val="22"/>
          <w:szCs w:val="22"/>
        </w:rPr>
        <w:t xml:space="preserve"> </w:t>
      </w:r>
      <w:proofErr w:type="spellStart"/>
      <w:r w:rsidRPr="008F7326">
        <w:rPr>
          <w:sz w:val="22"/>
          <w:szCs w:val="22"/>
        </w:rPr>
        <w:t>skor</w:t>
      </w:r>
      <w:proofErr w:type="spellEnd"/>
      <w:r w:rsidRPr="008F7326">
        <w:rPr>
          <w:sz w:val="22"/>
          <w:szCs w:val="22"/>
        </w:rPr>
        <w:t xml:space="preserve"> yang </w:t>
      </w:r>
      <w:proofErr w:type="spellStart"/>
      <w:r w:rsidRPr="008F7326">
        <w:rPr>
          <w:sz w:val="22"/>
          <w:szCs w:val="22"/>
        </w:rPr>
        <w:t>mengacu</w:t>
      </w:r>
      <w:proofErr w:type="spellEnd"/>
      <w:r w:rsidRPr="008F7326">
        <w:rPr>
          <w:sz w:val="22"/>
          <w:szCs w:val="22"/>
        </w:rPr>
        <w:t xml:space="preserve"> pada </w:t>
      </w:r>
      <w:proofErr w:type="spellStart"/>
      <w:r w:rsidRPr="008F7326">
        <w:rPr>
          <w:sz w:val="22"/>
          <w:szCs w:val="22"/>
        </w:rPr>
        <w:t>spesifikasi</w:t>
      </w:r>
      <w:proofErr w:type="spellEnd"/>
      <w:r w:rsidRPr="008F7326">
        <w:rPr>
          <w:sz w:val="22"/>
          <w:szCs w:val="22"/>
        </w:rPr>
        <w:t xml:space="preserve"> </w:t>
      </w:r>
      <w:proofErr w:type="spellStart"/>
      <w:r w:rsidRPr="008F7326">
        <w:rPr>
          <w:sz w:val="22"/>
          <w:szCs w:val="22"/>
        </w:rPr>
        <w:t>produk</w:t>
      </w:r>
      <w:proofErr w:type="spellEnd"/>
      <w:r w:rsidRPr="008F7326">
        <w:rPr>
          <w:sz w:val="22"/>
          <w:szCs w:val="22"/>
        </w:rPr>
        <w:t xml:space="preserve"> dan </w:t>
      </w:r>
      <w:proofErr w:type="spellStart"/>
      <w:r w:rsidRPr="008F7326">
        <w:rPr>
          <w:sz w:val="22"/>
          <w:szCs w:val="22"/>
        </w:rPr>
        <w:t>kualitas</w:t>
      </w:r>
      <w:proofErr w:type="spellEnd"/>
      <w:r w:rsidRPr="008F7326">
        <w:rPr>
          <w:sz w:val="22"/>
          <w:szCs w:val="22"/>
        </w:rPr>
        <w:t xml:space="preserve"> </w:t>
      </w:r>
      <w:proofErr w:type="spellStart"/>
      <w:r w:rsidRPr="008F7326">
        <w:rPr>
          <w:sz w:val="22"/>
          <w:szCs w:val="22"/>
        </w:rPr>
        <w:t>produk</w:t>
      </w:r>
      <w:proofErr w:type="spellEnd"/>
      <w:r w:rsidRPr="008F7326">
        <w:rPr>
          <w:sz w:val="22"/>
          <w:szCs w:val="22"/>
        </w:rPr>
        <w:t xml:space="preserve">. </w:t>
      </w:r>
      <w:proofErr w:type="spellStart"/>
      <w:r w:rsidRPr="008F7326">
        <w:rPr>
          <w:sz w:val="22"/>
          <w:szCs w:val="22"/>
        </w:rPr>
        <w:t>Validasi</w:t>
      </w:r>
      <w:proofErr w:type="spellEnd"/>
      <w:r w:rsidRPr="008F7326">
        <w:rPr>
          <w:sz w:val="22"/>
          <w:szCs w:val="22"/>
        </w:rPr>
        <w:t xml:space="preserve"> </w:t>
      </w:r>
      <w:proofErr w:type="spellStart"/>
      <w:r w:rsidRPr="008F7326">
        <w:rPr>
          <w:sz w:val="22"/>
          <w:szCs w:val="22"/>
        </w:rPr>
        <w:t>dilakukan</w:t>
      </w:r>
      <w:proofErr w:type="spellEnd"/>
      <w:r w:rsidRPr="008F7326">
        <w:rPr>
          <w:sz w:val="22"/>
          <w:szCs w:val="22"/>
        </w:rPr>
        <w:t xml:space="preserve"> oleh 2 orang </w:t>
      </w:r>
      <w:proofErr w:type="spellStart"/>
      <w:r w:rsidRPr="008F7326">
        <w:rPr>
          <w:sz w:val="22"/>
          <w:szCs w:val="22"/>
        </w:rPr>
        <w:t>ahli</w:t>
      </w:r>
      <w:proofErr w:type="spellEnd"/>
      <w:r w:rsidRPr="008F7326">
        <w:rPr>
          <w:sz w:val="22"/>
          <w:szCs w:val="22"/>
        </w:rPr>
        <w:t xml:space="preserve"> </w:t>
      </w:r>
      <w:proofErr w:type="spellStart"/>
      <w:r w:rsidRPr="008F7326">
        <w:rPr>
          <w:sz w:val="22"/>
          <w:szCs w:val="22"/>
        </w:rPr>
        <w:t>yaitu</w:t>
      </w:r>
      <w:proofErr w:type="spellEnd"/>
      <w:r w:rsidRPr="008F7326">
        <w:rPr>
          <w:sz w:val="22"/>
          <w:szCs w:val="22"/>
        </w:rPr>
        <w:t xml:space="preserve"> </w:t>
      </w:r>
      <w:proofErr w:type="spellStart"/>
      <w:r w:rsidRPr="008F7326">
        <w:rPr>
          <w:sz w:val="22"/>
          <w:szCs w:val="22"/>
        </w:rPr>
        <w:t>ahli</w:t>
      </w:r>
      <w:proofErr w:type="spellEnd"/>
      <w:r w:rsidRPr="008F7326">
        <w:rPr>
          <w:sz w:val="22"/>
          <w:szCs w:val="22"/>
        </w:rPr>
        <w:t xml:space="preserve"> </w:t>
      </w:r>
      <w:proofErr w:type="spellStart"/>
      <w:r w:rsidRPr="008F7326">
        <w:rPr>
          <w:sz w:val="22"/>
          <w:szCs w:val="22"/>
        </w:rPr>
        <w:t>penjas</w:t>
      </w:r>
      <w:proofErr w:type="spellEnd"/>
      <w:r w:rsidRPr="008F7326">
        <w:rPr>
          <w:sz w:val="22"/>
          <w:szCs w:val="22"/>
        </w:rPr>
        <w:t xml:space="preserve"> dan </w:t>
      </w:r>
      <w:proofErr w:type="spellStart"/>
      <w:r w:rsidRPr="008F7326">
        <w:rPr>
          <w:sz w:val="22"/>
          <w:szCs w:val="22"/>
        </w:rPr>
        <w:t>ahli</w:t>
      </w:r>
      <w:proofErr w:type="spellEnd"/>
      <w:r w:rsidRPr="008F7326">
        <w:rPr>
          <w:sz w:val="22"/>
          <w:szCs w:val="22"/>
        </w:rPr>
        <w:t xml:space="preserve"> </w:t>
      </w:r>
      <w:proofErr w:type="spellStart"/>
      <w:r w:rsidRPr="008F7326">
        <w:rPr>
          <w:sz w:val="22"/>
          <w:szCs w:val="22"/>
        </w:rPr>
        <w:t>pemebelajaran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Hasil uji </w:t>
      </w:r>
      <w:proofErr w:type="spellStart"/>
      <w:r w:rsidRPr="008F7326">
        <w:rPr>
          <w:sz w:val="22"/>
          <w:szCs w:val="22"/>
        </w:rPr>
        <w:t>validasi</w:t>
      </w:r>
      <w:proofErr w:type="spellEnd"/>
      <w:r w:rsidRPr="008F7326">
        <w:rPr>
          <w:sz w:val="22"/>
          <w:szCs w:val="22"/>
        </w:rPr>
        <w:t xml:space="preserve"> 1 </w:t>
      </w:r>
      <w:proofErr w:type="spellStart"/>
      <w:r w:rsidRPr="008F7326">
        <w:rPr>
          <w:sz w:val="22"/>
          <w:szCs w:val="22"/>
        </w:rPr>
        <w:t>mendapatkan</w:t>
      </w:r>
      <w:proofErr w:type="spellEnd"/>
      <w:r w:rsidRPr="008F7326">
        <w:rPr>
          <w:sz w:val="22"/>
          <w:szCs w:val="22"/>
        </w:rPr>
        <w:t xml:space="preserve"> </w:t>
      </w:r>
      <w:proofErr w:type="spellStart"/>
      <w:r w:rsidRPr="008F7326">
        <w:rPr>
          <w:sz w:val="22"/>
          <w:szCs w:val="22"/>
        </w:rPr>
        <w:t>skor</w:t>
      </w:r>
      <w:proofErr w:type="spellEnd"/>
      <w:r w:rsidRPr="008F7326">
        <w:rPr>
          <w:sz w:val="22"/>
          <w:szCs w:val="22"/>
        </w:rPr>
        <w:t xml:space="preserve"> 85% </w:t>
      </w:r>
      <w:proofErr w:type="spellStart"/>
      <w:r w:rsidRPr="008F7326">
        <w:rPr>
          <w:sz w:val="22"/>
          <w:szCs w:val="22"/>
        </w:rPr>
        <w:t>dari</w:t>
      </w:r>
      <w:proofErr w:type="spellEnd"/>
      <w:r w:rsidRPr="008F7326">
        <w:rPr>
          <w:sz w:val="22"/>
          <w:szCs w:val="22"/>
        </w:rPr>
        <w:t xml:space="preserve"> </w:t>
      </w:r>
      <w:proofErr w:type="spellStart"/>
      <w:r w:rsidRPr="008F7326">
        <w:rPr>
          <w:sz w:val="22"/>
          <w:szCs w:val="22"/>
        </w:rPr>
        <w:t>ahli</w:t>
      </w:r>
      <w:proofErr w:type="spellEnd"/>
      <w:r w:rsidRPr="008F7326">
        <w:rPr>
          <w:sz w:val="22"/>
          <w:szCs w:val="22"/>
        </w:rPr>
        <w:t xml:space="preserve"> </w:t>
      </w:r>
      <w:proofErr w:type="spellStart"/>
      <w:r w:rsidRPr="008F7326">
        <w:rPr>
          <w:sz w:val="22"/>
          <w:szCs w:val="22"/>
        </w:rPr>
        <w:t>penjas</w:t>
      </w:r>
      <w:proofErr w:type="spellEnd"/>
      <w:r w:rsidRPr="008F7326">
        <w:rPr>
          <w:sz w:val="22"/>
          <w:szCs w:val="22"/>
        </w:rPr>
        <w:t xml:space="preserve"> </w:t>
      </w:r>
      <w:proofErr w:type="spellStart"/>
      <w:r w:rsidRPr="008F7326">
        <w:rPr>
          <w:sz w:val="22"/>
          <w:szCs w:val="22"/>
        </w:rPr>
        <w:t>dengan</w:t>
      </w:r>
      <w:proofErr w:type="spellEnd"/>
      <w:r w:rsidRPr="008F7326">
        <w:rPr>
          <w:sz w:val="22"/>
          <w:szCs w:val="22"/>
        </w:rPr>
        <w:t xml:space="preserve"> </w:t>
      </w:r>
      <w:proofErr w:type="spellStart"/>
      <w:r w:rsidRPr="008F7326">
        <w:rPr>
          <w:sz w:val="22"/>
          <w:szCs w:val="22"/>
        </w:rPr>
        <w:t>kategori</w:t>
      </w:r>
      <w:proofErr w:type="spellEnd"/>
      <w:r w:rsidRPr="008F7326">
        <w:rPr>
          <w:sz w:val="22"/>
          <w:szCs w:val="22"/>
        </w:rPr>
        <w:t xml:space="preserve"> </w:t>
      </w:r>
      <w:proofErr w:type="spellStart"/>
      <w:r w:rsidRPr="008F7326">
        <w:rPr>
          <w:sz w:val="22"/>
          <w:szCs w:val="22"/>
        </w:rPr>
        <w:t>baik</w:t>
      </w:r>
      <w:proofErr w:type="spellEnd"/>
      <w:r w:rsidRPr="008F7326">
        <w:rPr>
          <w:sz w:val="22"/>
          <w:szCs w:val="22"/>
        </w:rPr>
        <w:t xml:space="preserve"> dan 78% </w:t>
      </w:r>
      <w:proofErr w:type="spellStart"/>
      <w:r w:rsidRPr="008F7326">
        <w:rPr>
          <w:sz w:val="22"/>
          <w:szCs w:val="22"/>
        </w:rPr>
        <w:t>dari</w:t>
      </w:r>
      <w:proofErr w:type="spellEnd"/>
      <w:r w:rsidRPr="008F7326">
        <w:rPr>
          <w:sz w:val="22"/>
          <w:szCs w:val="22"/>
        </w:rPr>
        <w:t xml:space="preserve"> </w:t>
      </w:r>
      <w:proofErr w:type="spellStart"/>
      <w:r w:rsidRPr="008F7326">
        <w:rPr>
          <w:sz w:val="22"/>
          <w:szCs w:val="22"/>
        </w:rPr>
        <w:t>ahli</w:t>
      </w:r>
      <w:proofErr w:type="spellEnd"/>
      <w:r w:rsidRPr="008F7326">
        <w:rPr>
          <w:sz w:val="22"/>
          <w:szCs w:val="22"/>
        </w:rPr>
        <w:t xml:space="preserve"> </w:t>
      </w:r>
      <w:proofErr w:type="spellStart"/>
      <w:r w:rsidRPr="008F7326">
        <w:rPr>
          <w:sz w:val="22"/>
          <w:szCs w:val="22"/>
        </w:rPr>
        <w:t>pembelajaran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w:t>
      </w:r>
      <w:proofErr w:type="spellStart"/>
      <w:r w:rsidRPr="008F7326">
        <w:rPr>
          <w:sz w:val="22"/>
          <w:szCs w:val="22"/>
        </w:rPr>
        <w:t>dengan</w:t>
      </w:r>
      <w:proofErr w:type="spellEnd"/>
      <w:r w:rsidRPr="008F7326">
        <w:rPr>
          <w:sz w:val="22"/>
          <w:szCs w:val="22"/>
        </w:rPr>
        <w:t xml:space="preserve"> </w:t>
      </w:r>
      <w:proofErr w:type="spellStart"/>
      <w:r w:rsidRPr="008F7326">
        <w:rPr>
          <w:sz w:val="22"/>
          <w:szCs w:val="22"/>
        </w:rPr>
        <w:t>kategori</w:t>
      </w:r>
      <w:proofErr w:type="spellEnd"/>
      <w:r w:rsidRPr="008F7326">
        <w:rPr>
          <w:sz w:val="22"/>
          <w:szCs w:val="22"/>
        </w:rPr>
        <w:t xml:space="preserve"> </w:t>
      </w:r>
      <w:proofErr w:type="spellStart"/>
      <w:r w:rsidRPr="008F7326">
        <w:rPr>
          <w:sz w:val="22"/>
          <w:szCs w:val="22"/>
        </w:rPr>
        <w:t>baik</w:t>
      </w:r>
      <w:proofErr w:type="spellEnd"/>
      <w:r w:rsidRPr="008F7326">
        <w:rPr>
          <w:sz w:val="22"/>
          <w:szCs w:val="22"/>
        </w:rPr>
        <w:t xml:space="preserve">. Setelah </w:t>
      </w:r>
      <w:proofErr w:type="spellStart"/>
      <w:r w:rsidRPr="008F7326">
        <w:rPr>
          <w:sz w:val="22"/>
          <w:szCs w:val="22"/>
        </w:rPr>
        <w:t>itu</w:t>
      </w:r>
      <w:proofErr w:type="spellEnd"/>
      <w:r w:rsidRPr="008F7326">
        <w:rPr>
          <w:sz w:val="22"/>
          <w:szCs w:val="22"/>
        </w:rPr>
        <w:t xml:space="preserve"> di </w:t>
      </w:r>
      <w:proofErr w:type="spellStart"/>
      <w:r w:rsidRPr="008F7326">
        <w:rPr>
          <w:sz w:val="22"/>
          <w:szCs w:val="22"/>
        </w:rPr>
        <w:t>lakukan</w:t>
      </w:r>
      <w:proofErr w:type="spellEnd"/>
      <w:r w:rsidRPr="008F7326">
        <w:rPr>
          <w:sz w:val="22"/>
          <w:szCs w:val="22"/>
        </w:rPr>
        <w:t xml:space="preserve"> </w:t>
      </w:r>
      <w:proofErr w:type="spellStart"/>
      <w:r w:rsidRPr="008F7326">
        <w:rPr>
          <w:sz w:val="22"/>
          <w:szCs w:val="22"/>
        </w:rPr>
        <w:t>revisi</w:t>
      </w:r>
      <w:proofErr w:type="spellEnd"/>
      <w:r w:rsidRPr="008F7326">
        <w:rPr>
          <w:sz w:val="22"/>
          <w:szCs w:val="22"/>
        </w:rPr>
        <w:t xml:space="preserve"> </w:t>
      </w:r>
      <w:proofErr w:type="spellStart"/>
      <w:r w:rsidRPr="008F7326">
        <w:rPr>
          <w:sz w:val="22"/>
          <w:szCs w:val="22"/>
        </w:rPr>
        <w:t>berdasarkan</w:t>
      </w:r>
      <w:proofErr w:type="spellEnd"/>
      <w:r w:rsidRPr="008F7326">
        <w:rPr>
          <w:sz w:val="22"/>
          <w:szCs w:val="22"/>
        </w:rPr>
        <w:t xml:space="preserve"> </w:t>
      </w:r>
      <w:proofErr w:type="spellStart"/>
      <w:r w:rsidRPr="008F7326">
        <w:rPr>
          <w:sz w:val="22"/>
          <w:szCs w:val="22"/>
        </w:rPr>
        <w:t>evaluasi</w:t>
      </w:r>
      <w:proofErr w:type="spellEnd"/>
      <w:r w:rsidRPr="008F7326">
        <w:rPr>
          <w:sz w:val="22"/>
          <w:szCs w:val="22"/>
        </w:rPr>
        <w:t xml:space="preserve"> </w:t>
      </w:r>
      <w:proofErr w:type="spellStart"/>
      <w:r w:rsidRPr="008F7326">
        <w:rPr>
          <w:sz w:val="22"/>
          <w:szCs w:val="22"/>
        </w:rPr>
        <w:t>ahli</w:t>
      </w:r>
      <w:proofErr w:type="spellEnd"/>
      <w:r w:rsidRPr="008F7326">
        <w:rPr>
          <w:sz w:val="22"/>
          <w:szCs w:val="22"/>
        </w:rPr>
        <w:t xml:space="preserve">, </w:t>
      </w:r>
      <w:proofErr w:type="spellStart"/>
      <w:r w:rsidRPr="008F7326">
        <w:rPr>
          <w:sz w:val="22"/>
          <w:szCs w:val="22"/>
        </w:rPr>
        <w:t>untuk</w:t>
      </w:r>
      <w:proofErr w:type="spellEnd"/>
      <w:r w:rsidRPr="008F7326">
        <w:rPr>
          <w:sz w:val="22"/>
          <w:szCs w:val="22"/>
        </w:rPr>
        <w:t xml:space="preserve"> </w:t>
      </w:r>
      <w:proofErr w:type="spellStart"/>
      <w:r w:rsidRPr="008F7326">
        <w:rPr>
          <w:sz w:val="22"/>
          <w:szCs w:val="22"/>
        </w:rPr>
        <w:t>hasil</w:t>
      </w:r>
      <w:proofErr w:type="spellEnd"/>
      <w:r w:rsidRPr="008F7326">
        <w:rPr>
          <w:sz w:val="22"/>
          <w:szCs w:val="22"/>
        </w:rPr>
        <w:t xml:space="preserve"> uji </w:t>
      </w:r>
      <w:proofErr w:type="spellStart"/>
      <w:r w:rsidRPr="008F7326">
        <w:rPr>
          <w:sz w:val="22"/>
          <w:szCs w:val="22"/>
        </w:rPr>
        <w:t>validasi</w:t>
      </w:r>
      <w:proofErr w:type="spellEnd"/>
      <w:r w:rsidRPr="008F7326">
        <w:rPr>
          <w:sz w:val="22"/>
          <w:szCs w:val="22"/>
        </w:rPr>
        <w:t xml:space="preserve"> </w:t>
      </w:r>
      <w:proofErr w:type="spellStart"/>
      <w:r w:rsidRPr="008F7326">
        <w:rPr>
          <w:sz w:val="22"/>
          <w:szCs w:val="22"/>
        </w:rPr>
        <w:t>ahli</w:t>
      </w:r>
      <w:proofErr w:type="spellEnd"/>
      <w:r w:rsidRPr="008F7326">
        <w:rPr>
          <w:sz w:val="22"/>
          <w:szCs w:val="22"/>
        </w:rPr>
        <w:t xml:space="preserve"> yang </w:t>
      </w:r>
      <w:proofErr w:type="spellStart"/>
      <w:r w:rsidRPr="008F7326">
        <w:rPr>
          <w:sz w:val="22"/>
          <w:szCs w:val="22"/>
        </w:rPr>
        <w:t>ke</w:t>
      </w:r>
      <w:proofErr w:type="spellEnd"/>
      <w:r w:rsidRPr="008F7326">
        <w:rPr>
          <w:sz w:val="22"/>
          <w:szCs w:val="22"/>
        </w:rPr>
        <w:t xml:space="preserve"> 2 </w:t>
      </w:r>
      <w:proofErr w:type="spellStart"/>
      <w:r w:rsidRPr="008F7326">
        <w:rPr>
          <w:sz w:val="22"/>
          <w:szCs w:val="22"/>
        </w:rPr>
        <w:t>setelah</w:t>
      </w:r>
      <w:proofErr w:type="spellEnd"/>
      <w:r w:rsidRPr="008F7326">
        <w:rPr>
          <w:sz w:val="22"/>
          <w:szCs w:val="22"/>
        </w:rPr>
        <w:t xml:space="preserve"> di </w:t>
      </w:r>
      <w:proofErr w:type="spellStart"/>
      <w:r w:rsidRPr="008F7326">
        <w:rPr>
          <w:sz w:val="22"/>
          <w:szCs w:val="22"/>
        </w:rPr>
        <w:t>revisi</w:t>
      </w:r>
      <w:proofErr w:type="spellEnd"/>
      <w:r w:rsidRPr="008F7326">
        <w:rPr>
          <w:sz w:val="22"/>
          <w:szCs w:val="22"/>
        </w:rPr>
        <w:t xml:space="preserve"> </w:t>
      </w:r>
      <w:proofErr w:type="spellStart"/>
      <w:r w:rsidRPr="008F7326">
        <w:rPr>
          <w:sz w:val="22"/>
          <w:szCs w:val="22"/>
        </w:rPr>
        <w:t>mendapatkan</w:t>
      </w:r>
      <w:proofErr w:type="spellEnd"/>
      <w:r w:rsidRPr="008F7326">
        <w:rPr>
          <w:sz w:val="22"/>
          <w:szCs w:val="22"/>
        </w:rPr>
        <w:t xml:space="preserve"> </w:t>
      </w:r>
      <w:proofErr w:type="spellStart"/>
      <w:r w:rsidRPr="008F7326">
        <w:rPr>
          <w:sz w:val="22"/>
          <w:szCs w:val="22"/>
        </w:rPr>
        <w:t>skor</w:t>
      </w:r>
      <w:proofErr w:type="spellEnd"/>
      <w:r w:rsidRPr="008F7326">
        <w:rPr>
          <w:sz w:val="22"/>
          <w:szCs w:val="22"/>
        </w:rPr>
        <w:t xml:space="preserve"> 95% </w:t>
      </w:r>
      <w:proofErr w:type="spellStart"/>
      <w:r w:rsidRPr="008F7326">
        <w:rPr>
          <w:sz w:val="22"/>
          <w:szCs w:val="22"/>
        </w:rPr>
        <w:t>dari</w:t>
      </w:r>
      <w:proofErr w:type="spellEnd"/>
      <w:r w:rsidRPr="008F7326">
        <w:rPr>
          <w:sz w:val="22"/>
          <w:szCs w:val="22"/>
        </w:rPr>
        <w:t xml:space="preserve"> </w:t>
      </w:r>
      <w:proofErr w:type="spellStart"/>
      <w:r w:rsidRPr="008F7326">
        <w:rPr>
          <w:sz w:val="22"/>
          <w:szCs w:val="22"/>
        </w:rPr>
        <w:t>ahli</w:t>
      </w:r>
      <w:proofErr w:type="spellEnd"/>
      <w:r w:rsidRPr="008F7326">
        <w:rPr>
          <w:sz w:val="22"/>
          <w:szCs w:val="22"/>
        </w:rPr>
        <w:t xml:space="preserve"> </w:t>
      </w:r>
      <w:proofErr w:type="spellStart"/>
      <w:r w:rsidRPr="008F7326">
        <w:rPr>
          <w:sz w:val="22"/>
          <w:szCs w:val="22"/>
        </w:rPr>
        <w:t>penjas</w:t>
      </w:r>
      <w:proofErr w:type="spellEnd"/>
      <w:r w:rsidRPr="008F7326">
        <w:rPr>
          <w:sz w:val="22"/>
          <w:szCs w:val="22"/>
        </w:rPr>
        <w:t xml:space="preserve"> </w:t>
      </w:r>
      <w:proofErr w:type="spellStart"/>
      <w:r w:rsidRPr="008F7326">
        <w:rPr>
          <w:sz w:val="22"/>
          <w:szCs w:val="22"/>
        </w:rPr>
        <w:t>dengan</w:t>
      </w:r>
      <w:proofErr w:type="spellEnd"/>
      <w:r w:rsidRPr="008F7326">
        <w:rPr>
          <w:sz w:val="22"/>
          <w:szCs w:val="22"/>
        </w:rPr>
        <w:t xml:space="preserve"> </w:t>
      </w:r>
      <w:proofErr w:type="spellStart"/>
      <w:r w:rsidRPr="008F7326">
        <w:rPr>
          <w:sz w:val="22"/>
          <w:szCs w:val="22"/>
        </w:rPr>
        <w:t>kategori</w:t>
      </w:r>
      <w:proofErr w:type="spellEnd"/>
      <w:r w:rsidRPr="008F7326">
        <w:rPr>
          <w:sz w:val="22"/>
          <w:szCs w:val="22"/>
        </w:rPr>
        <w:t xml:space="preserve"> </w:t>
      </w:r>
      <w:proofErr w:type="spellStart"/>
      <w:r w:rsidRPr="008F7326">
        <w:rPr>
          <w:sz w:val="22"/>
          <w:szCs w:val="22"/>
        </w:rPr>
        <w:t>sangat</w:t>
      </w:r>
      <w:proofErr w:type="spellEnd"/>
      <w:r w:rsidRPr="008F7326">
        <w:rPr>
          <w:sz w:val="22"/>
          <w:szCs w:val="22"/>
        </w:rPr>
        <w:t xml:space="preserve"> </w:t>
      </w:r>
      <w:proofErr w:type="spellStart"/>
      <w:r w:rsidRPr="008F7326">
        <w:rPr>
          <w:sz w:val="22"/>
          <w:szCs w:val="22"/>
        </w:rPr>
        <w:t>baik</w:t>
      </w:r>
      <w:proofErr w:type="spellEnd"/>
      <w:r w:rsidRPr="008F7326">
        <w:rPr>
          <w:sz w:val="22"/>
          <w:szCs w:val="22"/>
        </w:rPr>
        <w:t xml:space="preserve"> dan 88% </w:t>
      </w:r>
      <w:proofErr w:type="spellStart"/>
      <w:r w:rsidRPr="008F7326">
        <w:rPr>
          <w:sz w:val="22"/>
          <w:szCs w:val="22"/>
        </w:rPr>
        <w:t>dari</w:t>
      </w:r>
      <w:proofErr w:type="spellEnd"/>
      <w:r w:rsidRPr="008F7326">
        <w:rPr>
          <w:sz w:val="22"/>
          <w:szCs w:val="22"/>
        </w:rPr>
        <w:t xml:space="preserve"> </w:t>
      </w:r>
      <w:proofErr w:type="spellStart"/>
      <w:r w:rsidRPr="008F7326">
        <w:rPr>
          <w:sz w:val="22"/>
          <w:szCs w:val="22"/>
        </w:rPr>
        <w:t>ahli</w:t>
      </w:r>
      <w:proofErr w:type="spellEnd"/>
      <w:r w:rsidRPr="008F7326">
        <w:rPr>
          <w:sz w:val="22"/>
          <w:szCs w:val="22"/>
        </w:rPr>
        <w:t xml:space="preserve"> </w:t>
      </w:r>
      <w:proofErr w:type="spellStart"/>
      <w:r w:rsidRPr="008F7326">
        <w:rPr>
          <w:sz w:val="22"/>
          <w:szCs w:val="22"/>
        </w:rPr>
        <w:t>pembelajaran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w:t>
      </w:r>
      <w:proofErr w:type="spellStart"/>
      <w:r w:rsidRPr="008F7326">
        <w:rPr>
          <w:sz w:val="22"/>
          <w:szCs w:val="22"/>
        </w:rPr>
        <w:t>dengan</w:t>
      </w:r>
      <w:proofErr w:type="spellEnd"/>
      <w:r w:rsidRPr="008F7326">
        <w:rPr>
          <w:sz w:val="22"/>
          <w:szCs w:val="22"/>
        </w:rPr>
        <w:t xml:space="preserve"> </w:t>
      </w:r>
      <w:proofErr w:type="spellStart"/>
      <w:r w:rsidRPr="008F7326">
        <w:rPr>
          <w:sz w:val="22"/>
          <w:szCs w:val="22"/>
        </w:rPr>
        <w:t>kategori</w:t>
      </w:r>
      <w:proofErr w:type="spellEnd"/>
      <w:r w:rsidRPr="008F7326">
        <w:rPr>
          <w:sz w:val="22"/>
          <w:szCs w:val="22"/>
        </w:rPr>
        <w:t xml:space="preserve"> </w:t>
      </w:r>
      <w:proofErr w:type="spellStart"/>
      <w:r w:rsidRPr="008F7326">
        <w:rPr>
          <w:sz w:val="22"/>
          <w:szCs w:val="22"/>
        </w:rPr>
        <w:t>baik</w:t>
      </w:r>
      <w:proofErr w:type="spellEnd"/>
      <w:r w:rsidRPr="008F7326">
        <w:rPr>
          <w:sz w:val="22"/>
          <w:szCs w:val="22"/>
        </w:rPr>
        <w:t>.</w:t>
      </w:r>
    </w:p>
    <w:p w14:paraId="59321EA1" w14:textId="77777777" w:rsidR="00720367" w:rsidRPr="008F7326" w:rsidRDefault="00720367" w:rsidP="004540F3">
      <w:pPr>
        <w:ind w:firstLine="450"/>
        <w:jc w:val="both"/>
        <w:rPr>
          <w:sz w:val="22"/>
          <w:szCs w:val="22"/>
        </w:rPr>
      </w:pPr>
      <w:proofErr w:type="spellStart"/>
      <w:r w:rsidRPr="008F7326">
        <w:rPr>
          <w:sz w:val="22"/>
          <w:szCs w:val="22"/>
        </w:rPr>
        <w:t>Melalui</w:t>
      </w:r>
      <w:proofErr w:type="spellEnd"/>
      <w:r w:rsidRPr="008F7326">
        <w:rPr>
          <w:sz w:val="22"/>
          <w:szCs w:val="22"/>
        </w:rPr>
        <w:t xml:space="preserve"> </w:t>
      </w:r>
      <w:proofErr w:type="spellStart"/>
      <w:r w:rsidRPr="008F7326">
        <w:rPr>
          <w:sz w:val="22"/>
          <w:szCs w:val="22"/>
        </w:rPr>
        <w:t>tahapan</w:t>
      </w:r>
      <w:proofErr w:type="spellEnd"/>
      <w:r w:rsidRPr="008F7326">
        <w:rPr>
          <w:sz w:val="22"/>
          <w:szCs w:val="22"/>
        </w:rPr>
        <w:t xml:space="preserve"> uji </w:t>
      </w:r>
      <w:proofErr w:type="spellStart"/>
      <w:r w:rsidRPr="008F7326">
        <w:rPr>
          <w:sz w:val="22"/>
          <w:szCs w:val="22"/>
        </w:rPr>
        <w:t>kelayakan</w:t>
      </w:r>
      <w:proofErr w:type="spellEnd"/>
      <w:r w:rsidRPr="008F7326">
        <w:rPr>
          <w:sz w:val="22"/>
          <w:szCs w:val="22"/>
        </w:rPr>
        <w:t xml:space="preserve"> </w:t>
      </w:r>
      <w:proofErr w:type="spellStart"/>
      <w:r w:rsidRPr="008F7326">
        <w:rPr>
          <w:sz w:val="22"/>
          <w:szCs w:val="22"/>
        </w:rPr>
        <w:t>dengan</w:t>
      </w:r>
      <w:proofErr w:type="spellEnd"/>
      <w:r w:rsidRPr="008F7326">
        <w:rPr>
          <w:sz w:val="22"/>
          <w:szCs w:val="22"/>
        </w:rPr>
        <w:t xml:space="preserve"> </w:t>
      </w:r>
      <w:proofErr w:type="spellStart"/>
      <w:r w:rsidRPr="008F7326">
        <w:rPr>
          <w:sz w:val="22"/>
          <w:szCs w:val="22"/>
        </w:rPr>
        <w:t>penilaian</w:t>
      </w:r>
      <w:proofErr w:type="spellEnd"/>
      <w:r w:rsidRPr="008F7326">
        <w:rPr>
          <w:sz w:val="22"/>
          <w:szCs w:val="22"/>
        </w:rPr>
        <w:t xml:space="preserve"> </w:t>
      </w:r>
      <w:proofErr w:type="spellStart"/>
      <w:r w:rsidRPr="008F7326">
        <w:rPr>
          <w:sz w:val="22"/>
          <w:szCs w:val="22"/>
        </w:rPr>
        <w:t>validasi</w:t>
      </w:r>
      <w:proofErr w:type="spellEnd"/>
      <w:r w:rsidRPr="008F7326">
        <w:rPr>
          <w:sz w:val="22"/>
          <w:szCs w:val="22"/>
        </w:rPr>
        <w:t xml:space="preserve"> </w:t>
      </w:r>
      <w:proofErr w:type="spellStart"/>
      <w:r w:rsidRPr="008F7326">
        <w:rPr>
          <w:sz w:val="22"/>
          <w:szCs w:val="22"/>
        </w:rPr>
        <w:t>ahli</w:t>
      </w:r>
      <w:proofErr w:type="spellEnd"/>
      <w:r w:rsidRPr="008F7326">
        <w:rPr>
          <w:sz w:val="22"/>
          <w:szCs w:val="22"/>
        </w:rPr>
        <w:t xml:space="preserve"> </w:t>
      </w:r>
      <w:proofErr w:type="spellStart"/>
      <w:r w:rsidRPr="008F7326">
        <w:rPr>
          <w:sz w:val="22"/>
          <w:szCs w:val="22"/>
        </w:rPr>
        <w:t>penjas</w:t>
      </w:r>
      <w:proofErr w:type="spellEnd"/>
      <w:r w:rsidRPr="008F7326">
        <w:rPr>
          <w:sz w:val="22"/>
          <w:szCs w:val="22"/>
        </w:rPr>
        <w:t xml:space="preserve"> dan </w:t>
      </w:r>
      <w:proofErr w:type="spellStart"/>
      <w:r w:rsidRPr="008F7326">
        <w:rPr>
          <w:sz w:val="22"/>
          <w:szCs w:val="22"/>
        </w:rPr>
        <w:t>ahli</w:t>
      </w:r>
      <w:proofErr w:type="spellEnd"/>
      <w:r w:rsidRPr="008F7326">
        <w:rPr>
          <w:sz w:val="22"/>
          <w:szCs w:val="22"/>
        </w:rPr>
        <w:t xml:space="preserve"> </w:t>
      </w:r>
      <w:proofErr w:type="spellStart"/>
      <w:r w:rsidRPr="008F7326">
        <w:rPr>
          <w:sz w:val="22"/>
          <w:szCs w:val="22"/>
        </w:rPr>
        <w:t>pembelajaran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w:t>
      </w:r>
      <w:proofErr w:type="spellStart"/>
      <w:r w:rsidRPr="008F7326">
        <w:rPr>
          <w:sz w:val="22"/>
          <w:szCs w:val="22"/>
        </w:rPr>
        <w:t>kemudian</w:t>
      </w:r>
      <w:proofErr w:type="spellEnd"/>
      <w:r w:rsidRPr="008F7326">
        <w:rPr>
          <w:sz w:val="22"/>
          <w:szCs w:val="22"/>
        </w:rPr>
        <w:t xml:space="preserve"> </w:t>
      </w:r>
      <w:proofErr w:type="spellStart"/>
      <w:r w:rsidRPr="008F7326">
        <w:rPr>
          <w:sz w:val="22"/>
          <w:szCs w:val="22"/>
        </w:rPr>
        <w:t>dilakukan</w:t>
      </w:r>
      <w:proofErr w:type="spellEnd"/>
      <w:r w:rsidRPr="008F7326">
        <w:rPr>
          <w:sz w:val="22"/>
          <w:szCs w:val="22"/>
        </w:rPr>
        <w:t xml:space="preserve"> uji </w:t>
      </w:r>
      <w:proofErr w:type="spellStart"/>
      <w:r w:rsidRPr="008F7326">
        <w:rPr>
          <w:sz w:val="22"/>
          <w:szCs w:val="22"/>
        </w:rPr>
        <w:t>coba</w:t>
      </w:r>
      <w:proofErr w:type="spellEnd"/>
      <w:r w:rsidRPr="008F7326">
        <w:rPr>
          <w:sz w:val="22"/>
          <w:szCs w:val="22"/>
        </w:rPr>
        <w:t xml:space="preserve"> </w:t>
      </w:r>
      <w:proofErr w:type="spellStart"/>
      <w:r w:rsidRPr="008F7326">
        <w:rPr>
          <w:sz w:val="22"/>
          <w:szCs w:val="22"/>
        </w:rPr>
        <w:t>skala</w:t>
      </w:r>
      <w:proofErr w:type="spellEnd"/>
      <w:r w:rsidRPr="008F7326">
        <w:rPr>
          <w:sz w:val="22"/>
          <w:szCs w:val="22"/>
        </w:rPr>
        <w:t xml:space="preserve"> </w:t>
      </w:r>
      <w:proofErr w:type="spellStart"/>
      <w:r w:rsidRPr="008F7326">
        <w:rPr>
          <w:sz w:val="22"/>
          <w:szCs w:val="22"/>
        </w:rPr>
        <w:t>kecil</w:t>
      </w:r>
      <w:proofErr w:type="spellEnd"/>
      <w:r w:rsidRPr="008F7326">
        <w:rPr>
          <w:sz w:val="22"/>
          <w:szCs w:val="22"/>
        </w:rPr>
        <w:t xml:space="preserve"> yang </w:t>
      </w:r>
      <w:proofErr w:type="spellStart"/>
      <w:r w:rsidRPr="008F7326">
        <w:rPr>
          <w:sz w:val="22"/>
          <w:szCs w:val="22"/>
        </w:rPr>
        <w:t>berjumlah</w:t>
      </w:r>
      <w:proofErr w:type="spellEnd"/>
      <w:r w:rsidRPr="008F7326">
        <w:rPr>
          <w:sz w:val="22"/>
          <w:szCs w:val="22"/>
        </w:rPr>
        <w:t xml:space="preserve"> 15 </w:t>
      </w:r>
      <w:proofErr w:type="spellStart"/>
      <w:r w:rsidRPr="008F7326">
        <w:rPr>
          <w:sz w:val="22"/>
          <w:szCs w:val="22"/>
        </w:rPr>
        <w:t>siswa</w:t>
      </w:r>
      <w:proofErr w:type="spellEnd"/>
      <w:r w:rsidRPr="008F7326">
        <w:rPr>
          <w:sz w:val="22"/>
          <w:szCs w:val="22"/>
        </w:rPr>
        <w:t xml:space="preserve"> </w:t>
      </w:r>
      <w:proofErr w:type="spellStart"/>
      <w:r w:rsidRPr="008F7326">
        <w:rPr>
          <w:sz w:val="22"/>
          <w:szCs w:val="22"/>
        </w:rPr>
        <w:t>kelas</w:t>
      </w:r>
      <w:proofErr w:type="spellEnd"/>
      <w:r w:rsidRPr="008F7326">
        <w:rPr>
          <w:sz w:val="22"/>
          <w:szCs w:val="22"/>
        </w:rPr>
        <w:t xml:space="preserve"> XI SMK Nusa Bhakti Kota Semarang  pada </w:t>
      </w:r>
      <w:proofErr w:type="spellStart"/>
      <w:r w:rsidRPr="008F7326">
        <w:rPr>
          <w:sz w:val="22"/>
          <w:szCs w:val="22"/>
        </w:rPr>
        <w:t>tanggal</w:t>
      </w:r>
      <w:proofErr w:type="spellEnd"/>
      <w:r w:rsidRPr="008F7326">
        <w:rPr>
          <w:sz w:val="22"/>
          <w:szCs w:val="22"/>
        </w:rPr>
        <w:t xml:space="preserve"> 11 September 2020 </w:t>
      </w:r>
      <w:proofErr w:type="spellStart"/>
      <w:r w:rsidRPr="008F7326">
        <w:rPr>
          <w:sz w:val="22"/>
          <w:szCs w:val="22"/>
        </w:rPr>
        <w:t>melalui</w:t>
      </w:r>
      <w:proofErr w:type="spellEnd"/>
      <w:r w:rsidRPr="008F7326">
        <w:rPr>
          <w:sz w:val="22"/>
          <w:szCs w:val="22"/>
        </w:rPr>
        <w:t xml:space="preserve"> </w:t>
      </w:r>
      <w:proofErr w:type="spellStart"/>
      <w:r w:rsidRPr="008F7326">
        <w:rPr>
          <w:sz w:val="22"/>
          <w:szCs w:val="22"/>
        </w:rPr>
        <w:t>pembelajaran</w:t>
      </w:r>
      <w:proofErr w:type="spellEnd"/>
      <w:r w:rsidRPr="008F7326">
        <w:rPr>
          <w:sz w:val="22"/>
          <w:szCs w:val="22"/>
        </w:rPr>
        <w:t xml:space="preserve"> daring. Hasil </w:t>
      </w:r>
      <w:proofErr w:type="spellStart"/>
      <w:r w:rsidRPr="008F7326">
        <w:rPr>
          <w:sz w:val="22"/>
          <w:szCs w:val="22"/>
        </w:rPr>
        <w:t>tanggapan</w:t>
      </w:r>
      <w:proofErr w:type="spellEnd"/>
      <w:r w:rsidRPr="008F7326">
        <w:rPr>
          <w:sz w:val="22"/>
          <w:szCs w:val="22"/>
        </w:rPr>
        <w:t xml:space="preserve"> </w:t>
      </w:r>
      <w:proofErr w:type="spellStart"/>
      <w:r w:rsidRPr="008F7326">
        <w:rPr>
          <w:sz w:val="22"/>
          <w:szCs w:val="22"/>
        </w:rPr>
        <w:t>dari</w:t>
      </w:r>
      <w:proofErr w:type="spellEnd"/>
      <w:r w:rsidRPr="008F7326">
        <w:rPr>
          <w:sz w:val="22"/>
          <w:szCs w:val="22"/>
        </w:rPr>
        <w:t xml:space="preserve"> </w:t>
      </w:r>
      <w:proofErr w:type="spellStart"/>
      <w:r w:rsidRPr="008F7326">
        <w:rPr>
          <w:sz w:val="22"/>
          <w:szCs w:val="22"/>
        </w:rPr>
        <w:t>peserta</w:t>
      </w:r>
      <w:proofErr w:type="spellEnd"/>
      <w:r w:rsidRPr="008F7326">
        <w:rPr>
          <w:sz w:val="22"/>
          <w:szCs w:val="22"/>
        </w:rPr>
        <w:t xml:space="preserve"> </w:t>
      </w:r>
      <w:proofErr w:type="spellStart"/>
      <w:r w:rsidRPr="008F7326">
        <w:rPr>
          <w:sz w:val="22"/>
          <w:szCs w:val="22"/>
        </w:rPr>
        <w:t>didik</w:t>
      </w:r>
      <w:proofErr w:type="spellEnd"/>
      <w:r w:rsidRPr="008F7326">
        <w:rPr>
          <w:sz w:val="22"/>
          <w:szCs w:val="22"/>
        </w:rPr>
        <w:t xml:space="preserve"> SMK Nusa Bhakti Kota </w:t>
      </w:r>
      <w:r w:rsidRPr="008F7326">
        <w:rPr>
          <w:sz w:val="22"/>
          <w:szCs w:val="22"/>
        </w:rPr>
        <w:lastRenderedPageBreak/>
        <w:t xml:space="preserve">Semarang </w:t>
      </w:r>
      <w:proofErr w:type="spellStart"/>
      <w:r w:rsidRPr="008F7326">
        <w:rPr>
          <w:sz w:val="22"/>
          <w:szCs w:val="22"/>
        </w:rPr>
        <w:t>memperoleh</w:t>
      </w:r>
      <w:proofErr w:type="spellEnd"/>
      <w:r w:rsidRPr="008F7326">
        <w:rPr>
          <w:sz w:val="22"/>
          <w:szCs w:val="22"/>
        </w:rPr>
        <w:t xml:space="preserve"> </w:t>
      </w:r>
      <w:proofErr w:type="spellStart"/>
      <w:r w:rsidRPr="008F7326">
        <w:rPr>
          <w:sz w:val="22"/>
          <w:szCs w:val="22"/>
        </w:rPr>
        <w:t>persentase</w:t>
      </w:r>
      <w:proofErr w:type="spellEnd"/>
      <w:r w:rsidRPr="008F7326">
        <w:rPr>
          <w:sz w:val="22"/>
          <w:szCs w:val="22"/>
        </w:rPr>
        <w:t xml:space="preserve"> 76% yang </w:t>
      </w:r>
      <w:proofErr w:type="spellStart"/>
      <w:r w:rsidRPr="008F7326">
        <w:rPr>
          <w:sz w:val="22"/>
          <w:szCs w:val="22"/>
        </w:rPr>
        <w:t>termasuk</w:t>
      </w:r>
      <w:proofErr w:type="spellEnd"/>
      <w:r w:rsidRPr="008F7326">
        <w:rPr>
          <w:sz w:val="22"/>
          <w:szCs w:val="22"/>
        </w:rPr>
        <w:t xml:space="preserve"> </w:t>
      </w:r>
      <w:proofErr w:type="spellStart"/>
      <w:r w:rsidRPr="008F7326">
        <w:rPr>
          <w:sz w:val="22"/>
          <w:szCs w:val="22"/>
        </w:rPr>
        <w:t>dalam</w:t>
      </w:r>
      <w:proofErr w:type="spellEnd"/>
      <w:r w:rsidRPr="008F7326">
        <w:rPr>
          <w:sz w:val="22"/>
          <w:szCs w:val="22"/>
        </w:rPr>
        <w:t xml:space="preserve"> </w:t>
      </w:r>
      <w:proofErr w:type="spellStart"/>
      <w:r w:rsidRPr="008F7326">
        <w:rPr>
          <w:sz w:val="22"/>
          <w:szCs w:val="22"/>
        </w:rPr>
        <w:t>kategori</w:t>
      </w:r>
      <w:proofErr w:type="spellEnd"/>
      <w:r w:rsidRPr="008F7326">
        <w:rPr>
          <w:sz w:val="22"/>
          <w:szCs w:val="22"/>
        </w:rPr>
        <w:t xml:space="preserve"> </w:t>
      </w:r>
      <w:proofErr w:type="spellStart"/>
      <w:r w:rsidRPr="008F7326">
        <w:rPr>
          <w:sz w:val="22"/>
          <w:szCs w:val="22"/>
        </w:rPr>
        <w:t>Baik</w:t>
      </w:r>
      <w:proofErr w:type="spellEnd"/>
      <w:r w:rsidRPr="008F7326">
        <w:rPr>
          <w:sz w:val="22"/>
          <w:szCs w:val="22"/>
        </w:rPr>
        <w:t xml:space="preserve"> (</w:t>
      </w:r>
      <w:proofErr w:type="spellStart"/>
      <w:r w:rsidRPr="008F7326">
        <w:rPr>
          <w:sz w:val="22"/>
          <w:szCs w:val="22"/>
        </w:rPr>
        <w:t>digunakan</w:t>
      </w:r>
      <w:proofErr w:type="spellEnd"/>
      <w:r w:rsidRPr="008F7326">
        <w:rPr>
          <w:sz w:val="22"/>
          <w:szCs w:val="22"/>
        </w:rPr>
        <w:t>).</w:t>
      </w:r>
    </w:p>
    <w:p w14:paraId="41E78EC4" w14:textId="6D3366B7" w:rsidR="00720367" w:rsidRPr="008F7326" w:rsidRDefault="00720367" w:rsidP="004540F3">
      <w:pPr>
        <w:ind w:firstLine="450"/>
        <w:jc w:val="both"/>
        <w:rPr>
          <w:sz w:val="22"/>
          <w:szCs w:val="22"/>
        </w:rPr>
      </w:pPr>
      <w:r w:rsidRPr="008F7326">
        <w:rPr>
          <w:sz w:val="22"/>
          <w:szCs w:val="22"/>
        </w:rPr>
        <w:t xml:space="preserve">Setelah </w:t>
      </w:r>
      <w:proofErr w:type="spellStart"/>
      <w:r w:rsidRPr="008F7326">
        <w:rPr>
          <w:sz w:val="22"/>
          <w:szCs w:val="22"/>
        </w:rPr>
        <w:t>melakukan</w:t>
      </w:r>
      <w:proofErr w:type="spellEnd"/>
      <w:r w:rsidRPr="008F7326">
        <w:rPr>
          <w:sz w:val="22"/>
          <w:szCs w:val="22"/>
        </w:rPr>
        <w:t xml:space="preserve"> uji </w:t>
      </w:r>
      <w:proofErr w:type="spellStart"/>
      <w:r w:rsidRPr="008F7326">
        <w:rPr>
          <w:sz w:val="22"/>
          <w:szCs w:val="22"/>
        </w:rPr>
        <w:t>coba</w:t>
      </w:r>
      <w:proofErr w:type="spellEnd"/>
      <w:r w:rsidRPr="008F7326">
        <w:rPr>
          <w:sz w:val="22"/>
          <w:szCs w:val="22"/>
        </w:rPr>
        <w:t xml:space="preserve"> </w:t>
      </w:r>
      <w:proofErr w:type="spellStart"/>
      <w:r w:rsidRPr="008F7326">
        <w:rPr>
          <w:sz w:val="22"/>
          <w:szCs w:val="22"/>
        </w:rPr>
        <w:t>skala</w:t>
      </w:r>
      <w:proofErr w:type="spellEnd"/>
      <w:r w:rsidRPr="008F7326">
        <w:rPr>
          <w:sz w:val="22"/>
          <w:szCs w:val="22"/>
        </w:rPr>
        <w:t xml:space="preserve"> </w:t>
      </w:r>
      <w:proofErr w:type="spellStart"/>
      <w:r w:rsidRPr="008F7326">
        <w:rPr>
          <w:sz w:val="22"/>
          <w:szCs w:val="22"/>
        </w:rPr>
        <w:t>kecil</w:t>
      </w:r>
      <w:proofErr w:type="spellEnd"/>
      <w:r w:rsidRPr="008F7326">
        <w:rPr>
          <w:sz w:val="22"/>
          <w:szCs w:val="22"/>
        </w:rPr>
        <w:t xml:space="preserve"> </w:t>
      </w:r>
      <w:proofErr w:type="spellStart"/>
      <w:r w:rsidRPr="008F7326">
        <w:rPr>
          <w:sz w:val="22"/>
          <w:szCs w:val="22"/>
        </w:rPr>
        <w:t>peneliti</w:t>
      </w:r>
      <w:proofErr w:type="spellEnd"/>
      <w:r w:rsidRPr="008F7326">
        <w:rPr>
          <w:sz w:val="22"/>
          <w:szCs w:val="22"/>
        </w:rPr>
        <w:t xml:space="preserve"> </w:t>
      </w:r>
      <w:proofErr w:type="spellStart"/>
      <w:r w:rsidRPr="008F7326">
        <w:rPr>
          <w:sz w:val="22"/>
          <w:szCs w:val="22"/>
        </w:rPr>
        <w:t>melakukan</w:t>
      </w:r>
      <w:proofErr w:type="spellEnd"/>
      <w:r w:rsidRPr="008F7326">
        <w:rPr>
          <w:sz w:val="22"/>
          <w:szCs w:val="22"/>
        </w:rPr>
        <w:t xml:space="preserve"> </w:t>
      </w:r>
      <w:proofErr w:type="spellStart"/>
      <w:r w:rsidRPr="008F7326">
        <w:rPr>
          <w:sz w:val="22"/>
          <w:szCs w:val="22"/>
        </w:rPr>
        <w:t>validasi</w:t>
      </w:r>
      <w:proofErr w:type="spellEnd"/>
      <w:r w:rsidRPr="008F7326">
        <w:rPr>
          <w:sz w:val="22"/>
          <w:szCs w:val="22"/>
        </w:rPr>
        <w:t xml:space="preserve"> </w:t>
      </w:r>
      <w:proofErr w:type="spellStart"/>
      <w:r w:rsidRPr="008F7326">
        <w:rPr>
          <w:sz w:val="22"/>
          <w:szCs w:val="22"/>
        </w:rPr>
        <w:t>kepada</w:t>
      </w:r>
      <w:proofErr w:type="spellEnd"/>
      <w:r w:rsidRPr="008F7326">
        <w:rPr>
          <w:sz w:val="22"/>
          <w:szCs w:val="22"/>
        </w:rPr>
        <w:t xml:space="preserve"> </w:t>
      </w:r>
      <w:proofErr w:type="spellStart"/>
      <w:r w:rsidRPr="008F7326">
        <w:rPr>
          <w:sz w:val="22"/>
          <w:szCs w:val="22"/>
        </w:rPr>
        <w:t>ahli</w:t>
      </w:r>
      <w:proofErr w:type="spellEnd"/>
      <w:r w:rsidRPr="008F7326">
        <w:rPr>
          <w:sz w:val="22"/>
          <w:szCs w:val="22"/>
        </w:rPr>
        <w:t xml:space="preserve"> </w:t>
      </w:r>
      <w:proofErr w:type="spellStart"/>
      <w:r w:rsidRPr="008F7326">
        <w:rPr>
          <w:sz w:val="22"/>
          <w:szCs w:val="22"/>
        </w:rPr>
        <w:t>penjas</w:t>
      </w:r>
      <w:proofErr w:type="spellEnd"/>
      <w:r w:rsidRPr="008F7326">
        <w:rPr>
          <w:sz w:val="22"/>
          <w:szCs w:val="22"/>
        </w:rPr>
        <w:t xml:space="preserve"> dan </w:t>
      </w:r>
      <w:proofErr w:type="spellStart"/>
      <w:r w:rsidRPr="008F7326">
        <w:rPr>
          <w:sz w:val="22"/>
          <w:szCs w:val="22"/>
        </w:rPr>
        <w:t>ahli</w:t>
      </w:r>
      <w:proofErr w:type="spellEnd"/>
      <w:r w:rsidRPr="008F7326">
        <w:rPr>
          <w:sz w:val="22"/>
          <w:szCs w:val="22"/>
        </w:rPr>
        <w:t xml:space="preserve"> </w:t>
      </w:r>
      <w:proofErr w:type="spellStart"/>
      <w:r w:rsidRPr="008F7326">
        <w:rPr>
          <w:sz w:val="22"/>
          <w:szCs w:val="22"/>
        </w:rPr>
        <w:t>pembelajaran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w:t>
      </w:r>
      <w:proofErr w:type="spellStart"/>
      <w:r w:rsidRPr="008F7326">
        <w:rPr>
          <w:sz w:val="22"/>
          <w:szCs w:val="22"/>
        </w:rPr>
        <w:t>Sebelum</w:t>
      </w:r>
      <w:proofErr w:type="spellEnd"/>
      <w:r w:rsidRPr="008F7326">
        <w:rPr>
          <w:sz w:val="22"/>
          <w:szCs w:val="22"/>
        </w:rPr>
        <w:t xml:space="preserve"> </w:t>
      </w:r>
      <w:proofErr w:type="spellStart"/>
      <w:r w:rsidRPr="008F7326">
        <w:rPr>
          <w:sz w:val="22"/>
          <w:szCs w:val="22"/>
        </w:rPr>
        <w:t>dilakukan</w:t>
      </w:r>
      <w:proofErr w:type="spellEnd"/>
      <w:r w:rsidRPr="008F7326">
        <w:rPr>
          <w:sz w:val="22"/>
          <w:szCs w:val="22"/>
        </w:rPr>
        <w:t xml:space="preserve"> uji </w:t>
      </w:r>
      <w:proofErr w:type="spellStart"/>
      <w:r w:rsidRPr="008F7326">
        <w:rPr>
          <w:sz w:val="22"/>
          <w:szCs w:val="22"/>
        </w:rPr>
        <w:t>coba</w:t>
      </w:r>
      <w:proofErr w:type="spellEnd"/>
      <w:r w:rsidRPr="008F7326">
        <w:rPr>
          <w:sz w:val="22"/>
          <w:szCs w:val="22"/>
        </w:rPr>
        <w:t xml:space="preserve"> </w:t>
      </w:r>
      <w:proofErr w:type="spellStart"/>
      <w:r w:rsidRPr="008F7326">
        <w:rPr>
          <w:sz w:val="22"/>
          <w:szCs w:val="22"/>
        </w:rPr>
        <w:t>skala</w:t>
      </w:r>
      <w:proofErr w:type="spellEnd"/>
      <w:r w:rsidRPr="008F7326">
        <w:rPr>
          <w:sz w:val="22"/>
          <w:szCs w:val="22"/>
        </w:rPr>
        <w:t xml:space="preserve"> </w:t>
      </w:r>
      <w:proofErr w:type="spellStart"/>
      <w:r w:rsidRPr="008F7326">
        <w:rPr>
          <w:sz w:val="22"/>
          <w:szCs w:val="22"/>
        </w:rPr>
        <w:t>besar</w:t>
      </w:r>
      <w:proofErr w:type="spellEnd"/>
      <w:r w:rsidRPr="008F7326">
        <w:rPr>
          <w:sz w:val="22"/>
          <w:szCs w:val="22"/>
        </w:rPr>
        <w:t xml:space="preserve">, di </w:t>
      </w:r>
      <w:proofErr w:type="spellStart"/>
      <w:r w:rsidRPr="008F7326">
        <w:rPr>
          <w:sz w:val="22"/>
          <w:szCs w:val="22"/>
        </w:rPr>
        <w:t>lakukannya</w:t>
      </w:r>
      <w:proofErr w:type="spellEnd"/>
      <w:r w:rsidRPr="008F7326">
        <w:rPr>
          <w:sz w:val="22"/>
          <w:szCs w:val="22"/>
        </w:rPr>
        <w:t xml:space="preserve"> </w:t>
      </w:r>
      <w:proofErr w:type="spellStart"/>
      <w:r w:rsidRPr="008F7326">
        <w:rPr>
          <w:sz w:val="22"/>
          <w:szCs w:val="22"/>
        </w:rPr>
        <w:t>revisi</w:t>
      </w:r>
      <w:proofErr w:type="spellEnd"/>
      <w:r w:rsidRPr="008F7326">
        <w:rPr>
          <w:sz w:val="22"/>
          <w:szCs w:val="22"/>
        </w:rPr>
        <w:t xml:space="preserve"> </w:t>
      </w:r>
      <w:proofErr w:type="spellStart"/>
      <w:r w:rsidRPr="008F7326">
        <w:rPr>
          <w:sz w:val="22"/>
          <w:szCs w:val="22"/>
        </w:rPr>
        <w:t>produk</w:t>
      </w:r>
      <w:proofErr w:type="spellEnd"/>
      <w:r w:rsidRPr="008F7326">
        <w:rPr>
          <w:sz w:val="22"/>
          <w:szCs w:val="22"/>
        </w:rPr>
        <w:t xml:space="preserve"> </w:t>
      </w:r>
      <w:proofErr w:type="spellStart"/>
      <w:r w:rsidRPr="008F7326">
        <w:rPr>
          <w:sz w:val="22"/>
          <w:szCs w:val="22"/>
        </w:rPr>
        <w:t>tangkis</w:t>
      </w:r>
      <w:proofErr w:type="spellEnd"/>
      <w:r w:rsidRPr="008F7326">
        <w:rPr>
          <w:sz w:val="22"/>
          <w:szCs w:val="22"/>
        </w:rPr>
        <w:t xml:space="preserve"> mini </w:t>
      </w:r>
      <w:proofErr w:type="spellStart"/>
      <w:r w:rsidRPr="008F7326">
        <w:rPr>
          <w:sz w:val="22"/>
          <w:szCs w:val="22"/>
        </w:rPr>
        <w:t>berdasarkan</w:t>
      </w:r>
      <w:proofErr w:type="spellEnd"/>
      <w:r w:rsidRPr="008F7326">
        <w:rPr>
          <w:sz w:val="22"/>
          <w:szCs w:val="22"/>
        </w:rPr>
        <w:t xml:space="preserve"> </w:t>
      </w:r>
      <w:proofErr w:type="spellStart"/>
      <w:r w:rsidRPr="008F7326">
        <w:rPr>
          <w:sz w:val="22"/>
          <w:szCs w:val="22"/>
        </w:rPr>
        <w:t>masukan</w:t>
      </w:r>
      <w:proofErr w:type="spellEnd"/>
      <w:r w:rsidRPr="008F7326">
        <w:rPr>
          <w:sz w:val="22"/>
          <w:szCs w:val="22"/>
        </w:rPr>
        <w:t xml:space="preserve"> </w:t>
      </w:r>
      <w:proofErr w:type="spellStart"/>
      <w:r w:rsidRPr="008F7326">
        <w:rPr>
          <w:sz w:val="22"/>
          <w:szCs w:val="22"/>
        </w:rPr>
        <w:t>serta</w:t>
      </w:r>
      <w:proofErr w:type="spellEnd"/>
      <w:r w:rsidRPr="008F7326">
        <w:rPr>
          <w:sz w:val="22"/>
          <w:szCs w:val="22"/>
        </w:rPr>
        <w:t xml:space="preserve"> saran </w:t>
      </w:r>
      <w:proofErr w:type="spellStart"/>
      <w:r w:rsidRPr="008F7326">
        <w:rPr>
          <w:sz w:val="22"/>
          <w:szCs w:val="22"/>
        </w:rPr>
        <w:t>ahli</w:t>
      </w:r>
      <w:proofErr w:type="spellEnd"/>
      <w:r w:rsidRPr="008F7326">
        <w:rPr>
          <w:sz w:val="22"/>
          <w:szCs w:val="22"/>
        </w:rPr>
        <w:t xml:space="preserve"> </w:t>
      </w:r>
      <w:proofErr w:type="spellStart"/>
      <w:r w:rsidRPr="008F7326">
        <w:rPr>
          <w:sz w:val="22"/>
          <w:szCs w:val="22"/>
        </w:rPr>
        <w:t>penjas</w:t>
      </w:r>
      <w:proofErr w:type="spellEnd"/>
      <w:r w:rsidRPr="008F7326">
        <w:rPr>
          <w:sz w:val="22"/>
          <w:szCs w:val="22"/>
        </w:rPr>
        <w:t xml:space="preserve"> dan</w:t>
      </w:r>
      <w:r w:rsidR="00701223" w:rsidRPr="008F7326">
        <w:rPr>
          <w:sz w:val="22"/>
          <w:szCs w:val="22"/>
        </w:rPr>
        <w:t xml:space="preserve"> </w:t>
      </w:r>
      <w:proofErr w:type="spellStart"/>
      <w:r w:rsidR="00701223" w:rsidRPr="008F7326">
        <w:rPr>
          <w:sz w:val="22"/>
          <w:szCs w:val="22"/>
        </w:rPr>
        <w:t>ahli</w:t>
      </w:r>
      <w:proofErr w:type="spellEnd"/>
      <w:r w:rsidR="00701223" w:rsidRPr="008F7326">
        <w:rPr>
          <w:sz w:val="22"/>
          <w:szCs w:val="22"/>
        </w:rPr>
        <w:t xml:space="preserve"> </w:t>
      </w:r>
      <w:proofErr w:type="spellStart"/>
      <w:r w:rsidR="00701223" w:rsidRPr="008F7326">
        <w:rPr>
          <w:sz w:val="22"/>
          <w:szCs w:val="22"/>
        </w:rPr>
        <w:t>pembelajaran</w:t>
      </w:r>
      <w:proofErr w:type="spellEnd"/>
      <w:r w:rsidR="00701223" w:rsidRPr="008F7326">
        <w:rPr>
          <w:sz w:val="22"/>
          <w:szCs w:val="22"/>
        </w:rPr>
        <w:t xml:space="preserve"> </w:t>
      </w:r>
      <w:proofErr w:type="spellStart"/>
      <w:r w:rsidR="00701223" w:rsidRPr="008F7326">
        <w:rPr>
          <w:sz w:val="22"/>
          <w:szCs w:val="22"/>
        </w:rPr>
        <w:t>bulutangkis</w:t>
      </w:r>
      <w:proofErr w:type="spellEnd"/>
      <w:r w:rsidR="00701223" w:rsidRPr="008F7326">
        <w:rPr>
          <w:sz w:val="22"/>
          <w:szCs w:val="22"/>
        </w:rPr>
        <w:t>.</w:t>
      </w:r>
    </w:p>
    <w:p w14:paraId="02777413" w14:textId="03C315CF" w:rsidR="00701223" w:rsidRPr="008F7326" w:rsidRDefault="00701223" w:rsidP="004540F3">
      <w:pPr>
        <w:widowControl w:val="0"/>
        <w:autoSpaceDE w:val="0"/>
        <w:autoSpaceDN w:val="0"/>
        <w:ind w:right="136" w:firstLine="402"/>
        <w:jc w:val="both"/>
        <w:rPr>
          <w:sz w:val="22"/>
          <w:szCs w:val="22"/>
          <w:lang w:val="id"/>
        </w:rPr>
      </w:pPr>
      <w:r w:rsidRPr="008F7326">
        <w:rPr>
          <w:sz w:val="22"/>
          <w:szCs w:val="22"/>
          <w:lang w:val="id"/>
        </w:rPr>
        <w:t>Setelah produk di revisi, pada</w:t>
      </w:r>
      <w:r w:rsidRPr="008F7326">
        <w:rPr>
          <w:spacing w:val="-8"/>
          <w:sz w:val="22"/>
          <w:szCs w:val="22"/>
          <w:lang w:val="id"/>
        </w:rPr>
        <w:t xml:space="preserve"> </w:t>
      </w:r>
      <w:r w:rsidRPr="008F7326">
        <w:rPr>
          <w:sz w:val="22"/>
          <w:szCs w:val="22"/>
          <w:lang w:val="id"/>
        </w:rPr>
        <w:t>tanggal</w:t>
      </w:r>
      <w:r w:rsidRPr="008F7326">
        <w:rPr>
          <w:spacing w:val="-9"/>
          <w:sz w:val="22"/>
          <w:szCs w:val="22"/>
          <w:lang w:val="id"/>
        </w:rPr>
        <w:t xml:space="preserve"> </w:t>
      </w:r>
      <w:r w:rsidRPr="008F7326">
        <w:rPr>
          <w:sz w:val="22"/>
          <w:szCs w:val="22"/>
          <w:lang w:val="id"/>
        </w:rPr>
        <w:t>30</w:t>
      </w:r>
      <w:r w:rsidRPr="008F7326">
        <w:rPr>
          <w:spacing w:val="-12"/>
          <w:sz w:val="22"/>
          <w:szCs w:val="22"/>
          <w:lang w:val="id"/>
        </w:rPr>
        <w:t xml:space="preserve"> </w:t>
      </w:r>
      <w:r w:rsidRPr="008F7326">
        <w:rPr>
          <w:sz w:val="22"/>
          <w:szCs w:val="22"/>
          <w:lang w:val="id"/>
        </w:rPr>
        <w:t>September</w:t>
      </w:r>
      <w:r w:rsidRPr="008F7326">
        <w:rPr>
          <w:spacing w:val="-11"/>
          <w:sz w:val="22"/>
          <w:szCs w:val="22"/>
          <w:lang w:val="id"/>
        </w:rPr>
        <w:t xml:space="preserve"> </w:t>
      </w:r>
      <w:r w:rsidRPr="008F7326">
        <w:rPr>
          <w:sz w:val="22"/>
          <w:szCs w:val="22"/>
          <w:lang w:val="id"/>
        </w:rPr>
        <w:t xml:space="preserve">2020  dilakukanya uji coba lapangan utama atau uji coba skala besar pada SMK Nusa Bhakti Kota Semarang dengan pembelajaran materi daring tangkis mini yang berjumlah 34 siswa. Data uji coba dihimpun dengan menggunakan angaket kuesioner.Berdasarkan uji lapangan utama atau skala besar  didapatkan persentase sebesar 86,6 % yang termasuk dalam kategori baik (digunakan). Untuk itu didapatkan model akhir tangkis mini setelah dilakukannya revisi produk berdasarkan kritik dan saran ahli penjas dan ahli pembelajaran bulutangkis. </w:t>
      </w:r>
    </w:p>
    <w:p w14:paraId="3BACB64D" w14:textId="1B8C8477" w:rsidR="00701223" w:rsidRPr="008F7326" w:rsidRDefault="00701223" w:rsidP="004540F3">
      <w:pPr>
        <w:widowControl w:val="0"/>
        <w:autoSpaceDE w:val="0"/>
        <w:autoSpaceDN w:val="0"/>
        <w:ind w:right="136" w:firstLine="402"/>
        <w:jc w:val="both"/>
        <w:rPr>
          <w:sz w:val="22"/>
          <w:szCs w:val="22"/>
          <w:lang w:val="id"/>
        </w:rPr>
      </w:pPr>
      <w:r w:rsidRPr="008F7326">
        <w:rPr>
          <w:sz w:val="22"/>
          <w:szCs w:val="22"/>
          <w:lang w:val="id"/>
        </w:rPr>
        <w:t xml:space="preserve">Dari pembahasan data hasil penelitian secara presentase, permainan tangkis mini di kategorikan bisa digunakan terhadap pembelajaran penjas untuk memotivasi dan menarik siswa dalam penjas khususnya pada permaianan bulutangkis, dikarenakan model permaianan tangkis mini sebagai berikut : </w:t>
      </w:r>
    </w:p>
    <w:p w14:paraId="6BDA77B0" w14:textId="77777777" w:rsidR="00701223" w:rsidRPr="008F7326" w:rsidRDefault="00701223" w:rsidP="004540F3">
      <w:pPr>
        <w:widowControl w:val="0"/>
        <w:numPr>
          <w:ilvl w:val="0"/>
          <w:numId w:val="5"/>
        </w:numPr>
        <w:autoSpaceDE w:val="0"/>
        <w:autoSpaceDN w:val="0"/>
        <w:ind w:left="0" w:right="136"/>
        <w:jc w:val="both"/>
        <w:rPr>
          <w:sz w:val="22"/>
          <w:szCs w:val="22"/>
          <w:lang w:val="id"/>
        </w:rPr>
      </w:pPr>
      <w:r w:rsidRPr="008F7326">
        <w:rPr>
          <w:sz w:val="22"/>
          <w:szCs w:val="22"/>
          <w:lang w:val="id"/>
        </w:rPr>
        <w:t>Tiang pada permainan tangkis mini yang di cat berwarna sehingga siswa tertarik pada permainan tangkis mini dan sebagai motivasi belajar siswa dalam pembalajaran penjas khususnya pada materi bulutangkis.</w:t>
      </w:r>
    </w:p>
    <w:p w14:paraId="372E9DB0" w14:textId="77777777" w:rsidR="00701223" w:rsidRPr="008F7326" w:rsidRDefault="00701223" w:rsidP="004540F3">
      <w:pPr>
        <w:widowControl w:val="0"/>
        <w:numPr>
          <w:ilvl w:val="0"/>
          <w:numId w:val="5"/>
        </w:numPr>
        <w:autoSpaceDE w:val="0"/>
        <w:autoSpaceDN w:val="0"/>
        <w:ind w:left="0" w:right="136"/>
        <w:jc w:val="both"/>
        <w:rPr>
          <w:sz w:val="22"/>
          <w:szCs w:val="22"/>
          <w:lang w:val="id"/>
        </w:rPr>
      </w:pPr>
      <w:r w:rsidRPr="008F7326">
        <w:rPr>
          <w:sz w:val="22"/>
          <w:szCs w:val="22"/>
          <w:lang w:val="id"/>
        </w:rPr>
        <w:t xml:space="preserve">Net pada permainan tangkis mini di beri hiasan serta  anyaman tali yang dicat berwarna sehingga siswa tertarik pada permaianan tangkis mini dan sebagai motivasi belajar siswa dalam pembalajaran penjas khususnya pada materi bulutangkis. </w:t>
      </w:r>
    </w:p>
    <w:p w14:paraId="1264416E" w14:textId="77777777" w:rsidR="00701223" w:rsidRPr="008F7326" w:rsidRDefault="00701223" w:rsidP="004540F3">
      <w:pPr>
        <w:widowControl w:val="0"/>
        <w:numPr>
          <w:ilvl w:val="0"/>
          <w:numId w:val="5"/>
        </w:numPr>
        <w:autoSpaceDE w:val="0"/>
        <w:autoSpaceDN w:val="0"/>
        <w:ind w:left="0" w:right="136"/>
        <w:jc w:val="both"/>
        <w:rPr>
          <w:sz w:val="22"/>
          <w:szCs w:val="22"/>
          <w:lang w:val="id"/>
        </w:rPr>
      </w:pPr>
      <w:r w:rsidRPr="008F7326">
        <w:rPr>
          <w:sz w:val="22"/>
          <w:szCs w:val="22"/>
          <w:lang w:val="id"/>
        </w:rPr>
        <w:t>Line pada permainan tangkis mini berjumlah 4 agar menambah jumlah siswa pada saat melakukan permainan sehingga akan lebih banyak jumlah siswa yang aktif bergerak dalam proses pembelajaran penjas dengan  permainan tersebut.</w:t>
      </w:r>
    </w:p>
    <w:p w14:paraId="2B2EE04B" w14:textId="77777777" w:rsidR="00701223" w:rsidRPr="008F7326" w:rsidRDefault="00701223" w:rsidP="004540F3">
      <w:pPr>
        <w:widowControl w:val="0"/>
        <w:numPr>
          <w:ilvl w:val="0"/>
          <w:numId w:val="5"/>
        </w:numPr>
        <w:autoSpaceDE w:val="0"/>
        <w:autoSpaceDN w:val="0"/>
        <w:ind w:left="0" w:right="136"/>
        <w:jc w:val="both"/>
        <w:rPr>
          <w:sz w:val="22"/>
          <w:szCs w:val="22"/>
          <w:lang w:val="id"/>
        </w:rPr>
      </w:pPr>
      <w:r w:rsidRPr="008F7326">
        <w:rPr>
          <w:sz w:val="22"/>
          <w:szCs w:val="22"/>
          <w:lang w:val="id"/>
        </w:rPr>
        <w:t>Peraturan tangkis mini jelas yaitu permainan pemanasan dan permaianan inti sehingga siswa bisa mudah dalam memahami serta mengetahui aturan cara bermain dalam permainan tersebut.</w:t>
      </w:r>
    </w:p>
    <w:p w14:paraId="10DF8CEA" w14:textId="1C53476B" w:rsidR="00720367" w:rsidRPr="008F7326" w:rsidRDefault="00720367" w:rsidP="00B8623B">
      <w:pPr>
        <w:ind w:left="270" w:firstLine="450"/>
        <w:jc w:val="both"/>
        <w:rPr>
          <w:sz w:val="22"/>
          <w:szCs w:val="22"/>
        </w:rPr>
      </w:pPr>
    </w:p>
    <w:p w14:paraId="299D7C8D" w14:textId="77777777" w:rsidR="00D73172" w:rsidRPr="008F7326" w:rsidRDefault="00D73172" w:rsidP="00B8623B">
      <w:pPr>
        <w:pStyle w:val="Heading1"/>
        <w:numPr>
          <w:ilvl w:val="0"/>
          <w:numId w:val="2"/>
        </w:numPr>
        <w:suppressAutoHyphens/>
        <w:ind w:left="270" w:hanging="270"/>
        <w:rPr>
          <w:i w:val="0"/>
          <w:sz w:val="22"/>
          <w:szCs w:val="22"/>
        </w:rPr>
      </w:pPr>
      <w:r w:rsidRPr="008F7326">
        <w:rPr>
          <w:i w:val="0"/>
          <w:sz w:val="22"/>
          <w:szCs w:val="22"/>
        </w:rPr>
        <w:t>KESIMPULAN</w:t>
      </w:r>
    </w:p>
    <w:p w14:paraId="0832671A" w14:textId="6425E490" w:rsidR="000B1290" w:rsidRPr="008F7326" w:rsidRDefault="000B1290" w:rsidP="004540F3">
      <w:pPr>
        <w:ind w:firstLine="450"/>
        <w:jc w:val="both"/>
        <w:rPr>
          <w:sz w:val="22"/>
          <w:szCs w:val="22"/>
        </w:rPr>
      </w:pPr>
      <w:proofErr w:type="spellStart"/>
      <w:r w:rsidRPr="008F7326">
        <w:rPr>
          <w:sz w:val="22"/>
          <w:szCs w:val="22"/>
        </w:rPr>
        <w:t>Berdasarkan</w:t>
      </w:r>
      <w:proofErr w:type="spellEnd"/>
      <w:r w:rsidRPr="008F7326">
        <w:rPr>
          <w:sz w:val="22"/>
          <w:szCs w:val="22"/>
        </w:rPr>
        <w:t xml:space="preserve"> </w:t>
      </w:r>
      <w:proofErr w:type="spellStart"/>
      <w:r w:rsidRPr="008F7326">
        <w:rPr>
          <w:sz w:val="22"/>
          <w:szCs w:val="22"/>
        </w:rPr>
        <w:t>analisa</w:t>
      </w:r>
      <w:proofErr w:type="spellEnd"/>
      <w:r w:rsidRPr="008F7326">
        <w:rPr>
          <w:sz w:val="22"/>
          <w:szCs w:val="22"/>
        </w:rPr>
        <w:t xml:space="preserve"> </w:t>
      </w:r>
      <w:proofErr w:type="spellStart"/>
      <w:r w:rsidRPr="008F7326">
        <w:rPr>
          <w:sz w:val="22"/>
          <w:szCs w:val="22"/>
        </w:rPr>
        <w:t>hasil</w:t>
      </w:r>
      <w:proofErr w:type="spellEnd"/>
      <w:r w:rsidRPr="008F7326">
        <w:rPr>
          <w:sz w:val="22"/>
          <w:szCs w:val="22"/>
        </w:rPr>
        <w:t xml:space="preserve"> </w:t>
      </w:r>
      <w:proofErr w:type="spellStart"/>
      <w:r w:rsidRPr="008F7326">
        <w:rPr>
          <w:sz w:val="22"/>
          <w:szCs w:val="22"/>
        </w:rPr>
        <w:t>pembelajaran</w:t>
      </w:r>
      <w:proofErr w:type="spellEnd"/>
      <w:r w:rsidRPr="008F7326">
        <w:rPr>
          <w:sz w:val="22"/>
          <w:szCs w:val="22"/>
        </w:rPr>
        <w:t xml:space="preserve">, </w:t>
      </w:r>
      <w:proofErr w:type="spellStart"/>
      <w:r w:rsidRPr="008F7326">
        <w:rPr>
          <w:sz w:val="22"/>
          <w:szCs w:val="22"/>
        </w:rPr>
        <w:t>penelitian</w:t>
      </w:r>
      <w:proofErr w:type="spellEnd"/>
      <w:r w:rsidRPr="008F7326">
        <w:rPr>
          <w:sz w:val="22"/>
          <w:szCs w:val="22"/>
        </w:rPr>
        <w:t xml:space="preserve"> dan </w:t>
      </w:r>
      <w:proofErr w:type="spellStart"/>
      <w:r w:rsidRPr="008F7326">
        <w:rPr>
          <w:sz w:val="22"/>
          <w:szCs w:val="22"/>
        </w:rPr>
        <w:t>kajian</w:t>
      </w:r>
      <w:proofErr w:type="spellEnd"/>
      <w:r w:rsidRPr="008F7326">
        <w:rPr>
          <w:sz w:val="22"/>
          <w:szCs w:val="22"/>
        </w:rPr>
        <w:t xml:space="preserve"> </w:t>
      </w:r>
      <w:proofErr w:type="spellStart"/>
      <w:r w:rsidRPr="008F7326">
        <w:rPr>
          <w:sz w:val="22"/>
          <w:szCs w:val="22"/>
        </w:rPr>
        <w:t>dalam</w:t>
      </w:r>
      <w:proofErr w:type="spellEnd"/>
      <w:r w:rsidRPr="008F7326">
        <w:rPr>
          <w:sz w:val="22"/>
          <w:szCs w:val="22"/>
        </w:rPr>
        <w:t xml:space="preserve"> </w:t>
      </w:r>
      <w:proofErr w:type="spellStart"/>
      <w:r w:rsidRPr="008F7326">
        <w:rPr>
          <w:sz w:val="22"/>
          <w:szCs w:val="22"/>
        </w:rPr>
        <w:t>skripsi</w:t>
      </w:r>
      <w:proofErr w:type="spellEnd"/>
      <w:r w:rsidRPr="008F7326">
        <w:rPr>
          <w:sz w:val="22"/>
          <w:szCs w:val="22"/>
        </w:rPr>
        <w:t xml:space="preserve"> </w:t>
      </w:r>
      <w:proofErr w:type="spellStart"/>
      <w:r w:rsidRPr="008F7326">
        <w:rPr>
          <w:sz w:val="22"/>
          <w:szCs w:val="22"/>
        </w:rPr>
        <w:t>ini</w:t>
      </w:r>
      <w:proofErr w:type="spellEnd"/>
      <w:r w:rsidRPr="008F7326">
        <w:rPr>
          <w:sz w:val="22"/>
          <w:szCs w:val="22"/>
        </w:rPr>
        <w:t xml:space="preserve">, </w:t>
      </w:r>
      <w:proofErr w:type="spellStart"/>
      <w:r w:rsidRPr="008F7326">
        <w:rPr>
          <w:sz w:val="22"/>
          <w:szCs w:val="22"/>
        </w:rPr>
        <w:t>maka</w:t>
      </w:r>
      <w:proofErr w:type="spellEnd"/>
      <w:r w:rsidRPr="008F7326">
        <w:rPr>
          <w:sz w:val="22"/>
          <w:szCs w:val="22"/>
        </w:rPr>
        <w:t xml:space="preserve"> </w:t>
      </w:r>
      <w:proofErr w:type="spellStart"/>
      <w:r w:rsidRPr="008F7326">
        <w:rPr>
          <w:sz w:val="22"/>
          <w:szCs w:val="22"/>
        </w:rPr>
        <w:t>dapat</w:t>
      </w:r>
      <w:proofErr w:type="spellEnd"/>
      <w:r w:rsidRPr="008F7326">
        <w:rPr>
          <w:sz w:val="22"/>
          <w:szCs w:val="22"/>
        </w:rPr>
        <w:t xml:space="preserve"> </w:t>
      </w:r>
      <w:proofErr w:type="spellStart"/>
      <w:r w:rsidRPr="008F7326">
        <w:rPr>
          <w:sz w:val="22"/>
          <w:szCs w:val="22"/>
        </w:rPr>
        <w:t>disimpulkan</w:t>
      </w:r>
      <w:proofErr w:type="spellEnd"/>
      <w:r w:rsidRPr="008F7326">
        <w:rPr>
          <w:sz w:val="22"/>
          <w:szCs w:val="22"/>
        </w:rPr>
        <w:t xml:space="preserve"> </w:t>
      </w:r>
      <w:proofErr w:type="spellStart"/>
      <w:r w:rsidRPr="008F7326">
        <w:rPr>
          <w:sz w:val="22"/>
          <w:szCs w:val="22"/>
        </w:rPr>
        <w:t>bahwa</w:t>
      </w:r>
      <w:proofErr w:type="spellEnd"/>
      <w:r w:rsidRPr="008F7326">
        <w:rPr>
          <w:sz w:val="22"/>
          <w:szCs w:val="22"/>
        </w:rPr>
        <w:t xml:space="preserve"> </w:t>
      </w:r>
      <w:proofErr w:type="spellStart"/>
      <w:r w:rsidRPr="008F7326">
        <w:rPr>
          <w:sz w:val="22"/>
          <w:szCs w:val="22"/>
        </w:rPr>
        <w:t>telah</w:t>
      </w:r>
      <w:proofErr w:type="spellEnd"/>
      <w:r w:rsidRPr="008F7326">
        <w:rPr>
          <w:sz w:val="22"/>
          <w:szCs w:val="22"/>
        </w:rPr>
        <w:t xml:space="preserve"> </w:t>
      </w:r>
      <w:proofErr w:type="spellStart"/>
      <w:r w:rsidRPr="008F7326">
        <w:rPr>
          <w:sz w:val="22"/>
          <w:szCs w:val="22"/>
        </w:rPr>
        <w:t>dihasilkan</w:t>
      </w:r>
      <w:proofErr w:type="spellEnd"/>
      <w:r w:rsidRPr="008F7326">
        <w:rPr>
          <w:sz w:val="22"/>
          <w:szCs w:val="22"/>
        </w:rPr>
        <w:t xml:space="preserve"> model </w:t>
      </w:r>
      <w:proofErr w:type="spellStart"/>
      <w:r w:rsidRPr="008F7326">
        <w:rPr>
          <w:sz w:val="22"/>
          <w:szCs w:val="22"/>
        </w:rPr>
        <w:t>pengembangan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w:t>
      </w:r>
      <w:proofErr w:type="spellStart"/>
      <w:r w:rsidRPr="008F7326">
        <w:rPr>
          <w:sz w:val="22"/>
          <w:szCs w:val="22"/>
        </w:rPr>
        <w:t>dalam</w:t>
      </w:r>
      <w:proofErr w:type="spellEnd"/>
      <w:r w:rsidRPr="008F7326">
        <w:rPr>
          <w:sz w:val="22"/>
          <w:szCs w:val="22"/>
        </w:rPr>
        <w:t xml:space="preserve"> </w:t>
      </w:r>
      <w:proofErr w:type="spellStart"/>
      <w:r w:rsidRPr="008F7326">
        <w:rPr>
          <w:sz w:val="22"/>
          <w:szCs w:val="22"/>
        </w:rPr>
        <w:t>pembelajaran</w:t>
      </w:r>
      <w:proofErr w:type="spellEnd"/>
      <w:r w:rsidRPr="008F7326">
        <w:rPr>
          <w:sz w:val="22"/>
          <w:szCs w:val="22"/>
        </w:rPr>
        <w:t xml:space="preserve"> </w:t>
      </w:r>
      <w:proofErr w:type="spellStart"/>
      <w:r w:rsidRPr="008F7326">
        <w:rPr>
          <w:sz w:val="22"/>
          <w:szCs w:val="22"/>
        </w:rPr>
        <w:t>penjasorkes</w:t>
      </w:r>
      <w:proofErr w:type="spellEnd"/>
      <w:r w:rsidRPr="008F7326">
        <w:rPr>
          <w:sz w:val="22"/>
          <w:szCs w:val="22"/>
        </w:rPr>
        <w:t xml:space="preserve"> </w:t>
      </w:r>
      <w:proofErr w:type="spellStart"/>
      <w:r w:rsidRPr="008F7326">
        <w:rPr>
          <w:sz w:val="22"/>
          <w:szCs w:val="22"/>
        </w:rPr>
        <w:t>kelas</w:t>
      </w:r>
      <w:proofErr w:type="spellEnd"/>
      <w:r w:rsidRPr="008F7326">
        <w:rPr>
          <w:sz w:val="22"/>
          <w:szCs w:val="22"/>
        </w:rPr>
        <w:t xml:space="preserve"> XI SMK Nusa Bhakti Kota Semarang. Hal </w:t>
      </w:r>
      <w:proofErr w:type="spellStart"/>
      <w:r w:rsidRPr="008F7326">
        <w:rPr>
          <w:sz w:val="22"/>
          <w:szCs w:val="22"/>
        </w:rPr>
        <w:t>itu</w:t>
      </w:r>
      <w:proofErr w:type="spellEnd"/>
      <w:r w:rsidRPr="008F7326">
        <w:rPr>
          <w:sz w:val="22"/>
          <w:szCs w:val="22"/>
        </w:rPr>
        <w:t xml:space="preserve"> </w:t>
      </w:r>
      <w:proofErr w:type="spellStart"/>
      <w:r w:rsidRPr="008F7326">
        <w:rPr>
          <w:sz w:val="22"/>
          <w:szCs w:val="22"/>
        </w:rPr>
        <w:t>berdasarkan</w:t>
      </w:r>
      <w:proofErr w:type="spellEnd"/>
      <w:r w:rsidRPr="008F7326">
        <w:rPr>
          <w:sz w:val="22"/>
          <w:szCs w:val="22"/>
        </w:rPr>
        <w:t xml:space="preserve"> </w:t>
      </w:r>
      <w:proofErr w:type="spellStart"/>
      <w:r w:rsidRPr="008F7326">
        <w:rPr>
          <w:sz w:val="22"/>
          <w:szCs w:val="22"/>
        </w:rPr>
        <w:t>Analisisis</w:t>
      </w:r>
      <w:proofErr w:type="spellEnd"/>
      <w:r w:rsidRPr="008F7326">
        <w:rPr>
          <w:sz w:val="22"/>
          <w:szCs w:val="22"/>
        </w:rPr>
        <w:t xml:space="preserve"> data pada </w:t>
      </w:r>
      <w:proofErr w:type="spellStart"/>
      <w:r w:rsidRPr="008F7326">
        <w:rPr>
          <w:sz w:val="22"/>
          <w:szCs w:val="22"/>
        </w:rPr>
        <w:t>pada</w:t>
      </w:r>
      <w:proofErr w:type="spellEnd"/>
      <w:r w:rsidRPr="008F7326">
        <w:rPr>
          <w:sz w:val="22"/>
          <w:szCs w:val="22"/>
        </w:rPr>
        <w:t xml:space="preserve"> uji internal 1 dan uji internal 2 </w:t>
      </w:r>
      <w:proofErr w:type="spellStart"/>
      <w:r w:rsidRPr="008F7326">
        <w:rPr>
          <w:sz w:val="22"/>
          <w:szCs w:val="22"/>
        </w:rPr>
        <w:t>serta</w:t>
      </w:r>
      <w:proofErr w:type="spellEnd"/>
      <w:r w:rsidRPr="008F7326">
        <w:rPr>
          <w:sz w:val="22"/>
          <w:szCs w:val="22"/>
        </w:rPr>
        <w:t xml:space="preserve"> </w:t>
      </w:r>
      <w:proofErr w:type="spellStart"/>
      <w:r w:rsidRPr="008F7326">
        <w:rPr>
          <w:sz w:val="22"/>
          <w:szCs w:val="22"/>
        </w:rPr>
        <w:t>analisis</w:t>
      </w:r>
      <w:proofErr w:type="spellEnd"/>
      <w:r w:rsidRPr="008F7326">
        <w:rPr>
          <w:sz w:val="22"/>
          <w:szCs w:val="22"/>
        </w:rPr>
        <w:t xml:space="preserve"> data pada </w:t>
      </w:r>
      <w:proofErr w:type="spellStart"/>
      <w:r w:rsidRPr="008F7326">
        <w:rPr>
          <w:sz w:val="22"/>
          <w:szCs w:val="22"/>
        </w:rPr>
        <w:t>kajian</w:t>
      </w:r>
      <w:proofErr w:type="spellEnd"/>
      <w:r w:rsidRPr="008F7326">
        <w:rPr>
          <w:sz w:val="22"/>
          <w:szCs w:val="22"/>
        </w:rPr>
        <w:t xml:space="preserve"> </w:t>
      </w:r>
      <w:proofErr w:type="spellStart"/>
      <w:r w:rsidRPr="008F7326">
        <w:rPr>
          <w:sz w:val="22"/>
          <w:szCs w:val="22"/>
        </w:rPr>
        <w:t>kuesioner</w:t>
      </w:r>
      <w:proofErr w:type="spellEnd"/>
      <w:r w:rsidRPr="008F7326">
        <w:rPr>
          <w:sz w:val="22"/>
          <w:szCs w:val="22"/>
        </w:rPr>
        <w:t xml:space="preserve"> </w:t>
      </w:r>
      <w:proofErr w:type="spellStart"/>
      <w:r w:rsidRPr="008F7326">
        <w:rPr>
          <w:sz w:val="22"/>
          <w:szCs w:val="22"/>
        </w:rPr>
        <w:t>siswa</w:t>
      </w:r>
      <w:proofErr w:type="spellEnd"/>
      <w:r w:rsidRPr="008F7326">
        <w:rPr>
          <w:sz w:val="22"/>
          <w:szCs w:val="22"/>
        </w:rPr>
        <w:t xml:space="preserve"> </w:t>
      </w:r>
      <w:proofErr w:type="spellStart"/>
      <w:r w:rsidRPr="008F7326">
        <w:rPr>
          <w:sz w:val="22"/>
          <w:szCs w:val="22"/>
        </w:rPr>
        <w:t>skala</w:t>
      </w:r>
      <w:proofErr w:type="spellEnd"/>
      <w:r w:rsidRPr="008F7326">
        <w:rPr>
          <w:sz w:val="22"/>
          <w:szCs w:val="22"/>
        </w:rPr>
        <w:t xml:space="preserve"> </w:t>
      </w:r>
      <w:proofErr w:type="spellStart"/>
      <w:r w:rsidRPr="008F7326">
        <w:rPr>
          <w:sz w:val="22"/>
          <w:szCs w:val="22"/>
        </w:rPr>
        <w:t>kecil</w:t>
      </w:r>
      <w:proofErr w:type="spellEnd"/>
      <w:r w:rsidRPr="008F7326">
        <w:rPr>
          <w:sz w:val="22"/>
          <w:szCs w:val="22"/>
        </w:rPr>
        <w:t xml:space="preserve"> dan </w:t>
      </w:r>
      <w:proofErr w:type="spellStart"/>
      <w:r w:rsidRPr="008F7326">
        <w:rPr>
          <w:sz w:val="22"/>
          <w:szCs w:val="22"/>
        </w:rPr>
        <w:t>kajian</w:t>
      </w:r>
      <w:proofErr w:type="spellEnd"/>
      <w:r w:rsidRPr="008F7326">
        <w:rPr>
          <w:sz w:val="22"/>
          <w:szCs w:val="22"/>
        </w:rPr>
        <w:t xml:space="preserve"> </w:t>
      </w:r>
      <w:proofErr w:type="spellStart"/>
      <w:r w:rsidRPr="008F7326">
        <w:rPr>
          <w:sz w:val="22"/>
          <w:szCs w:val="22"/>
        </w:rPr>
        <w:t>kuesioner</w:t>
      </w:r>
      <w:proofErr w:type="spellEnd"/>
      <w:r w:rsidRPr="008F7326">
        <w:rPr>
          <w:sz w:val="22"/>
          <w:szCs w:val="22"/>
        </w:rPr>
        <w:t xml:space="preserve"> </w:t>
      </w:r>
      <w:proofErr w:type="spellStart"/>
      <w:r w:rsidRPr="008F7326">
        <w:rPr>
          <w:sz w:val="22"/>
          <w:szCs w:val="22"/>
        </w:rPr>
        <w:t>siswa</w:t>
      </w:r>
      <w:proofErr w:type="spellEnd"/>
      <w:r w:rsidRPr="008F7326">
        <w:rPr>
          <w:sz w:val="22"/>
          <w:szCs w:val="22"/>
        </w:rPr>
        <w:t xml:space="preserve"> </w:t>
      </w:r>
      <w:proofErr w:type="spellStart"/>
      <w:r w:rsidRPr="008F7326">
        <w:rPr>
          <w:sz w:val="22"/>
          <w:szCs w:val="22"/>
        </w:rPr>
        <w:t>skala</w:t>
      </w:r>
      <w:proofErr w:type="spellEnd"/>
      <w:r w:rsidRPr="008F7326">
        <w:rPr>
          <w:sz w:val="22"/>
          <w:szCs w:val="22"/>
        </w:rPr>
        <w:t xml:space="preserve"> </w:t>
      </w:r>
      <w:proofErr w:type="spellStart"/>
      <w:r w:rsidRPr="008F7326">
        <w:rPr>
          <w:sz w:val="22"/>
          <w:szCs w:val="22"/>
        </w:rPr>
        <w:t>besar</w:t>
      </w:r>
      <w:proofErr w:type="spellEnd"/>
      <w:r w:rsidRPr="008F7326">
        <w:rPr>
          <w:sz w:val="22"/>
          <w:szCs w:val="22"/>
        </w:rPr>
        <w:t xml:space="preserve"> yang </w:t>
      </w:r>
      <w:proofErr w:type="spellStart"/>
      <w:r w:rsidRPr="008F7326">
        <w:rPr>
          <w:sz w:val="22"/>
          <w:szCs w:val="22"/>
        </w:rPr>
        <w:t>meliputi</w:t>
      </w:r>
      <w:proofErr w:type="spellEnd"/>
      <w:r w:rsidRPr="008F7326">
        <w:rPr>
          <w:sz w:val="22"/>
          <w:szCs w:val="22"/>
        </w:rPr>
        <w:t xml:space="preserve"> </w:t>
      </w:r>
      <w:proofErr w:type="spellStart"/>
      <w:r w:rsidRPr="008F7326">
        <w:rPr>
          <w:sz w:val="22"/>
          <w:szCs w:val="22"/>
        </w:rPr>
        <w:t>sebagai</w:t>
      </w:r>
      <w:proofErr w:type="spellEnd"/>
      <w:r w:rsidRPr="008F7326">
        <w:rPr>
          <w:sz w:val="22"/>
          <w:szCs w:val="22"/>
        </w:rPr>
        <w:t xml:space="preserve"> </w:t>
      </w:r>
      <w:proofErr w:type="spellStart"/>
      <w:r w:rsidRPr="008F7326">
        <w:rPr>
          <w:sz w:val="22"/>
          <w:szCs w:val="22"/>
        </w:rPr>
        <w:t>berikut</w:t>
      </w:r>
      <w:proofErr w:type="spellEnd"/>
      <w:r w:rsidRPr="008F7326">
        <w:rPr>
          <w:sz w:val="22"/>
          <w:szCs w:val="22"/>
        </w:rPr>
        <w:t>:</w:t>
      </w:r>
    </w:p>
    <w:p w14:paraId="10A9F503" w14:textId="77777777" w:rsidR="000B1290" w:rsidRPr="008F7326" w:rsidRDefault="000B1290" w:rsidP="00B8623B">
      <w:pPr>
        <w:ind w:left="270"/>
        <w:jc w:val="both"/>
        <w:rPr>
          <w:sz w:val="22"/>
          <w:szCs w:val="22"/>
        </w:rPr>
      </w:pPr>
      <w:r w:rsidRPr="008F7326">
        <w:rPr>
          <w:sz w:val="22"/>
          <w:szCs w:val="22"/>
        </w:rPr>
        <w:t>1.</w:t>
      </w:r>
      <w:r w:rsidRPr="008F7326">
        <w:rPr>
          <w:sz w:val="22"/>
          <w:szCs w:val="22"/>
        </w:rPr>
        <w:tab/>
        <w:t xml:space="preserve">Kajian Ahli </w:t>
      </w:r>
      <w:proofErr w:type="spellStart"/>
      <w:r w:rsidRPr="008F7326">
        <w:rPr>
          <w:sz w:val="22"/>
          <w:szCs w:val="22"/>
        </w:rPr>
        <w:t>Penjas</w:t>
      </w:r>
      <w:proofErr w:type="spellEnd"/>
      <w:r w:rsidRPr="008F7326">
        <w:rPr>
          <w:sz w:val="22"/>
          <w:szCs w:val="22"/>
        </w:rPr>
        <w:t xml:space="preserve"> dan Ahli </w:t>
      </w:r>
      <w:proofErr w:type="spellStart"/>
      <w:r w:rsidRPr="008F7326">
        <w:rPr>
          <w:sz w:val="22"/>
          <w:szCs w:val="22"/>
        </w:rPr>
        <w:t>Pembelajaran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Uji </w:t>
      </w:r>
      <w:proofErr w:type="spellStart"/>
      <w:r w:rsidRPr="008F7326">
        <w:rPr>
          <w:sz w:val="22"/>
          <w:szCs w:val="22"/>
        </w:rPr>
        <w:t>Lapangan</w:t>
      </w:r>
      <w:proofErr w:type="spellEnd"/>
      <w:r w:rsidRPr="008F7326">
        <w:rPr>
          <w:sz w:val="22"/>
          <w:szCs w:val="22"/>
        </w:rPr>
        <w:t xml:space="preserve"> Skala Kecil (Internal 1)</w:t>
      </w:r>
    </w:p>
    <w:p w14:paraId="408E8CEE" w14:textId="6291932C" w:rsidR="000B1290" w:rsidRPr="008F7326" w:rsidRDefault="000B1290" w:rsidP="004540F3">
      <w:pPr>
        <w:ind w:firstLine="426"/>
        <w:jc w:val="both"/>
        <w:rPr>
          <w:sz w:val="22"/>
          <w:szCs w:val="22"/>
        </w:rPr>
      </w:pPr>
      <w:proofErr w:type="spellStart"/>
      <w:r w:rsidRPr="008F7326">
        <w:rPr>
          <w:sz w:val="22"/>
          <w:szCs w:val="22"/>
        </w:rPr>
        <w:t>Produk</w:t>
      </w:r>
      <w:proofErr w:type="spellEnd"/>
      <w:r w:rsidRPr="008F7326">
        <w:rPr>
          <w:sz w:val="22"/>
          <w:szCs w:val="22"/>
        </w:rPr>
        <w:t xml:space="preserve"> model </w:t>
      </w:r>
      <w:proofErr w:type="spellStart"/>
      <w:r w:rsidRPr="008F7326">
        <w:rPr>
          <w:sz w:val="22"/>
          <w:szCs w:val="22"/>
        </w:rPr>
        <w:t>pembelajaran</w:t>
      </w:r>
      <w:proofErr w:type="spellEnd"/>
      <w:r w:rsidRPr="008F7326">
        <w:rPr>
          <w:sz w:val="22"/>
          <w:szCs w:val="22"/>
        </w:rPr>
        <w:t xml:space="preserve"> </w:t>
      </w:r>
      <w:proofErr w:type="spellStart"/>
      <w:r w:rsidRPr="008F7326">
        <w:rPr>
          <w:sz w:val="22"/>
          <w:szCs w:val="22"/>
        </w:rPr>
        <w:t>permainan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w:t>
      </w:r>
      <w:proofErr w:type="spellStart"/>
      <w:r w:rsidRPr="008F7326">
        <w:rPr>
          <w:sz w:val="22"/>
          <w:szCs w:val="22"/>
        </w:rPr>
        <w:t>tangkis</w:t>
      </w:r>
      <w:proofErr w:type="spellEnd"/>
      <w:r w:rsidRPr="008F7326">
        <w:rPr>
          <w:sz w:val="22"/>
          <w:szCs w:val="22"/>
        </w:rPr>
        <w:t xml:space="preserve"> mini” </w:t>
      </w:r>
      <w:proofErr w:type="spellStart"/>
      <w:r w:rsidRPr="008F7326">
        <w:rPr>
          <w:sz w:val="22"/>
          <w:szCs w:val="22"/>
        </w:rPr>
        <w:t>sudah</w:t>
      </w:r>
      <w:proofErr w:type="spellEnd"/>
      <w:r w:rsidRPr="008F7326">
        <w:rPr>
          <w:sz w:val="22"/>
          <w:szCs w:val="22"/>
        </w:rPr>
        <w:t xml:space="preserve"> </w:t>
      </w:r>
      <w:proofErr w:type="spellStart"/>
      <w:r w:rsidRPr="008F7326">
        <w:rPr>
          <w:sz w:val="22"/>
          <w:szCs w:val="22"/>
        </w:rPr>
        <w:t>dapat</w:t>
      </w:r>
      <w:proofErr w:type="spellEnd"/>
      <w:r w:rsidRPr="008F7326">
        <w:rPr>
          <w:sz w:val="22"/>
          <w:szCs w:val="22"/>
        </w:rPr>
        <w:t xml:space="preserve"> </w:t>
      </w:r>
      <w:proofErr w:type="spellStart"/>
      <w:r w:rsidRPr="008F7326">
        <w:rPr>
          <w:sz w:val="22"/>
          <w:szCs w:val="22"/>
        </w:rPr>
        <w:t>dipraktekkan</w:t>
      </w:r>
      <w:proofErr w:type="spellEnd"/>
      <w:r w:rsidRPr="008F7326">
        <w:rPr>
          <w:sz w:val="22"/>
          <w:szCs w:val="22"/>
        </w:rPr>
        <w:t xml:space="preserve"> </w:t>
      </w:r>
      <w:proofErr w:type="spellStart"/>
      <w:r w:rsidRPr="008F7326">
        <w:rPr>
          <w:sz w:val="22"/>
          <w:szCs w:val="22"/>
        </w:rPr>
        <w:t>kepada</w:t>
      </w:r>
      <w:proofErr w:type="spellEnd"/>
      <w:r w:rsidRPr="008F7326">
        <w:rPr>
          <w:sz w:val="22"/>
          <w:szCs w:val="22"/>
        </w:rPr>
        <w:t xml:space="preserve"> </w:t>
      </w:r>
      <w:proofErr w:type="spellStart"/>
      <w:r w:rsidRPr="008F7326">
        <w:rPr>
          <w:sz w:val="22"/>
          <w:szCs w:val="22"/>
        </w:rPr>
        <w:t>subjek</w:t>
      </w:r>
      <w:proofErr w:type="spellEnd"/>
      <w:r w:rsidRPr="008F7326">
        <w:rPr>
          <w:sz w:val="22"/>
          <w:szCs w:val="22"/>
        </w:rPr>
        <w:t xml:space="preserve"> uji </w:t>
      </w:r>
      <w:proofErr w:type="spellStart"/>
      <w:r w:rsidRPr="008F7326">
        <w:rPr>
          <w:sz w:val="22"/>
          <w:szCs w:val="22"/>
        </w:rPr>
        <w:t>coba</w:t>
      </w:r>
      <w:proofErr w:type="spellEnd"/>
      <w:r w:rsidRPr="008F7326">
        <w:rPr>
          <w:sz w:val="22"/>
          <w:szCs w:val="22"/>
        </w:rPr>
        <w:t xml:space="preserve">. Hal </w:t>
      </w:r>
      <w:proofErr w:type="spellStart"/>
      <w:r w:rsidRPr="008F7326">
        <w:rPr>
          <w:sz w:val="22"/>
          <w:szCs w:val="22"/>
        </w:rPr>
        <w:t>itu</w:t>
      </w:r>
      <w:proofErr w:type="spellEnd"/>
      <w:r w:rsidRPr="008F7326">
        <w:rPr>
          <w:sz w:val="22"/>
          <w:szCs w:val="22"/>
        </w:rPr>
        <w:t xml:space="preserve"> </w:t>
      </w:r>
      <w:proofErr w:type="spellStart"/>
      <w:r w:rsidRPr="008F7326">
        <w:rPr>
          <w:sz w:val="22"/>
          <w:szCs w:val="22"/>
        </w:rPr>
        <w:t>berdasarkan</w:t>
      </w:r>
      <w:proofErr w:type="spellEnd"/>
      <w:r w:rsidRPr="008F7326">
        <w:rPr>
          <w:sz w:val="22"/>
          <w:szCs w:val="22"/>
        </w:rPr>
        <w:t xml:space="preserve"> </w:t>
      </w:r>
      <w:proofErr w:type="spellStart"/>
      <w:r w:rsidRPr="008F7326">
        <w:rPr>
          <w:sz w:val="22"/>
          <w:szCs w:val="22"/>
        </w:rPr>
        <w:t>hasil</w:t>
      </w:r>
      <w:proofErr w:type="spellEnd"/>
      <w:r w:rsidRPr="008F7326">
        <w:rPr>
          <w:sz w:val="22"/>
          <w:szCs w:val="22"/>
        </w:rPr>
        <w:t xml:space="preserve"> </w:t>
      </w:r>
      <w:proofErr w:type="spellStart"/>
      <w:r w:rsidRPr="008F7326">
        <w:rPr>
          <w:sz w:val="22"/>
          <w:szCs w:val="22"/>
        </w:rPr>
        <w:t>analisis</w:t>
      </w:r>
      <w:proofErr w:type="spellEnd"/>
      <w:r w:rsidRPr="008F7326">
        <w:rPr>
          <w:sz w:val="22"/>
          <w:szCs w:val="22"/>
        </w:rPr>
        <w:t xml:space="preserve"> data pada uji </w:t>
      </w:r>
      <w:proofErr w:type="spellStart"/>
      <w:r w:rsidRPr="008F7326">
        <w:rPr>
          <w:sz w:val="22"/>
          <w:szCs w:val="22"/>
        </w:rPr>
        <w:t>coba</w:t>
      </w:r>
      <w:proofErr w:type="spellEnd"/>
      <w:r w:rsidRPr="008F7326">
        <w:rPr>
          <w:sz w:val="22"/>
          <w:szCs w:val="22"/>
        </w:rPr>
        <w:t xml:space="preserve"> </w:t>
      </w:r>
      <w:proofErr w:type="spellStart"/>
      <w:r w:rsidRPr="008F7326">
        <w:rPr>
          <w:sz w:val="22"/>
          <w:szCs w:val="22"/>
        </w:rPr>
        <w:t>lapangan</w:t>
      </w:r>
      <w:proofErr w:type="spellEnd"/>
      <w:r w:rsidRPr="008F7326">
        <w:rPr>
          <w:sz w:val="22"/>
          <w:szCs w:val="22"/>
        </w:rPr>
        <w:t xml:space="preserve"> </w:t>
      </w:r>
      <w:proofErr w:type="spellStart"/>
      <w:r w:rsidRPr="008F7326">
        <w:rPr>
          <w:sz w:val="22"/>
          <w:szCs w:val="22"/>
        </w:rPr>
        <w:t>skala</w:t>
      </w:r>
      <w:proofErr w:type="spellEnd"/>
      <w:r w:rsidRPr="008F7326">
        <w:rPr>
          <w:sz w:val="22"/>
          <w:szCs w:val="22"/>
        </w:rPr>
        <w:t xml:space="preserve"> </w:t>
      </w:r>
      <w:proofErr w:type="spellStart"/>
      <w:r w:rsidRPr="008F7326">
        <w:rPr>
          <w:sz w:val="22"/>
          <w:szCs w:val="22"/>
        </w:rPr>
        <w:t>kecil</w:t>
      </w:r>
      <w:proofErr w:type="spellEnd"/>
      <w:r w:rsidRPr="008F7326">
        <w:rPr>
          <w:sz w:val="22"/>
          <w:szCs w:val="22"/>
        </w:rPr>
        <w:t xml:space="preserve">, </w:t>
      </w:r>
      <w:proofErr w:type="spellStart"/>
      <w:r w:rsidRPr="008F7326">
        <w:rPr>
          <w:sz w:val="22"/>
          <w:szCs w:val="22"/>
        </w:rPr>
        <w:t>dari</w:t>
      </w:r>
      <w:proofErr w:type="spellEnd"/>
      <w:r w:rsidRPr="008F7326">
        <w:rPr>
          <w:sz w:val="22"/>
          <w:szCs w:val="22"/>
        </w:rPr>
        <w:t xml:space="preserve"> </w:t>
      </w:r>
      <w:proofErr w:type="spellStart"/>
      <w:r w:rsidRPr="008F7326">
        <w:rPr>
          <w:sz w:val="22"/>
          <w:szCs w:val="22"/>
        </w:rPr>
        <w:t>evaluasi</w:t>
      </w:r>
      <w:proofErr w:type="spellEnd"/>
      <w:r w:rsidRPr="008F7326">
        <w:rPr>
          <w:sz w:val="22"/>
          <w:szCs w:val="22"/>
        </w:rPr>
        <w:t xml:space="preserve"> </w:t>
      </w:r>
      <w:proofErr w:type="spellStart"/>
      <w:r w:rsidRPr="008F7326">
        <w:rPr>
          <w:sz w:val="22"/>
          <w:szCs w:val="22"/>
        </w:rPr>
        <w:t>ahli</w:t>
      </w:r>
      <w:proofErr w:type="spellEnd"/>
      <w:r w:rsidRPr="008F7326">
        <w:rPr>
          <w:sz w:val="22"/>
          <w:szCs w:val="22"/>
        </w:rPr>
        <w:t xml:space="preserve"> </w:t>
      </w:r>
      <w:proofErr w:type="spellStart"/>
      <w:r w:rsidRPr="008F7326">
        <w:rPr>
          <w:sz w:val="22"/>
          <w:szCs w:val="22"/>
        </w:rPr>
        <w:t>Penjas</w:t>
      </w:r>
      <w:proofErr w:type="spellEnd"/>
      <w:r w:rsidRPr="008F7326">
        <w:rPr>
          <w:sz w:val="22"/>
          <w:szCs w:val="22"/>
        </w:rPr>
        <w:t xml:space="preserve"> </w:t>
      </w:r>
      <w:proofErr w:type="spellStart"/>
      <w:r w:rsidRPr="008F7326">
        <w:rPr>
          <w:sz w:val="22"/>
          <w:szCs w:val="22"/>
        </w:rPr>
        <w:t>didapat</w:t>
      </w:r>
      <w:proofErr w:type="spellEnd"/>
      <w:r w:rsidRPr="008F7326">
        <w:rPr>
          <w:sz w:val="22"/>
          <w:szCs w:val="22"/>
        </w:rPr>
        <w:t xml:space="preserve"> rata-rata </w:t>
      </w:r>
      <w:proofErr w:type="spellStart"/>
      <w:r w:rsidRPr="008F7326">
        <w:rPr>
          <w:sz w:val="22"/>
          <w:szCs w:val="22"/>
        </w:rPr>
        <w:t>persentase</w:t>
      </w:r>
      <w:proofErr w:type="spellEnd"/>
      <w:r w:rsidRPr="008F7326">
        <w:rPr>
          <w:sz w:val="22"/>
          <w:szCs w:val="22"/>
        </w:rPr>
        <w:t xml:space="preserve"> 85% dan </w:t>
      </w:r>
      <w:proofErr w:type="spellStart"/>
      <w:r w:rsidRPr="008F7326">
        <w:rPr>
          <w:sz w:val="22"/>
          <w:szCs w:val="22"/>
        </w:rPr>
        <w:t>evaluasi</w:t>
      </w:r>
      <w:proofErr w:type="spellEnd"/>
      <w:r w:rsidRPr="008F7326">
        <w:rPr>
          <w:sz w:val="22"/>
          <w:szCs w:val="22"/>
        </w:rPr>
        <w:t xml:space="preserve"> </w:t>
      </w:r>
      <w:proofErr w:type="spellStart"/>
      <w:r w:rsidRPr="008F7326">
        <w:rPr>
          <w:sz w:val="22"/>
          <w:szCs w:val="22"/>
        </w:rPr>
        <w:t>ahli</w:t>
      </w:r>
      <w:proofErr w:type="spellEnd"/>
      <w:r w:rsidRPr="008F7326">
        <w:rPr>
          <w:sz w:val="22"/>
          <w:szCs w:val="22"/>
        </w:rPr>
        <w:t xml:space="preserve"> </w:t>
      </w:r>
      <w:proofErr w:type="spellStart"/>
      <w:r w:rsidRPr="008F7326">
        <w:rPr>
          <w:sz w:val="22"/>
          <w:szCs w:val="22"/>
        </w:rPr>
        <w:t>pembelajaran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di </w:t>
      </w:r>
      <w:proofErr w:type="spellStart"/>
      <w:r w:rsidRPr="008F7326">
        <w:rPr>
          <w:sz w:val="22"/>
          <w:szCs w:val="22"/>
        </w:rPr>
        <w:t>dapat</w:t>
      </w:r>
      <w:proofErr w:type="spellEnd"/>
      <w:r w:rsidRPr="008F7326">
        <w:rPr>
          <w:sz w:val="22"/>
          <w:szCs w:val="22"/>
        </w:rPr>
        <w:t xml:space="preserve"> rata-rata </w:t>
      </w:r>
      <w:proofErr w:type="spellStart"/>
      <w:r w:rsidRPr="008F7326">
        <w:rPr>
          <w:sz w:val="22"/>
          <w:szCs w:val="22"/>
        </w:rPr>
        <w:t>persentase</w:t>
      </w:r>
      <w:proofErr w:type="spellEnd"/>
      <w:r w:rsidRPr="008F7326">
        <w:rPr>
          <w:sz w:val="22"/>
          <w:szCs w:val="22"/>
        </w:rPr>
        <w:t xml:space="preserve"> 78 %. </w:t>
      </w:r>
      <w:proofErr w:type="spellStart"/>
      <w:r w:rsidRPr="008F7326">
        <w:rPr>
          <w:sz w:val="22"/>
          <w:szCs w:val="22"/>
        </w:rPr>
        <w:t>Berdasarkan</w:t>
      </w:r>
      <w:proofErr w:type="spellEnd"/>
      <w:r w:rsidRPr="008F7326">
        <w:rPr>
          <w:sz w:val="22"/>
          <w:szCs w:val="22"/>
        </w:rPr>
        <w:t xml:space="preserve"> </w:t>
      </w:r>
      <w:proofErr w:type="spellStart"/>
      <w:r w:rsidRPr="008F7326">
        <w:rPr>
          <w:sz w:val="22"/>
          <w:szCs w:val="22"/>
        </w:rPr>
        <w:t>kriteria</w:t>
      </w:r>
      <w:proofErr w:type="spellEnd"/>
      <w:r w:rsidRPr="008F7326">
        <w:rPr>
          <w:sz w:val="22"/>
          <w:szCs w:val="22"/>
        </w:rPr>
        <w:t xml:space="preserve"> yang </w:t>
      </w:r>
      <w:proofErr w:type="spellStart"/>
      <w:r w:rsidRPr="008F7326">
        <w:rPr>
          <w:sz w:val="22"/>
          <w:szCs w:val="22"/>
        </w:rPr>
        <w:t>telah</w:t>
      </w:r>
      <w:proofErr w:type="spellEnd"/>
      <w:r w:rsidRPr="008F7326">
        <w:rPr>
          <w:sz w:val="22"/>
          <w:szCs w:val="22"/>
        </w:rPr>
        <w:t xml:space="preserve"> </w:t>
      </w:r>
      <w:proofErr w:type="spellStart"/>
      <w:r w:rsidRPr="008F7326">
        <w:rPr>
          <w:sz w:val="22"/>
          <w:szCs w:val="22"/>
        </w:rPr>
        <w:t>ditetapkan</w:t>
      </w:r>
      <w:proofErr w:type="spellEnd"/>
      <w:r w:rsidRPr="008F7326">
        <w:rPr>
          <w:sz w:val="22"/>
          <w:szCs w:val="22"/>
        </w:rPr>
        <w:t xml:space="preserve"> </w:t>
      </w:r>
      <w:proofErr w:type="spellStart"/>
      <w:r w:rsidRPr="008F7326">
        <w:rPr>
          <w:sz w:val="22"/>
          <w:szCs w:val="22"/>
        </w:rPr>
        <w:t>maka</w:t>
      </w:r>
      <w:proofErr w:type="spellEnd"/>
      <w:r w:rsidRPr="008F7326">
        <w:rPr>
          <w:sz w:val="22"/>
          <w:szCs w:val="22"/>
        </w:rPr>
        <w:t xml:space="preserve"> </w:t>
      </w:r>
      <w:proofErr w:type="spellStart"/>
      <w:r w:rsidRPr="008F7326">
        <w:rPr>
          <w:sz w:val="22"/>
          <w:szCs w:val="22"/>
        </w:rPr>
        <w:t>produk</w:t>
      </w:r>
      <w:proofErr w:type="spellEnd"/>
      <w:r w:rsidRPr="008F7326">
        <w:rPr>
          <w:sz w:val="22"/>
          <w:szCs w:val="22"/>
        </w:rPr>
        <w:t xml:space="preserve"> </w:t>
      </w:r>
      <w:proofErr w:type="spellStart"/>
      <w:r w:rsidRPr="008F7326">
        <w:rPr>
          <w:sz w:val="22"/>
          <w:szCs w:val="22"/>
        </w:rPr>
        <w:t>permainan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w:t>
      </w:r>
      <w:proofErr w:type="spellStart"/>
      <w:r w:rsidRPr="008F7326">
        <w:rPr>
          <w:sz w:val="22"/>
          <w:szCs w:val="22"/>
        </w:rPr>
        <w:t>tangkis</w:t>
      </w:r>
      <w:proofErr w:type="spellEnd"/>
      <w:r w:rsidRPr="008F7326">
        <w:rPr>
          <w:sz w:val="22"/>
          <w:szCs w:val="22"/>
        </w:rPr>
        <w:t xml:space="preserve"> mini” </w:t>
      </w:r>
      <w:proofErr w:type="spellStart"/>
      <w:r w:rsidRPr="008F7326">
        <w:rPr>
          <w:sz w:val="22"/>
          <w:szCs w:val="22"/>
        </w:rPr>
        <w:t>ini</w:t>
      </w:r>
      <w:proofErr w:type="spellEnd"/>
      <w:r w:rsidRPr="008F7326">
        <w:rPr>
          <w:sz w:val="22"/>
          <w:szCs w:val="22"/>
        </w:rPr>
        <w:t xml:space="preserve"> </w:t>
      </w:r>
      <w:proofErr w:type="spellStart"/>
      <w:r w:rsidRPr="008F7326">
        <w:rPr>
          <w:sz w:val="22"/>
          <w:szCs w:val="22"/>
        </w:rPr>
        <w:t>telah</w:t>
      </w:r>
      <w:proofErr w:type="spellEnd"/>
      <w:r w:rsidRPr="008F7326">
        <w:rPr>
          <w:sz w:val="22"/>
          <w:szCs w:val="22"/>
        </w:rPr>
        <w:t xml:space="preserve"> </w:t>
      </w:r>
      <w:proofErr w:type="spellStart"/>
      <w:r w:rsidRPr="008F7326">
        <w:rPr>
          <w:sz w:val="22"/>
          <w:szCs w:val="22"/>
        </w:rPr>
        <w:t>memenuhi</w:t>
      </w:r>
      <w:proofErr w:type="spellEnd"/>
      <w:r w:rsidRPr="008F7326">
        <w:rPr>
          <w:sz w:val="22"/>
          <w:szCs w:val="22"/>
        </w:rPr>
        <w:t xml:space="preserve"> </w:t>
      </w:r>
      <w:proofErr w:type="spellStart"/>
      <w:r w:rsidRPr="008F7326">
        <w:rPr>
          <w:sz w:val="22"/>
          <w:szCs w:val="22"/>
        </w:rPr>
        <w:t>kriteria</w:t>
      </w:r>
      <w:proofErr w:type="spellEnd"/>
      <w:r w:rsidRPr="008F7326">
        <w:rPr>
          <w:sz w:val="22"/>
          <w:szCs w:val="22"/>
        </w:rPr>
        <w:t xml:space="preserve"> </w:t>
      </w:r>
      <w:proofErr w:type="spellStart"/>
      <w:r w:rsidRPr="008F7326">
        <w:rPr>
          <w:sz w:val="22"/>
          <w:szCs w:val="22"/>
        </w:rPr>
        <w:t>baik</w:t>
      </w:r>
      <w:proofErr w:type="spellEnd"/>
      <w:r w:rsidRPr="008F7326">
        <w:rPr>
          <w:sz w:val="22"/>
          <w:szCs w:val="22"/>
        </w:rPr>
        <w:t xml:space="preserve"> </w:t>
      </w:r>
      <w:proofErr w:type="spellStart"/>
      <w:r w:rsidRPr="008F7326">
        <w:rPr>
          <w:sz w:val="22"/>
          <w:szCs w:val="22"/>
        </w:rPr>
        <w:t>sehingga</w:t>
      </w:r>
      <w:proofErr w:type="spellEnd"/>
      <w:r w:rsidRPr="008F7326">
        <w:rPr>
          <w:sz w:val="22"/>
          <w:szCs w:val="22"/>
        </w:rPr>
        <w:t xml:space="preserve"> </w:t>
      </w:r>
      <w:proofErr w:type="spellStart"/>
      <w:r w:rsidRPr="008F7326">
        <w:rPr>
          <w:sz w:val="22"/>
          <w:szCs w:val="22"/>
        </w:rPr>
        <w:t>dapat</w:t>
      </w:r>
      <w:proofErr w:type="spellEnd"/>
      <w:r w:rsidRPr="008F7326">
        <w:rPr>
          <w:sz w:val="22"/>
          <w:szCs w:val="22"/>
        </w:rPr>
        <w:t xml:space="preserve"> </w:t>
      </w:r>
      <w:proofErr w:type="spellStart"/>
      <w:r w:rsidRPr="008F7326">
        <w:rPr>
          <w:sz w:val="22"/>
          <w:szCs w:val="22"/>
        </w:rPr>
        <w:t>digunakan</w:t>
      </w:r>
      <w:proofErr w:type="spellEnd"/>
      <w:r w:rsidRPr="008F7326">
        <w:rPr>
          <w:sz w:val="22"/>
          <w:szCs w:val="22"/>
        </w:rPr>
        <w:t xml:space="preserve"> </w:t>
      </w:r>
      <w:proofErr w:type="spellStart"/>
      <w:r w:rsidRPr="008F7326">
        <w:rPr>
          <w:sz w:val="22"/>
          <w:szCs w:val="22"/>
        </w:rPr>
        <w:t>untuk</w:t>
      </w:r>
      <w:proofErr w:type="spellEnd"/>
      <w:r w:rsidRPr="008F7326">
        <w:rPr>
          <w:sz w:val="22"/>
          <w:szCs w:val="22"/>
        </w:rPr>
        <w:t xml:space="preserve"> </w:t>
      </w:r>
      <w:proofErr w:type="spellStart"/>
      <w:r w:rsidRPr="008F7326">
        <w:rPr>
          <w:sz w:val="22"/>
          <w:szCs w:val="22"/>
        </w:rPr>
        <w:t>siswa</w:t>
      </w:r>
      <w:proofErr w:type="spellEnd"/>
      <w:r w:rsidRPr="008F7326">
        <w:rPr>
          <w:sz w:val="22"/>
          <w:szCs w:val="22"/>
        </w:rPr>
        <w:t xml:space="preserve"> </w:t>
      </w:r>
      <w:proofErr w:type="spellStart"/>
      <w:r w:rsidRPr="008F7326">
        <w:rPr>
          <w:sz w:val="22"/>
          <w:szCs w:val="22"/>
        </w:rPr>
        <w:t>kelas</w:t>
      </w:r>
      <w:proofErr w:type="spellEnd"/>
      <w:r w:rsidRPr="008F7326">
        <w:rPr>
          <w:sz w:val="22"/>
          <w:szCs w:val="22"/>
        </w:rPr>
        <w:t xml:space="preserve"> XI SMK Nusa Bhakti Kota Semarang.</w:t>
      </w:r>
    </w:p>
    <w:p w14:paraId="37C156DC" w14:textId="77777777" w:rsidR="000B1290" w:rsidRPr="008F7326" w:rsidRDefault="000B1290" w:rsidP="004540F3">
      <w:pPr>
        <w:ind w:firstLine="426"/>
        <w:jc w:val="both"/>
        <w:rPr>
          <w:sz w:val="22"/>
          <w:szCs w:val="22"/>
        </w:rPr>
      </w:pPr>
      <w:r w:rsidRPr="008F7326">
        <w:rPr>
          <w:sz w:val="22"/>
          <w:szCs w:val="22"/>
        </w:rPr>
        <w:t>2.</w:t>
      </w:r>
      <w:r w:rsidRPr="008F7326">
        <w:rPr>
          <w:sz w:val="22"/>
          <w:szCs w:val="22"/>
        </w:rPr>
        <w:tab/>
        <w:t xml:space="preserve">Kajian Ahli </w:t>
      </w:r>
      <w:proofErr w:type="spellStart"/>
      <w:r w:rsidRPr="008F7326">
        <w:rPr>
          <w:sz w:val="22"/>
          <w:szCs w:val="22"/>
        </w:rPr>
        <w:t>Penjas</w:t>
      </w:r>
      <w:proofErr w:type="spellEnd"/>
      <w:r w:rsidRPr="008F7326">
        <w:rPr>
          <w:sz w:val="22"/>
          <w:szCs w:val="22"/>
        </w:rPr>
        <w:t xml:space="preserve"> dan Ahli </w:t>
      </w:r>
      <w:proofErr w:type="spellStart"/>
      <w:r w:rsidRPr="008F7326">
        <w:rPr>
          <w:sz w:val="22"/>
          <w:szCs w:val="22"/>
        </w:rPr>
        <w:t>Pembelajaran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Uji </w:t>
      </w:r>
      <w:proofErr w:type="spellStart"/>
      <w:r w:rsidRPr="008F7326">
        <w:rPr>
          <w:sz w:val="22"/>
          <w:szCs w:val="22"/>
        </w:rPr>
        <w:t>Lapangan</w:t>
      </w:r>
      <w:proofErr w:type="spellEnd"/>
      <w:r w:rsidRPr="008F7326">
        <w:rPr>
          <w:sz w:val="22"/>
          <w:szCs w:val="22"/>
        </w:rPr>
        <w:t xml:space="preserve"> Skala </w:t>
      </w:r>
      <w:proofErr w:type="spellStart"/>
      <w:r w:rsidRPr="008F7326">
        <w:rPr>
          <w:sz w:val="22"/>
          <w:szCs w:val="22"/>
        </w:rPr>
        <w:t>Besar</w:t>
      </w:r>
      <w:proofErr w:type="spellEnd"/>
      <w:r w:rsidRPr="008F7326">
        <w:rPr>
          <w:sz w:val="22"/>
          <w:szCs w:val="22"/>
        </w:rPr>
        <w:t xml:space="preserve"> (Internal 2)</w:t>
      </w:r>
    </w:p>
    <w:p w14:paraId="0F2E0BF1" w14:textId="77777777" w:rsidR="000B1290" w:rsidRPr="008F7326" w:rsidRDefault="000B1290" w:rsidP="004540F3">
      <w:pPr>
        <w:ind w:firstLine="426"/>
        <w:jc w:val="both"/>
        <w:rPr>
          <w:sz w:val="22"/>
          <w:szCs w:val="22"/>
        </w:rPr>
      </w:pPr>
      <w:proofErr w:type="spellStart"/>
      <w:r w:rsidRPr="008F7326">
        <w:rPr>
          <w:sz w:val="22"/>
          <w:szCs w:val="22"/>
        </w:rPr>
        <w:t>Produk</w:t>
      </w:r>
      <w:proofErr w:type="spellEnd"/>
      <w:r w:rsidRPr="008F7326">
        <w:rPr>
          <w:sz w:val="22"/>
          <w:szCs w:val="22"/>
        </w:rPr>
        <w:t xml:space="preserve"> model </w:t>
      </w:r>
      <w:proofErr w:type="spellStart"/>
      <w:r w:rsidRPr="008F7326">
        <w:rPr>
          <w:sz w:val="22"/>
          <w:szCs w:val="22"/>
        </w:rPr>
        <w:t>pembelajaran</w:t>
      </w:r>
      <w:proofErr w:type="spellEnd"/>
      <w:r w:rsidRPr="008F7326">
        <w:rPr>
          <w:sz w:val="22"/>
          <w:szCs w:val="22"/>
        </w:rPr>
        <w:t xml:space="preserve"> </w:t>
      </w:r>
      <w:proofErr w:type="spellStart"/>
      <w:r w:rsidRPr="008F7326">
        <w:rPr>
          <w:sz w:val="22"/>
          <w:szCs w:val="22"/>
        </w:rPr>
        <w:t>permainan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w:t>
      </w:r>
      <w:proofErr w:type="spellStart"/>
      <w:r w:rsidRPr="008F7326">
        <w:rPr>
          <w:sz w:val="22"/>
          <w:szCs w:val="22"/>
        </w:rPr>
        <w:t>tangkis</w:t>
      </w:r>
      <w:proofErr w:type="spellEnd"/>
      <w:r w:rsidRPr="008F7326">
        <w:rPr>
          <w:sz w:val="22"/>
          <w:szCs w:val="22"/>
        </w:rPr>
        <w:t xml:space="preserve"> mini” </w:t>
      </w:r>
      <w:proofErr w:type="spellStart"/>
      <w:r w:rsidRPr="008F7326">
        <w:rPr>
          <w:sz w:val="22"/>
          <w:szCs w:val="22"/>
        </w:rPr>
        <w:t>sudah</w:t>
      </w:r>
      <w:proofErr w:type="spellEnd"/>
      <w:r w:rsidRPr="008F7326">
        <w:rPr>
          <w:sz w:val="22"/>
          <w:szCs w:val="22"/>
        </w:rPr>
        <w:t xml:space="preserve"> </w:t>
      </w:r>
      <w:proofErr w:type="spellStart"/>
      <w:r w:rsidRPr="008F7326">
        <w:rPr>
          <w:sz w:val="22"/>
          <w:szCs w:val="22"/>
        </w:rPr>
        <w:t>dapat</w:t>
      </w:r>
      <w:proofErr w:type="spellEnd"/>
      <w:r w:rsidRPr="008F7326">
        <w:rPr>
          <w:sz w:val="22"/>
          <w:szCs w:val="22"/>
        </w:rPr>
        <w:t xml:space="preserve"> </w:t>
      </w:r>
      <w:proofErr w:type="spellStart"/>
      <w:r w:rsidRPr="008F7326">
        <w:rPr>
          <w:sz w:val="22"/>
          <w:szCs w:val="22"/>
        </w:rPr>
        <w:t>dipraktekkan</w:t>
      </w:r>
      <w:proofErr w:type="spellEnd"/>
      <w:r w:rsidRPr="008F7326">
        <w:rPr>
          <w:sz w:val="22"/>
          <w:szCs w:val="22"/>
        </w:rPr>
        <w:t xml:space="preserve"> </w:t>
      </w:r>
      <w:proofErr w:type="spellStart"/>
      <w:r w:rsidRPr="008F7326">
        <w:rPr>
          <w:sz w:val="22"/>
          <w:szCs w:val="22"/>
        </w:rPr>
        <w:t>kepada</w:t>
      </w:r>
      <w:proofErr w:type="spellEnd"/>
      <w:r w:rsidRPr="008F7326">
        <w:rPr>
          <w:sz w:val="22"/>
          <w:szCs w:val="22"/>
        </w:rPr>
        <w:t xml:space="preserve"> </w:t>
      </w:r>
      <w:proofErr w:type="spellStart"/>
      <w:r w:rsidRPr="008F7326">
        <w:rPr>
          <w:sz w:val="22"/>
          <w:szCs w:val="22"/>
        </w:rPr>
        <w:t>subjek</w:t>
      </w:r>
      <w:proofErr w:type="spellEnd"/>
      <w:r w:rsidRPr="008F7326">
        <w:rPr>
          <w:sz w:val="22"/>
          <w:szCs w:val="22"/>
        </w:rPr>
        <w:t xml:space="preserve"> uji </w:t>
      </w:r>
      <w:proofErr w:type="spellStart"/>
      <w:r w:rsidRPr="008F7326">
        <w:rPr>
          <w:sz w:val="22"/>
          <w:szCs w:val="22"/>
        </w:rPr>
        <w:t>coba</w:t>
      </w:r>
      <w:proofErr w:type="spellEnd"/>
      <w:r w:rsidRPr="008F7326">
        <w:rPr>
          <w:sz w:val="22"/>
          <w:szCs w:val="22"/>
        </w:rPr>
        <w:t xml:space="preserve">. Hal </w:t>
      </w:r>
      <w:proofErr w:type="spellStart"/>
      <w:r w:rsidRPr="008F7326">
        <w:rPr>
          <w:sz w:val="22"/>
          <w:szCs w:val="22"/>
        </w:rPr>
        <w:t>itu</w:t>
      </w:r>
      <w:proofErr w:type="spellEnd"/>
      <w:r w:rsidRPr="008F7326">
        <w:rPr>
          <w:sz w:val="22"/>
          <w:szCs w:val="22"/>
        </w:rPr>
        <w:t xml:space="preserve"> </w:t>
      </w:r>
      <w:proofErr w:type="spellStart"/>
      <w:r w:rsidRPr="008F7326">
        <w:rPr>
          <w:sz w:val="22"/>
          <w:szCs w:val="22"/>
        </w:rPr>
        <w:t>berdasarkan</w:t>
      </w:r>
      <w:proofErr w:type="spellEnd"/>
      <w:r w:rsidRPr="008F7326">
        <w:rPr>
          <w:sz w:val="22"/>
          <w:szCs w:val="22"/>
        </w:rPr>
        <w:t xml:space="preserve"> </w:t>
      </w:r>
      <w:proofErr w:type="spellStart"/>
      <w:r w:rsidRPr="008F7326">
        <w:rPr>
          <w:sz w:val="22"/>
          <w:szCs w:val="22"/>
        </w:rPr>
        <w:t>hasil</w:t>
      </w:r>
      <w:proofErr w:type="spellEnd"/>
      <w:r w:rsidRPr="008F7326">
        <w:rPr>
          <w:sz w:val="22"/>
          <w:szCs w:val="22"/>
        </w:rPr>
        <w:t xml:space="preserve"> </w:t>
      </w:r>
      <w:proofErr w:type="spellStart"/>
      <w:r w:rsidRPr="008F7326">
        <w:rPr>
          <w:sz w:val="22"/>
          <w:szCs w:val="22"/>
        </w:rPr>
        <w:t>analisis</w:t>
      </w:r>
      <w:proofErr w:type="spellEnd"/>
      <w:r w:rsidRPr="008F7326">
        <w:rPr>
          <w:sz w:val="22"/>
          <w:szCs w:val="22"/>
        </w:rPr>
        <w:t xml:space="preserve"> data pada uji </w:t>
      </w:r>
      <w:proofErr w:type="spellStart"/>
      <w:r w:rsidRPr="008F7326">
        <w:rPr>
          <w:sz w:val="22"/>
          <w:szCs w:val="22"/>
        </w:rPr>
        <w:t>coba</w:t>
      </w:r>
      <w:proofErr w:type="spellEnd"/>
      <w:r w:rsidRPr="008F7326">
        <w:rPr>
          <w:sz w:val="22"/>
          <w:szCs w:val="22"/>
        </w:rPr>
        <w:t xml:space="preserve"> </w:t>
      </w:r>
      <w:proofErr w:type="spellStart"/>
      <w:r w:rsidRPr="008F7326">
        <w:rPr>
          <w:sz w:val="22"/>
          <w:szCs w:val="22"/>
        </w:rPr>
        <w:t>lapangan</w:t>
      </w:r>
      <w:proofErr w:type="spellEnd"/>
      <w:r w:rsidRPr="008F7326">
        <w:rPr>
          <w:sz w:val="22"/>
          <w:szCs w:val="22"/>
        </w:rPr>
        <w:t xml:space="preserve"> </w:t>
      </w:r>
      <w:proofErr w:type="spellStart"/>
      <w:r w:rsidRPr="008F7326">
        <w:rPr>
          <w:sz w:val="22"/>
          <w:szCs w:val="22"/>
        </w:rPr>
        <w:t>skala</w:t>
      </w:r>
      <w:proofErr w:type="spellEnd"/>
      <w:r w:rsidRPr="008F7326">
        <w:rPr>
          <w:sz w:val="22"/>
          <w:szCs w:val="22"/>
        </w:rPr>
        <w:t xml:space="preserve"> </w:t>
      </w:r>
      <w:proofErr w:type="spellStart"/>
      <w:r w:rsidRPr="008F7326">
        <w:rPr>
          <w:sz w:val="22"/>
          <w:szCs w:val="22"/>
        </w:rPr>
        <w:t>besar</w:t>
      </w:r>
      <w:proofErr w:type="spellEnd"/>
      <w:r w:rsidRPr="008F7326">
        <w:rPr>
          <w:sz w:val="22"/>
          <w:szCs w:val="22"/>
        </w:rPr>
        <w:t xml:space="preserve">, </w:t>
      </w:r>
      <w:proofErr w:type="spellStart"/>
      <w:r w:rsidRPr="008F7326">
        <w:rPr>
          <w:sz w:val="22"/>
          <w:szCs w:val="22"/>
        </w:rPr>
        <w:t>dari</w:t>
      </w:r>
      <w:proofErr w:type="spellEnd"/>
      <w:r w:rsidRPr="008F7326">
        <w:rPr>
          <w:sz w:val="22"/>
          <w:szCs w:val="22"/>
        </w:rPr>
        <w:t xml:space="preserve"> </w:t>
      </w:r>
      <w:proofErr w:type="spellStart"/>
      <w:r w:rsidRPr="008F7326">
        <w:rPr>
          <w:sz w:val="22"/>
          <w:szCs w:val="22"/>
        </w:rPr>
        <w:t>evaluasi</w:t>
      </w:r>
      <w:proofErr w:type="spellEnd"/>
      <w:r w:rsidRPr="008F7326">
        <w:rPr>
          <w:sz w:val="22"/>
          <w:szCs w:val="22"/>
        </w:rPr>
        <w:t xml:space="preserve"> </w:t>
      </w:r>
      <w:proofErr w:type="spellStart"/>
      <w:r w:rsidRPr="008F7326">
        <w:rPr>
          <w:sz w:val="22"/>
          <w:szCs w:val="22"/>
        </w:rPr>
        <w:t>ahli</w:t>
      </w:r>
      <w:proofErr w:type="spellEnd"/>
      <w:r w:rsidRPr="008F7326">
        <w:rPr>
          <w:sz w:val="22"/>
          <w:szCs w:val="22"/>
        </w:rPr>
        <w:t xml:space="preserve"> </w:t>
      </w:r>
      <w:proofErr w:type="spellStart"/>
      <w:r w:rsidRPr="008F7326">
        <w:rPr>
          <w:sz w:val="22"/>
          <w:szCs w:val="22"/>
        </w:rPr>
        <w:t>penjas</w:t>
      </w:r>
      <w:proofErr w:type="spellEnd"/>
      <w:r w:rsidRPr="008F7326">
        <w:rPr>
          <w:sz w:val="22"/>
          <w:szCs w:val="22"/>
        </w:rPr>
        <w:t xml:space="preserve"> </w:t>
      </w:r>
      <w:proofErr w:type="spellStart"/>
      <w:r w:rsidRPr="008F7326">
        <w:rPr>
          <w:sz w:val="22"/>
          <w:szCs w:val="22"/>
        </w:rPr>
        <w:t>didapat</w:t>
      </w:r>
      <w:proofErr w:type="spellEnd"/>
      <w:r w:rsidRPr="008F7326">
        <w:rPr>
          <w:sz w:val="22"/>
          <w:szCs w:val="22"/>
        </w:rPr>
        <w:t xml:space="preserve"> rata-rata </w:t>
      </w:r>
      <w:proofErr w:type="spellStart"/>
      <w:r w:rsidRPr="008F7326">
        <w:rPr>
          <w:sz w:val="22"/>
          <w:szCs w:val="22"/>
        </w:rPr>
        <w:t>persentase</w:t>
      </w:r>
      <w:proofErr w:type="spellEnd"/>
      <w:r w:rsidRPr="008F7326">
        <w:rPr>
          <w:sz w:val="22"/>
          <w:szCs w:val="22"/>
        </w:rPr>
        <w:t xml:space="preserve"> 95 % dan </w:t>
      </w:r>
      <w:proofErr w:type="spellStart"/>
      <w:r w:rsidRPr="008F7326">
        <w:rPr>
          <w:sz w:val="22"/>
          <w:szCs w:val="22"/>
        </w:rPr>
        <w:t>hasil</w:t>
      </w:r>
      <w:proofErr w:type="spellEnd"/>
      <w:r w:rsidRPr="008F7326">
        <w:rPr>
          <w:sz w:val="22"/>
          <w:szCs w:val="22"/>
        </w:rPr>
        <w:t xml:space="preserve"> </w:t>
      </w:r>
      <w:proofErr w:type="spellStart"/>
      <w:r w:rsidRPr="008F7326">
        <w:rPr>
          <w:sz w:val="22"/>
          <w:szCs w:val="22"/>
        </w:rPr>
        <w:t>analisis</w:t>
      </w:r>
      <w:proofErr w:type="spellEnd"/>
      <w:r w:rsidRPr="008F7326">
        <w:rPr>
          <w:sz w:val="22"/>
          <w:szCs w:val="22"/>
        </w:rPr>
        <w:t xml:space="preserve"> data </w:t>
      </w:r>
      <w:proofErr w:type="spellStart"/>
      <w:r w:rsidRPr="008F7326">
        <w:rPr>
          <w:sz w:val="22"/>
          <w:szCs w:val="22"/>
        </w:rPr>
        <w:t>dari</w:t>
      </w:r>
      <w:proofErr w:type="spellEnd"/>
      <w:r w:rsidRPr="008F7326">
        <w:rPr>
          <w:sz w:val="22"/>
          <w:szCs w:val="22"/>
        </w:rPr>
        <w:t xml:space="preserve"> </w:t>
      </w:r>
      <w:proofErr w:type="spellStart"/>
      <w:r w:rsidRPr="008F7326">
        <w:rPr>
          <w:sz w:val="22"/>
          <w:szCs w:val="22"/>
        </w:rPr>
        <w:t>evaluasi</w:t>
      </w:r>
      <w:proofErr w:type="spellEnd"/>
      <w:r w:rsidRPr="008F7326">
        <w:rPr>
          <w:sz w:val="22"/>
          <w:szCs w:val="22"/>
        </w:rPr>
        <w:t xml:space="preserve"> </w:t>
      </w:r>
      <w:proofErr w:type="spellStart"/>
      <w:r w:rsidRPr="008F7326">
        <w:rPr>
          <w:sz w:val="22"/>
          <w:szCs w:val="22"/>
        </w:rPr>
        <w:t>ahli</w:t>
      </w:r>
      <w:proofErr w:type="spellEnd"/>
      <w:r w:rsidRPr="008F7326">
        <w:rPr>
          <w:sz w:val="22"/>
          <w:szCs w:val="22"/>
        </w:rPr>
        <w:t xml:space="preserve"> </w:t>
      </w:r>
      <w:proofErr w:type="spellStart"/>
      <w:r w:rsidRPr="008F7326">
        <w:rPr>
          <w:sz w:val="22"/>
          <w:szCs w:val="22"/>
        </w:rPr>
        <w:t>Pembelajaran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w:t>
      </w:r>
      <w:proofErr w:type="spellStart"/>
      <w:r w:rsidRPr="008F7326">
        <w:rPr>
          <w:sz w:val="22"/>
          <w:szCs w:val="22"/>
        </w:rPr>
        <w:t>didapat</w:t>
      </w:r>
      <w:proofErr w:type="spellEnd"/>
      <w:r w:rsidRPr="008F7326">
        <w:rPr>
          <w:sz w:val="22"/>
          <w:szCs w:val="22"/>
        </w:rPr>
        <w:t xml:space="preserve"> rata-rata </w:t>
      </w:r>
      <w:proofErr w:type="spellStart"/>
      <w:r w:rsidRPr="008F7326">
        <w:rPr>
          <w:sz w:val="22"/>
          <w:szCs w:val="22"/>
        </w:rPr>
        <w:t>persentase</w:t>
      </w:r>
      <w:proofErr w:type="spellEnd"/>
      <w:r w:rsidRPr="008F7326">
        <w:rPr>
          <w:sz w:val="22"/>
          <w:szCs w:val="22"/>
        </w:rPr>
        <w:t xml:space="preserve"> 88%. </w:t>
      </w:r>
      <w:proofErr w:type="spellStart"/>
      <w:r w:rsidRPr="008F7326">
        <w:rPr>
          <w:sz w:val="22"/>
          <w:szCs w:val="22"/>
        </w:rPr>
        <w:t>Berdasarkan</w:t>
      </w:r>
      <w:proofErr w:type="spellEnd"/>
      <w:r w:rsidRPr="008F7326">
        <w:rPr>
          <w:sz w:val="22"/>
          <w:szCs w:val="22"/>
        </w:rPr>
        <w:t xml:space="preserve"> </w:t>
      </w:r>
      <w:proofErr w:type="spellStart"/>
      <w:r w:rsidRPr="008F7326">
        <w:rPr>
          <w:sz w:val="22"/>
          <w:szCs w:val="22"/>
        </w:rPr>
        <w:t>kriteria</w:t>
      </w:r>
      <w:proofErr w:type="spellEnd"/>
      <w:r w:rsidRPr="008F7326">
        <w:rPr>
          <w:sz w:val="22"/>
          <w:szCs w:val="22"/>
        </w:rPr>
        <w:t xml:space="preserve"> yang </w:t>
      </w:r>
      <w:proofErr w:type="spellStart"/>
      <w:r w:rsidRPr="008F7326">
        <w:rPr>
          <w:sz w:val="22"/>
          <w:szCs w:val="22"/>
        </w:rPr>
        <w:t>telah</w:t>
      </w:r>
      <w:proofErr w:type="spellEnd"/>
      <w:r w:rsidRPr="008F7326">
        <w:rPr>
          <w:sz w:val="22"/>
          <w:szCs w:val="22"/>
        </w:rPr>
        <w:t xml:space="preserve"> </w:t>
      </w:r>
      <w:proofErr w:type="spellStart"/>
      <w:r w:rsidRPr="008F7326">
        <w:rPr>
          <w:sz w:val="22"/>
          <w:szCs w:val="22"/>
        </w:rPr>
        <w:t>ditetapkan</w:t>
      </w:r>
      <w:proofErr w:type="spellEnd"/>
      <w:r w:rsidRPr="008F7326">
        <w:rPr>
          <w:sz w:val="22"/>
          <w:szCs w:val="22"/>
        </w:rPr>
        <w:t xml:space="preserve"> </w:t>
      </w:r>
      <w:proofErr w:type="spellStart"/>
      <w:r w:rsidRPr="008F7326">
        <w:rPr>
          <w:sz w:val="22"/>
          <w:szCs w:val="22"/>
        </w:rPr>
        <w:t>maka</w:t>
      </w:r>
      <w:proofErr w:type="spellEnd"/>
      <w:r w:rsidRPr="008F7326">
        <w:rPr>
          <w:sz w:val="22"/>
          <w:szCs w:val="22"/>
        </w:rPr>
        <w:t xml:space="preserve"> </w:t>
      </w:r>
      <w:proofErr w:type="spellStart"/>
      <w:r w:rsidRPr="008F7326">
        <w:rPr>
          <w:sz w:val="22"/>
          <w:szCs w:val="22"/>
        </w:rPr>
        <w:t>produk</w:t>
      </w:r>
      <w:proofErr w:type="spellEnd"/>
      <w:r w:rsidRPr="008F7326">
        <w:rPr>
          <w:sz w:val="22"/>
          <w:szCs w:val="22"/>
        </w:rPr>
        <w:t xml:space="preserve"> </w:t>
      </w:r>
      <w:proofErr w:type="spellStart"/>
      <w:r w:rsidRPr="008F7326">
        <w:rPr>
          <w:sz w:val="22"/>
          <w:szCs w:val="22"/>
        </w:rPr>
        <w:t>permainan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w:t>
      </w:r>
      <w:proofErr w:type="spellStart"/>
      <w:r w:rsidRPr="008F7326">
        <w:rPr>
          <w:sz w:val="22"/>
          <w:szCs w:val="22"/>
        </w:rPr>
        <w:t>tangkis</w:t>
      </w:r>
      <w:proofErr w:type="spellEnd"/>
      <w:r w:rsidRPr="008F7326">
        <w:rPr>
          <w:sz w:val="22"/>
          <w:szCs w:val="22"/>
        </w:rPr>
        <w:t xml:space="preserve"> mini” </w:t>
      </w:r>
      <w:proofErr w:type="spellStart"/>
      <w:r w:rsidRPr="008F7326">
        <w:rPr>
          <w:sz w:val="22"/>
          <w:szCs w:val="22"/>
        </w:rPr>
        <w:t>ini</w:t>
      </w:r>
      <w:proofErr w:type="spellEnd"/>
      <w:r w:rsidRPr="008F7326">
        <w:rPr>
          <w:sz w:val="22"/>
          <w:szCs w:val="22"/>
        </w:rPr>
        <w:t xml:space="preserve"> </w:t>
      </w:r>
      <w:proofErr w:type="spellStart"/>
      <w:r w:rsidRPr="008F7326">
        <w:rPr>
          <w:sz w:val="22"/>
          <w:szCs w:val="22"/>
        </w:rPr>
        <w:t>telah</w:t>
      </w:r>
      <w:proofErr w:type="spellEnd"/>
      <w:r w:rsidRPr="008F7326">
        <w:rPr>
          <w:sz w:val="22"/>
          <w:szCs w:val="22"/>
        </w:rPr>
        <w:t xml:space="preserve"> </w:t>
      </w:r>
      <w:proofErr w:type="spellStart"/>
      <w:r w:rsidRPr="008F7326">
        <w:rPr>
          <w:sz w:val="22"/>
          <w:szCs w:val="22"/>
        </w:rPr>
        <w:t>memenuhi</w:t>
      </w:r>
      <w:proofErr w:type="spellEnd"/>
      <w:r w:rsidRPr="008F7326">
        <w:rPr>
          <w:sz w:val="22"/>
          <w:szCs w:val="22"/>
        </w:rPr>
        <w:t xml:space="preserve"> </w:t>
      </w:r>
      <w:proofErr w:type="spellStart"/>
      <w:r w:rsidRPr="008F7326">
        <w:rPr>
          <w:sz w:val="22"/>
          <w:szCs w:val="22"/>
        </w:rPr>
        <w:t>kriteria</w:t>
      </w:r>
      <w:proofErr w:type="spellEnd"/>
      <w:r w:rsidRPr="008F7326">
        <w:rPr>
          <w:sz w:val="22"/>
          <w:szCs w:val="22"/>
        </w:rPr>
        <w:t xml:space="preserve"> </w:t>
      </w:r>
      <w:proofErr w:type="spellStart"/>
      <w:r w:rsidRPr="008F7326">
        <w:rPr>
          <w:sz w:val="22"/>
          <w:szCs w:val="22"/>
        </w:rPr>
        <w:t>baik</w:t>
      </w:r>
      <w:proofErr w:type="spellEnd"/>
      <w:r w:rsidRPr="008F7326">
        <w:rPr>
          <w:sz w:val="22"/>
          <w:szCs w:val="22"/>
        </w:rPr>
        <w:t xml:space="preserve"> </w:t>
      </w:r>
      <w:proofErr w:type="spellStart"/>
      <w:r w:rsidRPr="008F7326">
        <w:rPr>
          <w:sz w:val="22"/>
          <w:szCs w:val="22"/>
        </w:rPr>
        <w:t>sehingga</w:t>
      </w:r>
      <w:proofErr w:type="spellEnd"/>
      <w:r w:rsidRPr="008F7326">
        <w:rPr>
          <w:sz w:val="22"/>
          <w:szCs w:val="22"/>
        </w:rPr>
        <w:t xml:space="preserve"> </w:t>
      </w:r>
      <w:proofErr w:type="spellStart"/>
      <w:r w:rsidRPr="008F7326">
        <w:rPr>
          <w:sz w:val="22"/>
          <w:szCs w:val="22"/>
        </w:rPr>
        <w:t>dapat</w:t>
      </w:r>
      <w:proofErr w:type="spellEnd"/>
      <w:r w:rsidRPr="008F7326">
        <w:rPr>
          <w:sz w:val="22"/>
          <w:szCs w:val="22"/>
        </w:rPr>
        <w:t xml:space="preserve"> </w:t>
      </w:r>
      <w:proofErr w:type="spellStart"/>
      <w:r w:rsidRPr="008F7326">
        <w:rPr>
          <w:sz w:val="22"/>
          <w:szCs w:val="22"/>
        </w:rPr>
        <w:t>digunakan</w:t>
      </w:r>
      <w:proofErr w:type="spellEnd"/>
      <w:r w:rsidRPr="008F7326">
        <w:rPr>
          <w:sz w:val="22"/>
          <w:szCs w:val="22"/>
        </w:rPr>
        <w:t xml:space="preserve"> </w:t>
      </w:r>
      <w:proofErr w:type="spellStart"/>
      <w:r w:rsidRPr="008F7326">
        <w:rPr>
          <w:sz w:val="22"/>
          <w:szCs w:val="22"/>
        </w:rPr>
        <w:t>untuk</w:t>
      </w:r>
      <w:proofErr w:type="spellEnd"/>
      <w:r w:rsidRPr="008F7326">
        <w:rPr>
          <w:sz w:val="22"/>
          <w:szCs w:val="22"/>
        </w:rPr>
        <w:t xml:space="preserve"> </w:t>
      </w:r>
      <w:proofErr w:type="spellStart"/>
      <w:r w:rsidRPr="008F7326">
        <w:rPr>
          <w:sz w:val="22"/>
          <w:szCs w:val="22"/>
        </w:rPr>
        <w:t>siswa</w:t>
      </w:r>
      <w:proofErr w:type="spellEnd"/>
      <w:r w:rsidRPr="008F7326">
        <w:rPr>
          <w:sz w:val="22"/>
          <w:szCs w:val="22"/>
        </w:rPr>
        <w:t xml:space="preserve"> </w:t>
      </w:r>
      <w:proofErr w:type="spellStart"/>
      <w:r w:rsidRPr="008F7326">
        <w:rPr>
          <w:sz w:val="22"/>
          <w:szCs w:val="22"/>
        </w:rPr>
        <w:t>kelas</w:t>
      </w:r>
      <w:proofErr w:type="spellEnd"/>
      <w:r w:rsidRPr="008F7326">
        <w:rPr>
          <w:sz w:val="22"/>
          <w:szCs w:val="22"/>
        </w:rPr>
        <w:t xml:space="preserve"> XI SMK Nusa Bhakti Kota Semarang.</w:t>
      </w:r>
    </w:p>
    <w:p w14:paraId="748CE41B" w14:textId="77777777" w:rsidR="000B1290" w:rsidRPr="008F7326" w:rsidRDefault="000B1290" w:rsidP="004540F3">
      <w:pPr>
        <w:ind w:firstLine="426"/>
        <w:jc w:val="both"/>
        <w:rPr>
          <w:sz w:val="22"/>
          <w:szCs w:val="22"/>
        </w:rPr>
      </w:pPr>
      <w:r w:rsidRPr="008F7326">
        <w:rPr>
          <w:sz w:val="22"/>
          <w:szCs w:val="22"/>
        </w:rPr>
        <w:t>3.</w:t>
      </w:r>
      <w:r w:rsidRPr="008F7326">
        <w:rPr>
          <w:sz w:val="22"/>
          <w:szCs w:val="22"/>
        </w:rPr>
        <w:tab/>
        <w:t xml:space="preserve">Kajian </w:t>
      </w:r>
      <w:proofErr w:type="spellStart"/>
      <w:r w:rsidRPr="008F7326">
        <w:rPr>
          <w:sz w:val="22"/>
          <w:szCs w:val="22"/>
        </w:rPr>
        <w:t>Kuesioner</w:t>
      </w:r>
      <w:proofErr w:type="spellEnd"/>
      <w:r w:rsidRPr="008F7326">
        <w:rPr>
          <w:sz w:val="22"/>
          <w:szCs w:val="22"/>
        </w:rPr>
        <w:t xml:space="preserve"> </w:t>
      </w:r>
      <w:proofErr w:type="spellStart"/>
      <w:r w:rsidRPr="008F7326">
        <w:rPr>
          <w:sz w:val="22"/>
          <w:szCs w:val="22"/>
        </w:rPr>
        <w:t>Siswa</w:t>
      </w:r>
      <w:proofErr w:type="spellEnd"/>
      <w:r w:rsidRPr="008F7326">
        <w:rPr>
          <w:sz w:val="22"/>
          <w:szCs w:val="22"/>
        </w:rPr>
        <w:t xml:space="preserve"> pada Uji Skala Kecil</w:t>
      </w:r>
    </w:p>
    <w:p w14:paraId="5C17CB8E" w14:textId="77777777" w:rsidR="000B1290" w:rsidRPr="008F7326" w:rsidRDefault="000B1290" w:rsidP="004540F3">
      <w:pPr>
        <w:ind w:firstLine="426"/>
        <w:jc w:val="both"/>
        <w:rPr>
          <w:sz w:val="22"/>
          <w:szCs w:val="22"/>
        </w:rPr>
      </w:pPr>
      <w:proofErr w:type="spellStart"/>
      <w:r w:rsidRPr="008F7326">
        <w:rPr>
          <w:sz w:val="22"/>
          <w:szCs w:val="22"/>
        </w:rPr>
        <w:t>Produk</w:t>
      </w:r>
      <w:proofErr w:type="spellEnd"/>
      <w:r w:rsidRPr="008F7326">
        <w:rPr>
          <w:sz w:val="22"/>
          <w:szCs w:val="22"/>
        </w:rPr>
        <w:t xml:space="preserve"> model </w:t>
      </w:r>
      <w:proofErr w:type="spellStart"/>
      <w:r w:rsidRPr="008F7326">
        <w:rPr>
          <w:sz w:val="22"/>
          <w:szCs w:val="22"/>
        </w:rPr>
        <w:t>pembelajaran</w:t>
      </w:r>
      <w:proofErr w:type="spellEnd"/>
      <w:r w:rsidRPr="008F7326">
        <w:rPr>
          <w:sz w:val="22"/>
          <w:szCs w:val="22"/>
        </w:rPr>
        <w:t xml:space="preserve"> </w:t>
      </w:r>
      <w:proofErr w:type="spellStart"/>
      <w:r w:rsidRPr="008F7326">
        <w:rPr>
          <w:sz w:val="22"/>
          <w:szCs w:val="22"/>
        </w:rPr>
        <w:t>permainan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w:t>
      </w:r>
      <w:proofErr w:type="spellStart"/>
      <w:r w:rsidRPr="008F7326">
        <w:rPr>
          <w:sz w:val="22"/>
          <w:szCs w:val="22"/>
        </w:rPr>
        <w:t>tangkis</w:t>
      </w:r>
      <w:proofErr w:type="spellEnd"/>
      <w:r w:rsidRPr="008F7326">
        <w:rPr>
          <w:sz w:val="22"/>
          <w:szCs w:val="22"/>
        </w:rPr>
        <w:t xml:space="preserve"> mini” </w:t>
      </w:r>
      <w:proofErr w:type="spellStart"/>
      <w:r w:rsidRPr="008F7326">
        <w:rPr>
          <w:sz w:val="22"/>
          <w:szCs w:val="22"/>
        </w:rPr>
        <w:t>sudah</w:t>
      </w:r>
      <w:proofErr w:type="spellEnd"/>
      <w:r w:rsidRPr="008F7326">
        <w:rPr>
          <w:sz w:val="22"/>
          <w:szCs w:val="22"/>
        </w:rPr>
        <w:t xml:space="preserve"> </w:t>
      </w:r>
      <w:proofErr w:type="spellStart"/>
      <w:r w:rsidRPr="008F7326">
        <w:rPr>
          <w:sz w:val="22"/>
          <w:szCs w:val="22"/>
        </w:rPr>
        <w:t>dapat</w:t>
      </w:r>
      <w:proofErr w:type="spellEnd"/>
      <w:r w:rsidRPr="008F7326">
        <w:rPr>
          <w:sz w:val="22"/>
          <w:szCs w:val="22"/>
        </w:rPr>
        <w:t xml:space="preserve"> </w:t>
      </w:r>
      <w:proofErr w:type="spellStart"/>
      <w:r w:rsidRPr="008F7326">
        <w:rPr>
          <w:sz w:val="22"/>
          <w:szCs w:val="22"/>
        </w:rPr>
        <w:t>digunakan</w:t>
      </w:r>
      <w:proofErr w:type="spellEnd"/>
      <w:r w:rsidRPr="008F7326">
        <w:rPr>
          <w:sz w:val="22"/>
          <w:szCs w:val="22"/>
        </w:rPr>
        <w:t xml:space="preserve"> </w:t>
      </w:r>
      <w:proofErr w:type="spellStart"/>
      <w:r w:rsidRPr="008F7326">
        <w:rPr>
          <w:sz w:val="22"/>
          <w:szCs w:val="22"/>
        </w:rPr>
        <w:t>bagi</w:t>
      </w:r>
      <w:proofErr w:type="spellEnd"/>
      <w:r w:rsidRPr="008F7326">
        <w:rPr>
          <w:sz w:val="22"/>
          <w:szCs w:val="22"/>
        </w:rPr>
        <w:t xml:space="preserve"> </w:t>
      </w:r>
      <w:proofErr w:type="spellStart"/>
      <w:proofErr w:type="gramStart"/>
      <w:r w:rsidRPr="008F7326">
        <w:rPr>
          <w:sz w:val="22"/>
          <w:szCs w:val="22"/>
        </w:rPr>
        <w:t>siswa</w:t>
      </w:r>
      <w:proofErr w:type="spellEnd"/>
      <w:r w:rsidRPr="008F7326">
        <w:rPr>
          <w:sz w:val="22"/>
          <w:szCs w:val="22"/>
        </w:rPr>
        <w:t xml:space="preserve"> .</w:t>
      </w:r>
      <w:proofErr w:type="gramEnd"/>
      <w:r w:rsidRPr="008F7326">
        <w:rPr>
          <w:sz w:val="22"/>
          <w:szCs w:val="22"/>
        </w:rPr>
        <w:t xml:space="preserve"> Hal </w:t>
      </w:r>
      <w:proofErr w:type="spellStart"/>
      <w:r w:rsidRPr="008F7326">
        <w:rPr>
          <w:sz w:val="22"/>
          <w:szCs w:val="22"/>
        </w:rPr>
        <w:t>ini</w:t>
      </w:r>
      <w:proofErr w:type="spellEnd"/>
      <w:r w:rsidRPr="008F7326">
        <w:rPr>
          <w:sz w:val="22"/>
          <w:szCs w:val="22"/>
        </w:rPr>
        <w:t xml:space="preserve"> </w:t>
      </w:r>
      <w:proofErr w:type="spellStart"/>
      <w:r w:rsidRPr="008F7326">
        <w:rPr>
          <w:sz w:val="22"/>
          <w:szCs w:val="22"/>
        </w:rPr>
        <w:t>berdasarkan</w:t>
      </w:r>
      <w:proofErr w:type="spellEnd"/>
      <w:r w:rsidRPr="008F7326">
        <w:rPr>
          <w:sz w:val="22"/>
          <w:szCs w:val="22"/>
        </w:rPr>
        <w:t xml:space="preserve"> Hasil </w:t>
      </w:r>
      <w:proofErr w:type="spellStart"/>
      <w:r w:rsidRPr="008F7326">
        <w:rPr>
          <w:sz w:val="22"/>
          <w:szCs w:val="22"/>
        </w:rPr>
        <w:t>analisis</w:t>
      </w:r>
      <w:proofErr w:type="spellEnd"/>
      <w:r w:rsidRPr="008F7326">
        <w:rPr>
          <w:sz w:val="22"/>
          <w:szCs w:val="22"/>
        </w:rPr>
        <w:t xml:space="preserve"> data uji </w:t>
      </w:r>
      <w:proofErr w:type="spellStart"/>
      <w:r w:rsidRPr="008F7326">
        <w:rPr>
          <w:sz w:val="22"/>
          <w:szCs w:val="22"/>
        </w:rPr>
        <w:t>coba</w:t>
      </w:r>
      <w:proofErr w:type="spellEnd"/>
      <w:r w:rsidRPr="008F7326">
        <w:rPr>
          <w:sz w:val="22"/>
          <w:szCs w:val="22"/>
        </w:rPr>
        <w:t xml:space="preserve"> </w:t>
      </w:r>
      <w:proofErr w:type="spellStart"/>
      <w:r w:rsidRPr="008F7326">
        <w:rPr>
          <w:sz w:val="22"/>
          <w:szCs w:val="22"/>
        </w:rPr>
        <w:t>lapangan</w:t>
      </w:r>
      <w:proofErr w:type="spellEnd"/>
      <w:r w:rsidRPr="008F7326">
        <w:rPr>
          <w:sz w:val="22"/>
          <w:szCs w:val="22"/>
        </w:rPr>
        <w:t xml:space="preserve"> </w:t>
      </w:r>
      <w:proofErr w:type="spellStart"/>
      <w:r w:rsidRPr="008F7326">
        <w:rPr>
          <w:sz w:val="22"/>
          <w:szCs w:val="22"/>
        </w:rPr>
        <w:t>skala</w:t>
      </w:r>
      <w:proofErr w:type="spellEnd"/>
      <w:r w:rsidRPr="008F7326">
        <w:rPr>
          <w:sz w:val="22"/>
          <w:szCs w:val="22"/>
        </w:rPr>
        <w:t xml:space="preserve"> </w:t>
      </w:r>
      <w:proofErr w:type="spellStart"/>
      <w:r w:rsidRPr="008F7326">
        <w:rPr>
          <w:sz w:val="22"/>
          <w:szCs w:val="22"/>
        </w:rPr>
        <w:t>kecil</w:t>
      </w:r>
      <w:proofErr w:type="spellEnd"/>
      <w:r w:rsidRPr="008F7326">
        <w:rPr>
          <w:sz w:val="22"/>
          <w:szCs w:val="22"/>
        </w:rPr>
        <w:t xml:space="preserve"> </w:t>
      </w:r>
      <w:proofErr w:type="spellStart"/>
      <w:r w:rsidRPr="008F7326">
        <w:rPr>
          <w:sz w:val="22"/>
          <w:szCs w:val="22"/>
        </w:rPr>
        <w:t>didapat</w:t>
      </w:r>
      <w:proofErr w:type="spellEnd"/>
      <w:r w:rsidRPr="008F7326">
        <w:rPr>
          <w:sz w:val="22"/>
          <w:szCs w:val="22"/>
        </w:rPr>
        <w:t xml:space="preserve"> rata-rata </w:t>
      </w:r>
      <w:proofErr w:type="spellStart"/>
      <w:r w:rsidRPr="008F7326">
        <w:rPr>
          <w:sz w:val="22"/>
          <w:szCs w:val="22"/>
        </w:rPr>
        <w:t>persentase</w:t>
      </w:r>
      <w:proofErr w:type="spellEnd"/>
      <w:r w:rsidRPr="008F7326">
        <w:rPr>
          <w:sz w:val="22"/>
          <w:szCs w:val="22"/>
        </w:rPr>
        <w:t xml:space="preserve"> </w:t>
      </w:r>
      <w:proofErr w:type="spellStart"/>
      <w:r w:rsidRPr="008F7326">
        <w:rPr>
          <w:sz w:val="22"/>
          <w:szCs w:val="22"/>
        </w:rPr>
        <w:t>pilihan</w:t>
      </w:r>
      <w:proofErr w:type="spellEnd"/>
      <w:r w:rsidRPr="008F7326">
        <w:rPr>
          <w:sz w:val="22"/>
          <w:szCs w:val="22"/>
        </w:rPr>
        <w:t xml:space="preserve"> </w:t>
      </w:r>
      <w:proofErr w:type="spellStart"/>
      <w:r w:rsidRPr="008F7326">
        <w:rPr>
          <w:sz w:val="22"/>
          <w:szCs w:val="22"/>
        </w:rPr>
        <w:t>jawaban</w:t>
      </w:r>
      <w:proofErr w:type="spellEnd"/>
      <w:r w:rsidRPr="008F7326">
        <w:rPr>
          <w:sz w:val="22"/>
          <w:szCs w:val="22"/>
        </w:rPr>
        <w:t xml:space="preserve"> yang </w:t>
      </w:r>
      <w:proofErr w:type="spellStart"/>
      <w:r w:rsidRPr="008F7326">
        <w:rPr>
          <w:sz w:val="22"/>
          <w:szCs w:val="22"/>
        </w:rPr>
        <w:t>sesuai</w:t>
      </w:r>
      <w:proofErr w:type="spellEnd"/>
      <w:r w:rsidRPr="008F7326">
        <w:rPr>
          <w:sz w:val="22"/>
          <w:szCs w:val="22"/>
        </w:rPr>
        <w:t xml:space="preserve"> 76,6 %. </w:t>
      </w:r>
      <w:proofErr w:type="spellStart"/>
      <w:r w:rsidRPr="008F7326">
        <w:rPr>
          <w:sz w:val="22"/>
          <w:szCs w:val="22"/>
        </w:rPr>
        <w:t>Berdasarkan</w:t>
      </w:r>
      <w:proofErr w:type="spellEnd"/>
      <w:r w:rsidRPr="008F7326">
        <w:rPr>
          <w:sz w:val="22"/>
          <w:szCs w:val="22"/>
        </w:rPr>
        <w:t xml:space="preserve"> </w:t>
      </w:r>
      <w:proofErr w:type="spellStart"/>
      <w:r w:rsidRPr="008F7326">
        <w:rPr>
          <w:sz w:val="22"/>
          <w:szCs w:val="22"/>
        </w:rPr>
        <w:t>kriteria</w:t>
      </w:r>
      <w:proofErr w:type="spellEnd"/>
      <w:r w:rsidRPr="008F7326">
        <w:rPr>
          <w:sz w:val="22"/>
          <w:szCs w:val="22"/>
        </w:rPr>
        <w:t xml:space="preserve"> yang </w:t>
      </w:r>
      <w:proofErr w:type="spellStart"/>
      <w:r w:rsidRPr="008F7326">
        <w:rPr>
          <w:sz w:val="22"/>
          <w:szCs w:val="22"/>
        </w:rPr>
        <w:t>telah</w:t>
      </w:r>
      <w:proofErr w:type="spellEnd"/>
      <w:r w:rsidRPr="008F7326">
        <w:rPr>
          <w:sz w:val="22"/>
          <w:szCs w:val="22"/>
        </w:rPr>
        <w:t xml:space="preserve"> </w:t>
      </w:r>
      <w:proofErr w:type="spellStart"/>
      <w:r w:rsidRPr="008F7326">
        <w:rPr>
          <w:sz w:val="22"/>
          <w:szCs w:val="22"/>
        </w:rPr>
        <w:t>ditentukan</w:t>
      </w:r>
      <w:proofErr w:type="spellEnd"/>
      <w:r w:rsidRPr="008F7326">
        <w:rPr>
          <w:sz w:val="22"/>
          <w:szCs w:val="22"/>
        </w:rPr>
        <w:t xml:space="preserve"> </w:t>
      </w:r>
      <w:proofErr w:type="spellStart"/>
      <w:r w:rsidRPr="008F7326">
        <w:rPr>
          <w:sz w:val="22"/>
          <w:szCs w:val="22"/>
        </w:rPr>
        <w:t>maka</w:t>
      </w:r>
      <w:proofErr w:type="spellEnd"/>
      <w:r w:rsidRPr="008F7326">
        <w:rPr>
          <w:sz w:val="22"/>
          <w:szCs w:val="22"/>
        </w:rPr>
        <w:t xml:space="preserve"> </w:t>
      </w:r>
      <w:proofErr w:type="spellStart"/>
      <w:r w:rsidRPr="008F7326">
        <w:rPr>
          <w:sz w:val="22"/>
          <w:szCs w:val="22"/>
        </w:rPr>
        <w:lastRenderedPageBreak/>
        <w:t>permainan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w:t>
      </w:r>
      <w:proofErr w:type="spellStart"/>
      <w:r w:rsidRPr="008F7326">
        <w:rPr>
          <w:sz w:val="22"/>
          <w:szCs w:val="22"/>
        </w:rPr>
        <w:t>tangkis</w:t>
      </w:r>
      <w:proofErr w:type="spellEnd"/>
      <w:r w:rsidRPr="008F7326">
        <w:rPr>
          <w:sz w:val="22"/>
          <w:szCs w:val="22"/>
        </w:rPr>
        <w:t xml:space="preserve"> mini </w:t>
      </w:r>
      <w:proofErr w:type="spellStart"/>
      <w:r w:rsidRPr="008F7326">
        <w:rPr>
          <w:sz w:val="22"/>
          <w:szCs w:val="22"/>
        </w:rPr>
        <w:t>ini</w:t>
      </w:r>
      <w:proofErr w:type="spellEnd"/>
      <w:r w:rsidRPr="008F7326">
        <w:rPr>
          <w:sz w:val="22"/>
          <w:szCs w:val="22"/>
        </w:rPr>
        <w:t xml:space="preserve"> </w:t>
      </w:r>
      <w:proofErr w:type="spellStart"/>
      <w:r w:rsidRPr="008F7326">
        <w:rPr>
          <w:sz w:val="22"/>
          <w:szCs w:val="22"/>
        </w:rPr>
        <w:t>telah</w:t>
      </w:r>
      <w:proofErr w:type="spellEnd"/>
      <w:r w:rsidRPr="008F7326">
        <w:rPr>
          <w:sz w:val="22"/>
          <w:szCs w:val="22"/>
        </w:rPr>
        <w:t xml:space="preserve"> </w:t>
      </w:r>
      <w:proofErr w:type="spellStart"/>
      <w:r w:rsidRPr="008F7326">
        <w:rPr>
          <w:sz w:val="22"/>
          <w:szCs w:val="22"/>
        </w:rPr>
        <w:t>memenuhi</w:t>
      </w:r>
      <w:proofErr w:type="spellEnd"/>
      <w:r w:rsidRPr="008F7326">
        <w:rPr>
          <w:sz w:val="22"/>
          <w:szCs w:val="22"/>
        </w:rPr>
        <w:t xml:space="preserve"> </w:t>
      </w:r>
      <w:proofErr w:type="spellStart"/>
      <w:r w:rsidRPr="008F7326">
        <w:rPr>
          <w:sz w:val="22"/>
          <w:szCs w:val="22"/>
        </w:rPr>
        <w:t>kriteria</w:t>
      </w:r>
      <w:proofErr w:type="spellEnd"/>
      <w:r w:rsidRPr="008F7326">
        <w:rPr>
          <w:sz w:val="22"/>
          <w:szCs w:val="22"/>
        </w:rPr>
        <w:t xml:space="preserve"> </w:t>
      </w:r>
      <w:proofErr w:type="spellStart"/>
      <w:r w:rsidRPr="008F7326">
        <w:rPr>
          <w:sz w:val="22"/>
          <w:szCs w:val="22"/>
        </w:rPr>
        <w:t>baik</w:t>
      </w:r>
      <w:proofErr w:type="spellEnd"/>
      <w:r w:rsidRPr="008F7326">
        <w:rPr>
          <w:sz w:val="22"/>
          <w:szCs w:val="22"/>
        </w:rPr>
        <w:t xml:space="preserve">. </w:t>
      </w:r>
    </w:p>
    <w:p w14:paraId="17E8E838" w14:textId="77777777" w:rsidR="000B1290" w:rsidRPr="008F7326" w:rsidRDefault="000B1290" w:rsidP="004540F3">
      <w:pPr>
        <w:ind w:firstLine="426"/>
        <w:jc w:val="both"/>
        <w:rPr>
          <w:sz w:val="22"/>
          <w:szCs w:val="22"/>
        </w:rPr>
      </w:pPr>
      <w:r w:rsidRPr="008F7326">
        <w:rPr>
          <w:sz w:val="22"/>
          <w:szCs w:val="22"/>
        </w:rPr>
        <w:t>4.</w:t>
      </w:r>
      <w:r w:rsidRPr="008F7326">
        <w:rPr>
          <w:sz w:val="22"/>
          <w:szCs w:val="22"/>
        </w:rPr>
        <w:tab/>
        <w:t xml:space="preserve">Kajian </w:t>
      </w:r>
      <w:proofErr w:type="spellStart"/>
      <w:r w:rsidRPr="008F7326">
        <w:rPr>
          <w:sz w:val="22"/>
          <w:szCs w:val="22"/>
        </w:rPr>
        <w:t>Kuesioner</w:t>
      </w:r>
      <w:proofErr w:type="spellEnd"/>
      <w:r w:rsidRPr="008F7326">
        <w:rPr>
          <w:sz w:val="22"/>
          <w:szCs w:val="22"/>
        </w:rPr>
        <w:t xml:space="preserve"> </w:t>
      </w:r>
      <w:proofErr w:type="spellStart"/>
      <w:r w:rsidRPr="008F7326">
        <w:rPr>
          <w:sz w:val="22"/>
          <w:szCs w:val="22"/>
        </w:rPr>
        <w:t>Siswa</w:t>
      </w:r>
      <w:proofErr w:type="spellEnd"/>
      <w:r w:rsidRPr="008F7326">
        <w:rPr>
          <w:sz w:val="22"/>
          <w:szCs w:val="22"/>
        </w:rPr>
        <w:t xml:space="preserve"> pada Uji </w:t>
      </w:r>
      <w:proofErr w:type="spellStart"/>
      <w:r w:rsidRPr="008F7326">
        <w:rPr>
          <w:sz w:val="22"/>
          <w:szCs w:val="22"/>
        </w:rPr>
        <w:t>Lapangan</w:t>
      </w:r>
      <w:proofErr w:type="spellEnd"/>
      <w:r w:rsidRPr="008F7326">
        <w:rPr>
          <w:sz w:val="22"/>
          <w:szCs w:val="22"/>
        </w:rPr>
        <w:t xml:space="preserve"> Skala </w:t>
      </w:r>
      <w:proofErr w:type="spellStart"/>
      <w:r w:rsidRPr="008F7326">
        <w:rPr>
          <w:sz w:val="22"/>
          <w:szCs w:val="22"/>
        </w:rPr>
        <w:t>Besar</w:t>
      </w:r>
      <w:proofErr w:type="spellEnd"/>
    </w:p>
    <w:p w14:paraId="5D2179D1" w14:textId="77777777" w:rsidR="000B1290" w:rsidRPr="008F7326" w:rsidRDefault="000B1290" w:rsidP="004540F3">
      <w:pPr>
        <w:ind w:firstLine="426"/>
        <w:jc w:val="both"/>
        <w:rPr>
          <w:sz w:val="22"/>
          <w:szCs w:val="22"/>
        </w:rPr>
      </w:pPr>
      <w:proofErr w:type="spellStart"/>
      <w:r w:rsidRPr="008F7326">
        <w:rPr>
          <w:sz w:val="22"/>
          <w:szCs w:val="22"/>
        </w:rPr>
        <w:t>Produk</w:t>
      </w:r>
      <w:proofErr w:type="spellEnd"/>
      <w:r w:rsidRPr="008F7326">
        <w:rPr>
          <w:sz w:val="22"/>
          <w:szCs w:val="22"/>
        </w:rPr>
        <w:t xml:space="preserve"> model </w:t>
      </w:r>
      <w:proofErr w:type="spellStart"/>
      <w:r w:rsidRPr="008F7326">
        <w:rPr>
          <w:sz w:val="22"/>
          <w:szCs w:val="22"/>
        </w:rPr>
        <w:t>pembelajaran</w:t>
      </w:r>
      <w:proofErr w:type="spellEnd"/>
      <w:r w:rsidRPr="008F7326">
        <w:rPr>
          <w:sz w:val="22"/>
          <w:szCs w:val="22"/>
        </w:rPr>
        <w:t xml:space="preserve"> </w:t>
      </w:r>
      <w:proofErr w:type="spellStart"/>
      <w:r w:rsidRPr="008F7326">
        <w:rPr>
          <w:sz w:val="22"/>
          <w:szCs w:val="22"/>
        </w:rPr>
        <w:t>permainan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w:t>
      </w:r>
      <w:proofErr w:type="spellStart"/>
      <w:r w:rsidRPr="008F7326">
        <w:rPr>
          <w:sz w:val="22"/>
          <w:szCs w:val="22"/>
        </w:rPr>
        <w:t>tangkis</w:t>
      </w:r>
      <w:proofErr w:type="spellEnd"/>
      <w:r w:rsidRPr="008F7326">
        <w:rPr>
          <w:sz w:val="22"/>
          <w:szCs w:val="22"/>
        </w:rPr>
        <w:t xml:space="preserve"> mini” </w:t>
      </w:r>
      <w:proofErr w:type="spellStart"/>
      <w:r w:rsidRPr="008F7326">
        <w:rPr>
          <w:sz w:val="22"/>
          <w:szCs w:val="22"/>
        </w:rPr>
        <w:t>sudah</w:t>
      </w:r>
      <w:proofErr w:type="spellEnd"/>
      <w:r w:rsidRPr="008F7326">
        <w:rPr>
          <w:sz w:val="22"/>
          <w:szCs w:val="22"/>
        </w:rPr>
        <w:t xml:space="preserve"> </w:t>
      </w:r>
      <w:proofErr w:type="spellStart"/>
      <w:r w:rsidRPr="008F7326">
        <w:rPr>
          <w:sz w:val="22"/>
          <w:szCs w:val="22"/>
        </w:rPr>
        <w:t>dapat</w:t>
      </w:r>
      <w:proofErr w:type="spellEnd"/>
      <w:r w:rsidRPr="008F7326">
        <w:rPr>
          <w:sz w:val="22"/>
          <w:szCs w:val="22"/>
        </w:rPr>
        <w:t xml:space="preserve"> </w:t>
      </w:r>
      <w:proofErr w:type="spellStart"/>
      <w:r w:rsidRPr="008F7326">
        <w:rPr>
          <w:sz w:val="22"/>
          <w:szCs w:val="22"/>
        </w:rPr>
        <w:t>digunakan</w:t>
      </w:r>
      <w:proofErr w:type="spellEnd"/>
      <w:r w:rsidRPr="008F7326">
        <w:rPr>
          <w:sz w:val="22"/>
          <w:szCs w:val="22"/>
        </w:rPr>
        <w:t xml:space="preserve"> </w:t>
      </w:r>
      <w:proofErr w:type="spellStart"/>
      <w:r w:rsidRPr="008F7326">
        <w:rPr>
          <w:sz w:val="22"/>
          <w:szCs w:val="22"/>
        </w:rPr>
        <w:t>bagi</w:t>
      </w:r>
      <w:proofErr w:type="spellEnd"/>
      <w:r w:rsidRPr="008F7326">
        <w:rPr>
          <w:sz w:val="22"/>
          <w:szCs w:val="22"/>
        </w:rPr>
        <w:t xml:space="preserve"> </w:t>
      </w:r>
      <w:proofErr w:type="spellStart"/>
      <w:r w:rsidRPr="008F7326">
        <w:rPr>
          <w:sz w:val="22"/>
          <w:szCs w:val="22"/>
        </w:rPr>
        <w:t>siswa</w:t>
      </w:r>
      <w:proofErr w:type="spellEnd"/>
      <w:r w:rsidRPr="008F7326">
        <w:rPr>
          <w:sz w:val="22"/>
          <w:szCs w:val="22"/>
        </w:rPr>
        <w:t xml:space="preserve">. Hal </w:t>
      </w:r>
      <w:proofErr w:type="spellStart"/>
      <w:r w:rsidRPr="008F7326">
        <w:rPr>
          <w:sz w:val="22"/>
          <w:szCs w:val="22"/>
        </w:rPr>
        <w:t>ini</w:t>
      </w:r>
      <w:proofErr w:type="spellEnd"/>
      <w:r w:rsidRPr="008F7326">
        <w:rPr>
          <w:sz w:val="22"/>
          <w:szCs w:val="22"/>
        </w:rPr>
        <w:t xml:space="preserve"> </w:t>
      </w:r>
      <w:proofErr w:type="spellStart"/>
      <w:r w:rsidRPr="008F7326">
        <w:rPr>
          <w:sz w:val="22"/>
          <w:szCs w:val="22"/>
        </w:rPr>
        <w:t>berdasarkan</w:t>
      </w:r>
      <w:proofErr w:type="spellEnd"/>
      <w:r w:rsidRPr="008F7326">
        <w:rPr>
          <w:sz w:val="22"/>
          <w:szCs w:val="22"/>
        </w:rPr>
        <w:t xml:space="preserve"> </w:t>
      </w:r>
      <w:proofErr w:type="spellStart"/>
      <w:r w:rsidRPr="008F7326">
        <w:rPr>
          <w:sz w:val="22"/>
          <w:szCs w:val="22"/>
        </w:rPr>
        <w:t>hasil</w:t>
      </w:r>
      <w:proofErr w:type="spellEnd"/>
      <w:r w:rsidRPr="008F7326">
        <w:rPr>
          <w:sz w:val="22"/>
          <w:szCs w:val="22"/>
        </w:rPr>
        <w:t xml:space="preserve"> </w:t>
      </w:r>
      <w:proofErr w:type="spellStart"/>
      <w:r w:rsidRPr="008F7326">
        <w:rPr>
          <w:sz w:val="22"/>
          <w:szCs w:val="22"/>
        </w:rPr>
        <w:t>analisis</w:t>
      </w:r>
      <w:proofErr w:type="spellEnd"/>
      <w:r w:rsidRPr="008F7326">
        <w:rPr>
          <w:sz w:val="22"/>
          <w:szCs w:val="22"/>
        </w:rPr>
        <w:t xml:space="preserve"> data uji </w:t>
      </w:r>
      <w:proofErr w:type="spellStart"/>
      <w:r w:rsidRPr="008F7326">
        <w:rPr>
          <w:sz w:val="22"/>
          <w:szCs w:val="22"/>
        </w:rPr>
        <w:t>coba</w:t>
      </w:r>
      <w:proofErr w:type="spellEnd"/>
      <w:r w:rsidRPr="008F7326">
        <w:rPr>
          <w:sz w:val="22"/>
          <w:szCs w:val="22"/>
        </w:rPr>
        <w:t xml:space="preserve"> </w:t>
      </w:r>
      <w:proofErr w:type="spellStart"/>
      <w:r w:rsidRPr="008F7326">
        <w:rPr>
          <w:sz w:val="22"/>
          <w:szCs w:val="22"/>
        </w:rPr>
        <w:t>lapangan</w:t>
      </w:r>
      <w:proofErr w:type="spellEnd"/>
      <w:r w:rsidRPr="008F7326">
        <w:rPr>
          <w:sz w:val="22"/>
          <w:szCs w:val="22"/>
        </w:rPr>
        <w:t xml:space="preserve"> </w:t>
      </w:r>
      <w:proofErr w:type="spellStart"/>
      <w:r w:rsidRPr="008F7326">
        <w:rPr>
          <w:sz w:val="22"/>
          <w:szCs w:val="22"/>
        </w:rPr>
        <w:t>skala</w:t>
      </w:r>
      <w:proofErr w:type="spellEnd"/>
      <w:r w:rsidRPr="008F7326">
        <w:rPr>
          <w:sz w:val="22"/>
          <w:szCs w:val="22"/>
        </w:rPr>
        <w:t xml:space="preserve"> </w:t>
      </w:r>
      <w:proofErr w:type="spellStart"/>
      <w:r w:rsidRPr="008F7326">
        <w:rPr>
          <w:sz w:val="22"/>
          <w:szCs w:val="22"/>
        </w:rPr>
        <w:t>besar</w:t>
      </w:r>
      <w:proofErr w:type="spellEnd"/>
      <w:r w:rsidRPr="008F7326">
        <w:rPr>
          <w:sz w:val="22"/>
          <w:szCs w:val="22"/>
        </w:rPr>
        <w:t xml:space="preserve"> </w:t>
      </w:r>
      <w:proofErr w:type="spellStart"/>
      <w:r w:rsidRPr="008F7326">
        <w:rPr>
          <w:sz w:val="22"/>
          <w:szCs w:val="22"/>
        </w:rPr>
        <w:t>didapat</w:t>
      </w:r>
      <w:proofErr w:type="spellEnd"/>
      <w:r w:rsidRPr="008F7326">
        <w:rPr>
          <w:sz w:val="22"/>
          <w:szCs w:val="22"/>
        </w:rPr>
        <w:t xml:space="preserve"> rata-rata </w:t>
      </w:r>
      <w:proofErr w:type="spellStart"/>
      <w:r w:rsidRPr="008F7326">
        <w:rPr>
          <w:sz w:val="22"/>
          <w:szCs w:val="22"/>
        </w:rPr>
        <w:t>persentase</w:t>
      </w:r>
      <w:proofErr w:type="spellEnd"/>
      <w:r w:rsidRPr="008F7326">
        <w:rPr>
          <w:sz w:val="22"/>
          <w:szCs w:val="22"/>
        </w:rPr>
        <w:t xml:space="preserve"> </w:t>
      </w:r>
      <w:proofErr w:type="spellStart"/>
      <w:r w:rsidRPr="008F7326">
        <w:rPr>
          <w:sz w:val="22"/>
          <w:szCs w:val="22"/>
        </w:rPr>
        <w:t>pilihan</w:t>
      </w:r>
      <w:proofErr w:type="spellEnd"/>
      <w:r w:rsidRPr="008F7326">
        <w:rPr>
          <w:sz w:val="22"/>
          <w:szCs w:val="22"/>
        </w:rPr>
        <w:t xml:space="preserve"> </w:t>
      </w:r>
      <w:proofErr w:type="spellStart"/>
      <w:r w:rsidRPr="008F7326">
        <w:rPr>
          <w:sz w:val="22"/>
          <w:szCs w:val="22"/>
        </w:rPr>
        <w:t>jawaban</w:t>
      </w:r>
      <w:proofErr w:type="spellEnd"/>
      <w:r w:rsidRPr="008F7326">
        <w:rPr>
          <w:sz w:val="22"/>
          <w:szCs w:val="22"/>
        </w:rPr>
        <w:t xml:space="preserve"> yang </w:t>
      </w:r>
      <w:proofErr w:type="spellStart"/>
      <w:r w:rsidRPr="008F7326">
        <w:rPr>
          <w:sz w:val="22"/>
          <w:szCs w:val="22"/>
        </w:rPr>
        <w:t>sesuai</w:t>
      </w:r>
      <w:proofErr w:type="spellEnd"/>
      <w:r w:rsidRPr="008F7326">
        <w:rPr>
          <w:sz w:val="22"/>
          <w:szCs w:val="22"/>
        </w:rPr>
        <w:t xml:space="preserve"> 86,61 %. </w:t>
      </w:r>
      <w:proofErr w:type="spellStart"/>
      <w:r w:rsidRPr="008F7326">
        <w:rPr>
          <w:sz w:val="22"/>
          <w:szCs w:val="22"/>
        </w:rPr>
        <w:t>Berdasarkan</w:t>
      </w:r>
      <w:proofErr w:type="spellEnd"/>
      <w:r w:rsidRPr="008F7326">
        <w:rPr>
          <w:sz w:val="22"/>
          <w:szCs w:val="22"/>
        </w:rPr>
        <w:t xml:space="preserve"> </w:t>
      </w:r>
      <w:proofErr w:type="spellStart"/>
      <w:r w:rsidRPr="008F7326">
        <w:rPr>
          <w:sz w:val="22"/>
          <w:szCs w:val="22"/>
        </w:rPr>
        <w:t>kriteria</w:t>
      </w:r>
      <w:proofErr w:type="spellEnd"/>
      <w:r w:rsidRPr="008F7326">
        <w:rPr>
          <w:sz w:val="22"/>
          <w:szCs w:val="22"/>
        </w:rPr>
        <w:t xml:space="preserve"> yang </w:t>
      </w:r>
      <w:proofErr w:type="spellStart"/>
      <w:r w:rsidRPr="008F7326">
        <w:rPr>
          <w:sz w:val="22"/>
          <w:szCs w:val="22"/>
        </w:rPr>
        <w:t>telah</w:t>
      </w:r>
      <w:proofErr w:type="spellEnd"/>
      <w:r w:rsidRPr="008F7326">
        <w:rPr>
          <w:sz w:val="22"/>
          <w:szCs w:val="22"/>
        </w:rPr>
        <w:t xml:space="preserve"> </w:t>
      </w:r>
      <w:proofErr w:type="spellStart"/>
      <w:r w:rsidRPr="008F7326">
        <w:rPr>
          <w:sz w:val="22"/>
          <w:szCs w:val="22"/>
        </w:rPr>
        <w:t>ditentukan</w:t>
      </w:r>
      <w:proofErr w:type="spellEnd"/>
      <w:r w:rsidRPr="008F7326">
        <w:rPr>
          <w:sz w:val="22"/>
          <w:szCs w:val="22"/>
        </w:rPr>
        <w:t xml:space="preserve"> </w:t>
      </w:r>
      <w:proofErr w:type="spellStart"/>
      <w:r w:rsidRPr="008F7326">
        <w:rPr>
          <w:sz w:val="22"/>
          <w:szCs w:val="22"/>
        </w:rPr>
        <w:t>maka</w:t>
      </w:r>
      <w:proofErr w:type="spellEnd"/>
      <w:r w:rsidRPr="008F7326">
        <w:rPr>
          <w:sz w:val="22"/>
          <w:szCs w:val="22"/>
        </w:rPr>
        <w:t xml:space="preserve"> </w:t>
      </w:r>
      <w:proofErr w:type="spellStart"/>
      <w:r w:rsidRPr="008F7326">
        <w:rPr>
          <w:sz w:val="22"/>
          <w:szCs w:val="22"/>
        </w:rPr>
        <w:t>permainan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w:t>
      </w:r>
      <w:proofErr w:type="spellStart"/>
      <w:r w:rsidRPr="008F7326">
        <w:rPr>
          <w:sz w:val="22"/>
          <w:szCs w:val="22"/>
        </w:rPr>
        <w:t>minton</w:t>
      </w:r>
      <w:proofErr w:type="spellEnd"/>
      <w:r w:rsidRPr="008F7326">
        <w:rPr>
          <w:sz w:val="22"/>
          <w:szCs w:val="22"/>
        </w:rPr>
        <w:t xml:space="preserve"> mini </w:t>
      </w:r>
      <w:proofErr w:type="spellStart"/>
      <w:r w:rsidRPr="008F7326">
        <w:rPr>
          <w:sz w:val="22"/>
          <w:szCs w:val="22"/>
        </w:rPr>
        <w:t>ini</w:t>
      </w:r>
      <w:proofErr w:type="spellEnd"/>
      <w:r w:rsidRPr="008F7326">
        <w:rPr>
          <w:sz w:val="22"/>
          <w:szCs w:val="22"/>
        </w:rPr>
        <w:t xml:space="preserve"> </w:t>
      </w:r>
      <w:proofErr w:type="spellStart"/>
      <w:r w:rsidRPr="008F7326">
        <w:rPr>
          <w:sz w:val="22"/>
          <w:szCs w:val="22"/>
        </w:rPr>
        <w:t>telah</w:t>
      </w:r>
      <w:proofErr w:type="spellEnd"/>
      <w:r w:rsidRPr="008F7326">
        <w:rPr>
          <w:sz w:val="22"/>
          <w:szCs w:val="22"/>
        </w:rPr>
        <w:t xml:space="preserve"> </w:t>
      </w:r>
      <w:proofErr w:type="spellStart"/>
      <w:r w:rsidRPr="008F7326">
        <w:rPr>
          <w:sz w:val="22"/>
          <w:szCs w:val="22"/>
        </w:rPr>
        <w:t>memenuhi</w:t>
      </w:r>
      <w:proofErr w:type="spellEnd"/>
      <w:r w:rsidRPr="008F7326">
        <w:rPr>
          <w:sz w:val="22"/>
          <w:szCs w:val="22"/>
        </w:rPr>
        <w:t xml:space="preserve"> </w:t>
      </w:r>
      <w:proofErr w:type="spellStart"/>
      <w:r w:rsidRPr="008F7326">
        <w:rPr>
          <w:sz w:val="22"/>
          <w:szCs w:val="22"/>
        </w:rPr>
        <w:t>kriteria</w:t>
      </w:r>
      <w:proofErr w:type="spellEnd"/>
      <w:r w:rsidRPr="008F7326">
        <w:rPr>
          <w:sz w:val="22"/>
          <w:szCs w:val="22"/>
        </w:rPr>
        <w:t xml:space="preserve"> </w:t>
      </w:r>
      <w:proofErr w:type="spellStart"/>
      <w:r w:rsidRPr="008F7326">
        <w:rPr>
          <w:sz w:val="22"/>
          <w:szCs w:val="22"/>
        </w:rPr>
        <w:t>baik</w:t>
      </w:r>
      <w:proofErr w:type="spellEnd"/>
      <w:r w:rsidRPr="008F7326">
        <w:rPr>
          <w:sz w:val="22"/>
          <w:szCs w:val="22"/>
        </w:rPr>
        <w:t xml:space="preserve">. </w:t>
      </w:r>
    </w:p>
    <w:p w14:paraId="684B4015" w14:textId="3BA322FD" w:rsidR="000B1290" w:rsidRPr="008F7326" w:rsidRDefault="000B1290" w:rsidP="004540F3">
      <w:pPr>
        <w:ind w:firstLine="426"/>
        <w:jc w:val="both"/>
        <w:rPr>
          <w:sz w:val="22"/>
          <w:szCs w:val="22"/>
        </w:rPr>
      </w:pPr>
      <w:r w:rsidRPr="008F7326">
        <w:rPr>
          <w:sz w:val="22"/>
          <w:szCs w:val="22"/>
        </w:rPr>
        <w:tab/>
      </w:r>
      <w:proofErr w:type="spellStart"/>
      <w:r w:rsidRPr="008F7326">
        <w:rPr>
          <w:sz w:val="22"/>
          <w:szCs w:val="22"/>
        </w:rPr>
        <w:t>Pembaruan</w:t>
      </w:r>
      <w:proofErr w:type="spellEnd"/>
      <w:r w:rsidRPr="008F7326">
        <w:rPr>
          <w:sz w:val="22"/>
          <w:szCs w:val="22"/>
        </w:rPr>
        <w:t xml:space="preserve"> pada model </w:t>
      </w:r>
      <w:proofErr w:type="spellStart"/>
      <w:r w:rsidRPr="008F7326">
        <w:rPr>
          <w:sz w:val="22"/>
          <w:szCs w:val="22"/>
        </w:rPr>
        <w:t>permainan</w:t>
      </w:r>
      <w:proofErr w:type="spellEnd"/>
      <w:r w:rsidRPr="008F7326">
        <w:rPr>
          <w:sz w:val="22"/>
          <w:szCs w:val="22"/>
        </w:rPr>
        <w:t xml:space="preserve"> </w:t>
      </w:r>
      <w:proofErr w:type="spellStart"/>
      <w:r w:rsidRPr="008F7326">
        <w:rPr>
          <w:sz w:val="22"/>
          <w:szCs w:val="22"/>
        </w:rPr>
        <w:t>bulutangkis</w:t>
      </w:r>
      <w:proofErr w:type="spellEnd"/>
      <w:r w:rsidRPr="008F7326">
        <w:rPr>
          <w:sz w:val="22"/>
          <w:szCs w:val="22"/>
        </w:rPr>
        <w:t xml:space="preserve"> </w:t>
      </w:r>
      <w:proofErr w:type="spellStart"/>
      <w:r w:rsidRPr="008F7326">
        <w:rPr>
          <w:sz w:val="22"/>
          <w:szCs w:val="22"/>
        </w:rPr>
        <w:t>minton</w:t>
      </w:r>
      <w:proofErr w:type="spellEnd"/>
      <w:r w:rsidRPr="008F7326">
        <w:rPr>
          <w:sz w:val="22"/>
          <w:szCs w:val="22"/>
        </w:rPr>
        <w:t xml:space="preserve"> mini yang di </w:t>
      </w:r>
      <w:proofErr w:type="spellStart"/>
      <w:r w:rsidRPr="008F7326">
        <w:rPr>
          <w:sz w:val="22"/>
          <w:szCs w:val="22"/>
        </w:rPr>
        <w:t>kembangkan</w:t>
      </w:r>
      <w:proofErr w:type="spellEnd"/>
      <w:r w:rsidRPr="008F7326">
        <w:rPr>
          <w:sz w:val="22"/>
          <w:szCs w:val="22"/>
        </w:rPr>
        <w:t xml:space="preserve"> </w:t>
      </w:r>
      <w:proofErr w:type="spellStart"/>
      <w:r w:rsidRPr="008F7326">
        <w:rPr>
          <w:sz w:val="22"/>
          <w:szCs w:val="22"/>
        </w:rPr>
        <w:t>menjadi</w:t>
      </w:r>
      <w:proofErr w:type="spellEnd"/>
      <w:r w:rsidRPr="008F7326">
        <w:rPr>
          <w:sz w:val="22"/>
          <w:szCs w:val="22"/>
        </w:rPr>
        <w:t xml:space="preserve"> </w:t>
      </w:r>
      <w:proofErr w:type="spellStart"/>
      <w:r w:rsidRPr="008F7326">
        <w:rPr>
          <w:sz w:val="22"/>
          <w:szCs w:val="22"/>
        </w:rPr>
        <w:t>tangkis</w:t>
      </w:r>
      <w:proofErr w:type="spellEnd"/>
      <w:r w:rsidRPr="008F7326">
        <w:rPr>
          <w:sz w:val="22"/>
          <w:szCs w:val="22"/>
        </w:rPr>
        <w:t xml:space="preserve"> mini </w:t>
      </w:r>
      <w:proofErr w:type="spellStart"/>
      <w:r w:rsidRPr="008F7326">
        <w:rPr>
          <w:sz w:val="22"/>
          <w:szCs w:val="22"/>
        </w:rPr>
        <w:t>berdasarkan</w:t>
      </w:r>
      <w:proofErr w:type="spellEnd"/>
      <w:r w:rsidRPr="008F7326">
        <w:rPr>
          <w:sz w:val="22"/>
          <w:szCs w:val="22"/>
        </w:rPr>
        <w:t xml:space="preserve"> </w:t>
      </w:r>
      <w:proofErr w:type="spellStart"/>
      <w:r w:rsidRPr="008F7326">
        <w:rPr>
          <w:sz w:val="22"/>
          <w:szCs w:val="22"/>
        </w:rPr>
        <w:t>analisa</w:t>
      </w:r>
      <w:proofErr w:type="spellEnd"/>
      <w:r w:rsidRPr="008F7326">
        <w:rPr>
          <w:sz w:val="22"/>
          <w:szCs w:val="22"/>
        </w:rPr>
        <w:t xml:space="preserve"> data </w:t>
      </w:r>
      <w:proofErr w:type="spellStart"/>
      <w:r w:rsidRPr="008F7326">
        <w:rPr>
          <w:sz w:val="22"/>
          <w:szCs w:val="22"/>
        </w:rPr>
        <w:t>ahli</w:t>
      </w:r>
      <w:proofErr w:type="spellEnd"/>
      <w:r w:rsidRPr="008F7326">
        <w:rPr>
          <w:sz w:val="22"/>
          <w:szCs w:val="22"/>
        </w:rPr>
        <w:t xml:space="preserve"> pada uji internal 1 dan uji internal </w:t>
      </w:r>
      <w:proofErr w:type="gramStart"/>
      <w:r w:rsidRPr="008F7326">
        <w:rPr>
          <w:sz w:val="22"/>
          <w:szCs w:val="22"/>
        </w:rPr>
        <w:t xml:space="preserve">2  </w:t>
      </w:r>
      <w:proofErr w:type="spellStart"/>
      <w:r w:rsidRPr="008F7326">
        <w:rPr>
          <w:sz w:val="22"/>
          <w:szCs w:val="22"/>
        </w:rPr>
        <w:t>yaitu</w:t>
      </w:r>
      <w:proofErr w:type="spellEnd"/>
      <w:proofErr w:type="gramEnd"/>
      <w:r w:rsidRPr="008F7326">
        <w:rPr>
          <w:sz w:val="22"/>
          <w:szCs w:val="22"/>
        </w:rPr>
        <w:t xml:space="preserve"> </w:t>
      </w:r>
      <w:proofErr w:type="spellStart"/>
      <w:r w:rsidRPr="008F7326">
        <w:rPr>
          <w:sz w:val="22"/>
          <w:szCs w:val="22"/>
        </w:rPr>
        <w:t>sebagai</w:t>
      </w:r>
      <w:proofErr w:type="spellEnd"/>
      <w:r w:rsidRPr="008F7326">
        <w:rPr>
          <w:sz w:val="22"/>
          <w:szCs w:val="22"/>
        </w:rPr>
        <w:t xml:space="preserve"> </w:t>
      </w:r>
      <w:proofErr w:type="spellStart"/>
      <w:r w:rsidRPr="008F7326">
        <w:rPr>
          <w:sz w:val="22"/>
          <w:szCs w:val="22"/>
        </w:rPr>
        <w:t>berikut</w:t>
      </w:r>
      <w:proofErr w:type="spellEnd"/>
      <w:r w:rsidRPr="008F7326">
        <w:rPr>
          <w:sz w:val="22"/>
          <w:szCs w:val="22"/>
        </w:rPr>
        <w:t xml:space="preserve"> :</w:t>
      </w:r>
    </w:p>
    <w:p w14:paraId="29E65AD2" w14:textId="77777777" w:rsidR="000B1290" w:rsidRPr="008F7326" w:rsidRDefault="000B1290" w:rsidP="00B8623B">
      <w:pPr>
        <w:ind w:left="270"/>
        <w:jc w:val="both"/>
        <w:rPr>
          <w:sz w:val="22"/>
          <w:szCs w:val="22"/>
        </w:rPr>
      </w:pPr>
      <w:r w:rsidRPr="008F7326">
        <w:rPr>
          <w:sz w:val="22"/>
          <w:szCs w:val="22"/>
        </w:rPr>
        <w:t>1.</w:t>
      </w:r>
      <w:r w:rsidRPr="008F7326">
        <w:rPr>
          <w:sz w:val="22"/>
          <w:szCs w:val="22"/>
        </w:rPr>
        <w:tab/>
        <w:t xml:space="preserve">Desain </w:t>
      </w:r>
      <w:proofErr w:type="spellStart"/>
      <w:r w:rsidRPr="008F7326">
        <w:rPr>
          <w:sz w:val="22"/>
          <w:szCs w:val="22"/>
        </w:rPr>
        <w:t>lapangan</w:t>
      </w:r>
      <w:proofErr w:type="spellEnd"/>
      <w:r w:rsidRPr="008F7326">
        <w:rPr>
          <w:sz w:val="22"/>
          <w:szCs w:val="22"/>
        </w:rPr>
        <w:t xml:space="preserve"> yang </w:t>
      </w:r>
      <w:proofErr w:type="spellStart"/>
      <w:r w:rsidRPr="008F7326">
        <w:rPr>
          <w:sz w:val="22"/>
          <w:szCs w:val="22"/>
        </w:rPr>
        <w:t>menjadi</w:t>
      </w:r>
      <w:proofErr w:type="spellEnd"/>
      <w:r w:rsidRPr="008F7326">
        <w:rPr>
          <w:sz w:val="22"/>
          <w:szCs w:val="22"/>
        </w:rPr>
        <w:t xml:space="preserve"> </w:t>
      </w:r>
      <w:proofErr w:type="spellStart"/>
      <w:r w:rsidRPr="008F7326">
        <w:rPr>
          <w:sz w:val="22"/>
          <w:szCs w:val="22"/>
        </w:rPr>
        <w:t>empat</w:t>
      </w:r>
      <w:proofErr w:type="spellEnd"/>
      <w:r w:rsidRPr="008F7326">
        <w:rPr>
          <w:sz w:val="22"/>
          <w:szCs w:val="22"/>
        </w:rPr>
        <w:t xml:space="preserve"> line agar </w:t>
      </w:r>
      <w:proofErr w:type="spellStart"/>
      <w:r w:rsidRPr="008F7326">
        <w:rPr>
          <w:sz w:val="22"/>
          <w:szCs w:val="22"/>
        </w:rPr>
        <w:t>menambah</w:t>
      </w:r>
      <w:proofErr w:type="spellEnd"/>
      <w:r w:rsidRPr="008F7326">
        <w:rPr>
          <w:sz w:val="22"/>
          <w:szCs w:val="22"/>
        </w:rPr>
        <w:t xml:space="preserve"> </w:t>
      </w:r>
      <w:proofErr w:type="spellStart"/>
      <w:r w:rsidRPr="008F7326">
        <w:rPr>
          <w:sz w:val="22"/>
          <w:szCs w:val="22"/>
        </w:rPr>
        <w:t>jumlah</w:t>
      </w:r>
      <w:proofErr w:type="spellEnd"/>
      <w:r w:rsidRPr="008F7326">
        <w:rPr>
          <w:sz w:val="22"/>
          <w:szCs w:val="22"/>
        </w:rPr>
        <w:t xml:space="preserve"> </w:t>
      </w:r>
      <w:proofErr w:type="spellStart"/>
      <w:r w:rsidRPr="008F7326">
        <w:rPr>
          <w:sz w:val="22"/>
          <w:szCs w:val="22"/>
        </w:rPr>
        <w:t>siswa</w:t>
      </w:r>
      <w:proofErr w:type="spellEnd"/>
      <w:r w:rsidRPr="008F7326">
        <w:rPr>
          <w:sz w:val="22"/>
          <w:szCs w:val="22"/>
        </w:rPr>
        <w:t xml:space="preserve"> pada </w:t>
      </w:r>
      <w:proofErr w:type="spellStart"/>
      <w:r w:rsidRPr="008F7326">
        <w:rPr>
          <w:sz w:val="22"/>
          <w:szCs w:val="22"/>
        </w:rPr>
        <w:t>saat</w:t>
      </w:r>
      <w:proofErr w:type="spellEnd"/>
      <w:r w:rsidRPr="008F7326">
        <w:rPr>
          <w:sz w:val="22"/>
          <w:szCs w:val="22"/>
        </w:rPr>
        <w:t xml:space="preserve"> </w:t>
      </w:r>
      <w:proofErr w:type="spellStart"/>
      <w:r w:rsidRPr="008F7326">
        <w:rPr>
          <w:sz w:val="22"/>
          <w:szCs w:val="22"/>
        </w:rPr>
        <w:t>melakukan</w:t>
      </w:r>
      <w:proofErr w:type="spellEnd"/>
      <w:r w:rsidRPr="008F7326">
        <w:rPr>
          <w:sz w:val="22"/>
          <w:szCs w:val="22"/>
        </w:rPr>
        <w:t xml:space="preserve"> </w:t>
      </w:r>
      <w:proofErr w:type="spellStart"/>
      <w:r w:rsidRPr="008F7326">
        <w:rPr>
          <w:sz w:val="22"/>
          <w:szCs w:val="22"/>
        </w:rPr>
        <w:t>permainan</w:t>
      </w:r>
      <w:proofErr w:type="spellEnd"/>
      <w:r w:rsidRPr="008F7326">
        <w:rPr>
          <w:sz w:val="22"/>
          <w:szCs w:val="22"/>
        </w:rPr>
        <w:t xml:space="preserve"> dan </w:t>
      </w:r>
      <w:proofErr w:type="spellStart"/>
      <w:r w:rsidRPr="008F7326">
        <w:rPr>
          <w:sz w:val="22"/>
          <w:szCs w:val="22"/>
        </w:rPr>
        <w:t>lebih</w:t>
      </w:r>
      <w:proofErr w:type="spellEnd"/>
      <w:r w:rsidRPr="008F7326">
        <w:rPr>
          <w:sz w:val="22"/>
          <w:szCs w:val="22"/>
        </w:rPr>
        <w:t xml:space="preserve"> </w:t>
      </w:r>
      <w:proofErr w:type="spellStart"/>
      <w:r w:rsidRPr="008F7326">
        <w:rPr>
          <w:sz w:val="22"/>
          <w:szCs w:val="22"/>
        </w:rPr>
        <w:t>aktif</w:t>
      </w:r>
      <w:proofErr w:type="spellEnd"/>
      <w:r w:rsidRPr="008F7326">
        <w:rPr>
          <w:sz w:val="22"/>
          <w:szCs w:val="22"/>
        </w:rPr>
        <w:t>.</w:t>
      </w:r>
    </w:p>
    <w:p w14:paraId="0536E111" w14:textId="77777777" w:rsidR="000B1290" w:rsidRPr="008F7326" w:rsidRDefault="000B1290" w:rsidP="00B8623B">
      <w:pPr>
        <w:ind w:left="270"/>
        <w:jc w:val="both"/>
        <w:rPr>
          <w:sz w:val="22"/>
          <w:szCs w:val="22"/>
        </w:rPr>
      </w:pPr>
      <w:r w:rsidRPr="008F7326">
        <w:rPr>
          <w:sz w:val="22"/>
          <w:szCs w:val="22"/>
        </w:rPr>
        <w:t>2.</w:t>
      </w:r>
      <w:r w:rsidRPr="008F7326">
        <w:rPr>
          <w:sz w:val="22"/>
          <w:szCs w:val="22"/>
        </w:rPr>
        <w:tab/>
        <w:t xml:space="preserve"> </w:t>
      </w:r>
      <w:proofErr w:type="spellStart"/>
      <w:r w:rsidRPr="008F7326">
        <w:rPr>
          <w:sz w:val="22"/>
          <w:szCs w:val="22"/>
        </w:rPr>
        <w:t>Tiang</w:t>
      </w:r>
      <w:proofErr w:type="spellEnd"/>
      <w:r w:rsidRPr="008F7326">
        <w:rPr>
          <w:sz w:val="22"/>
          <w:szCs w:val="22"/>
        </w:rPr>
        <w:t xml:space="preserve"> net yang di </w:t>
      </w:r>
      <w:proofErr w:type="spellStart"/>
      <w:r w:rsidRPr="008F7326">
        <w:rPr>
          <w:sz w:val="22"/>
          <w:szCs w:val="22"/>
        </w:rPr>
        <w:t>kembangkan</w:t>
      </w:r>
      <w:proofErr w:type="spellEnd"/>
      <w:r w:rsidRPr="008F7326">
        <w:rPr>
          <w:sz w:val="22"/>
          <w:szCs w:val="22"/>
        </w:rPr>
        <w:t xml:space="preserve"> </w:t>
      </w:r>
      <w:proofErr w:type="spellStart"/>
      <w:r w:rsidRPr="008F7326">
        <w:rPr>
          <w:sz w:val="22"/>
          <w:szCs w:val="22"/>
        </w:rPr>
        <w:t>menggunakan</w:t>
      </w:r>
      <w:proofErr w:type="spellEnd"/>
      <w:r w:rsidRPr="008F7326">
        <w:rPr>
          <w:sz w:val="22"/>
          <w:szCs w:val="22"/>
        </w:rPr>
        <w:t xml:space="preserve"> </w:t>
      </w:r>
      <w:proofErr w:type="spellStart"/>
      <w:r w:rsidRPr="008F7326">
        <w:rPr>
          <w:sz w:val="22"/>
          <w:szCs w:val="22"/>
        </w:rPr>
        <w:t>bahan</w:t>
      </w:r>
      <w:proofErr w:type="spellEnd"/>
      <w:r w:rsidRPr="008F7326">
        <w:rPr>
          <w:sz w:val="22"/>
          <w:szCs w:val="22"/>
        </w:rPr>
        <w:t xml:space="preserve"> </w:t>
      </w:r>
      <w:proofErr w:type="spellStart"/>
      <w:r w:rsidRPr="008F7326">
        <w:rPr>
          <w:sz w:val="22"/>
          <w:szCs w:val="22"/>
        </w:rPr>
        <w:t>paralon</w:t>
      </w:r>
      <w:proofErr w:type="spellEnd"/>
      <w:r w:rsidRPr="008F7326">
        <w:rPr>
          <w:sz w:val="22"/>
          <w:szCs w:val="22"/>
        </w:rPr>
        <w:t xml:space="preserve"> agar </w:t>
      </w:r>
      <w:proofErr w:type="spellStart"/>
      <w:r w:rsidRPr="008F7326">
        <w:rPr>
          <w:sz w:val="22"/>
          <w:szCs w:val="22"/>
        </w:rPr>
        <w:t>aman</w:t>
      </w:r>
      <w:proofErr w:type="spellEnd"/>
      <w:r w:rsidRPr="008F7326">
        <w:rPr>
          <w:sz w:val="22"/>
          <w:szCs w:val="22"/>
        </w:rPr>
        <w:t xml:space="preserve"> </w:t>
      </w:r>
      <w:proofErr w:type="spellStart"/>
      <w:r w:rsidRPr="008F7326">
        <w:rPr>
          <w:sz w:val="22"/>
          <w:szCs w:val="22"/>
        </w:rPr>
        <w:t>terhadap</w:t>
      </w:r>
      <w:proofErr w:type="spellEnd"/>
      <w:r w:rsidRPr="008F7326">
        <w:rPr>
          <w:sz w:val="22"/>
          <w:szCs w:val="22"/>
        </w:rPr>
        <w:t xml:space="preserve"> </w:t>
      </w:r>
      <w:proofErr w:type="spellStart"/>
      <w:r w:rsidRPr="008F7326">
        <w:rPr>
          <w:sz w:val="22"/>
          <w:szCs w:val="22"/>
        </w:rPr>
        <w:t>siswa</w:t>
      </w:r>
      <w:proofErr w:type="spellEnd"/>
      <w:r w:rsidRPr="008F7326">
        <w:rPr>
          <w:sz w:val="22"/>
          <w:szCs w:val="22"/>
        </w:rPr>
        <w:t xml:space="preserve"> pada </w:t>
      </w:r>
      <w:proofErr w:type="spellStart"/>
      <w:r w:rsidRPr="008F7326">
        <w:rPr>
          <w:sz w:val="22"/>
          <w:szCs w:val="22"/>
        </w:rPr>
        <w:t>saat</w:t>
      </w:r>
      <w:proofErr w:type="spellEnd"/>
      <w:r w:rsidRPr="008F7326">
        <w:rPr>
          <w:sz w:val="22"/>
          <w:szCs w:val="22"/>
        </w:rPr>
        <w:t xml:space="preserve"> </w:t>
      </w:r>
      <w:proofErr w:type="spellStart"/>
      <w:r w:rsidRPr="008F7326">
        <w:rPr>
          <w:sz w:val="22"/>
          <w:szCs w:val="22"/>
        </w:rPr>
        <w:t>melakukan</w:t>
      </w:r>
      <w:proofErr w:type="spellEnd"/>
      <w:r w:rsidRPr="008F7326">
        <w:rPr>
          <w:sz w:val="22"/>
          <w:szCs w:val="22"/>
        </w:rPr>
        <w:t xml:space="preserve"> </w:t>
      </w:r>
      <w:proofErr w:type="spellStart"/>
      <w:r w:rsidRPr="008F7326">
        <w:rPr>
          <w:sz w:val="22"/>
          <w:szCs w:val="22"/>
        </w:rPr>
        <w:t>permainan</w:t>
      </w:r>
      <w:proofErr w:type="spellEnd"/>
      <w:r w:rsidRPr="008F7326">
        <w:rPr>
          <w:sz w:val="22"/>
          <w:szCs w:val="22"/>
        </w:rPr>
        <w:t>.</w:t>
      </w:r>
    </w:p>
    <w:p w14:paraId="2564F430" w14:textId="77777777" w:rsidR="000B1290" w:rsidRPr="008F7326" w:rsidRDefault="000B1290" w:rsidP="00B8623B">
      <w:pPr>
        <w:ind w:left="270"/>
        <w:jc w:val="both"/>
        <w:rPr>
          <w:sz w:val="22"/>
          <w:szCs w:val="22"/>
        </w:rPr>
      </w:pPr>
      <w:r w:rsidRPr="008F7326">
        <w:rPr>
          <w:sz w:val="22"/>
          <w:szCs w:val="22"/>
        </w:rPr>
        <w:t>3.</w:t>
      </w:r>
      <w:r w:rsidRPr="008F7326">
        <w:rPr>
          <w:sz w:val="22"/>
          <w:szCs w:val="22"/>
        </w:rPr>
        <w:tab/>
        <w:t xml:space="preserve"> </w:t>
      </w:r>
      <w:proofErr w:type="spellStart"/>
      <w:r w:rsidRPr="008F7326">
        <w:rPr>
          <w:sz w:val="22"/>
          <w:szCs w:val="22"/>
        </w:rPr>
        <w:t>Tiang</w:t>
      </w:r>
      <w:proofErr w:type="spellEnd"/>
      <w:r w:rsidRPr="008F7326">
        <w:rPr>
          <w:sz w:val="22"/>
          <w:szCs w:val="22"/>
        </w:rPr>
        <w:t xml:space="preserve"> yang di cat </w:t>
      </w:r>
      <w:proofErr w:type="spellStart"/>
      <w:r w:rsidRPr="008F7326">
        <w:rPr>
          <w:sz w:val="22"/>
          <w:szCs w:val="22"/>
        </w:rPr>
        <w:t>berwarna</w:t>
      </w:r>
      <w:proofErr w:type="spellEnd"/>
      <w:r w:rsidRPr="008F7326">
        <w:rPr>
          <w:sz w:val="22"/>
          <w:szCs w:val="22"/>
        </w:rPr>
        <w:t xml:space="preserve"> agar </w:t>
      </w:r>
      <w:proofErr w:type="spellStart"/>
      <w:r w:rsidRPr="008F7326">
        <w:rPr>
          <w:sz w:val="22"/>
          <w:szCs w:val="22"/>
        </w:rPr>
        <w:t>lebih</w:t>
      </w:r>
      <w:proofErr w:type="spellEnd"/>
      <w:r w:rsidRPr="008F7326">
        <w:rPr>
          <w:sz w:val="22"/>
          <w:szCs w:val="22"/>
        </w:rPr>
        <w:t xml:space="preserve"> </w:t>
      </w:r>
      <w:proofErr w:type="spellStart"/>
      <w:r w:rsidRPr="008F7326">
        <w:rPr>
          <w:sz w:val="22"/>
          <w:szCs w:val="22"/>
        </w:rPr>
        <w:t>menarik</w:t>
      </w:r>
      <w:proofErr w:type="spellEnd"/>
      <w:r w:rsidRPr="008F7326">
        <w:rPr>
          <w:sz w:val="22"/>
          <w:szCs w:val="22"/>
        </w:rPr>
        <w:t xml:space="preserve"> </w:t>
      </w:r>
      <w:proofErr w:type="spellStart"/>
      <w:r w:rsidRPr="008F7326">
        <w:rPr>
          <w:sz w:val="22"/>
          <w:szCs w:val="22"/>
        </w:rPr>
        <w:t>terhadap</w:t>
      </w:r>
      <w:proofErr w:type="spellEnd"/>
      <w:r w:rsidRPr="008F7326">
        <w:rPr>
          <w:sz w:val="22"/>
          <w:szCs w:val="22"/>
        </w:rPr>
        <w:t xml:space="preserve"> </w:t>
      </w:r>
      <w:proofErr w:type="spellStart"/>
      <w:r w:rsidRPr="008F7326">
        <w:rPr>
          <w:sz w:val="22"/>
          <w:szCs w:val="22"/>
        </w:rPr>
        <w:t>siswa</w:t>
      </w:r>
      <w:proofErr w:type="spellEnd"/>
      <w:r w:rsidRPr="008F7326">
        <w:rPr>
          <w:sz w:val="22"/>
          <w:szCs w:val="22"/>
        </w:rPr>
        <w:t>.</w:t>
      </w:r>
    </w:p>
    <w:p w14:paraId="2CF892F5" w14:textId="77777777" w:rsidR="000B1290" w:rsidRPr="008F7326" w:rsidRDefault="000B1290" w:rsidP="00B8623B">
      <w:pPr>
        <w:ind w:left="270"/>
        <w:jc w:val="both"/>
        <w:rPr>
          <w:sz w:val="22"/>
          <w:szCs w:val="22"/>
        </w:rPr>
      </w:pPr>
      <w:r w:rsidRPr="008F7326">
        <w:rPr>
          <w:sz w:val="22"/>
          <w:szCs w:val="22"/>
        </w:rPr>
        <w:t>4.</w:t>
      </w:r>
      <w:r w:rsidRPr="008F7326">
        <w:rPr>
          <w:sz w:val="22"/>
          <w:szCs w:val="22"/>
        </w:rPr>
        <w:tab/>
        <w:t xml:space="preserve"> </w:t>
      </w:r>
      <w:proofErr w:type="spellStart"/>
      <w:r w:rsidRPr="008F7326">
        <w:rPr>
          <w:sz w:val="22"/>
          <w:szCs w:val="22"/>
        </w:rPr>
        <w:t>Penambahan</w:t>
      </w:r>
      <w:proofErr w:type="spellEnd"/>
      <w:r w:rsidRPr="008F7326">
        <w:rPr>
          <w:sz w:val="22"/>
          <w:szCs w:val="22"/>
        </w:rPr>
        <w:t xml:space="preserve"> </w:t>
      </w:r>
      <w:proofErr w:type="spellStart"/>
      <w:r w:rsidRPr="008F7326">
        <w:rPr>
          <w:sz w:val="22"/>
          <w:szCs w:val="22"/>
        </w:rPr>
        <w:t>jumlah</w:t>
      </w:r>
      <w:proofErr w:type="spellEnd"/>
      <w:r w:rsidRPr="008F7326">
        <w:rPr>
          <w:sz w:val="22"/>
          <w:szCs w:val="22"/>
        </w:rPr>
        <w:t xml:space="preserve"> </w:t>
      </w:r>
      <w:proofErr w:type="spellStart"/>
      <w:r w:rsidRPr="008F7326">
        <w:rPr>
          <w:sz w:val="22"/>
          <w:szCs w:val="22"/>
        </w:rPr>
        <w:t>tiang</w:t>
      </w:r>
      <w:proofErr w:type="spellEnd"/>
      <w:r w:rsidRPr="008F7326">
        <w:rPr>
          <w:sz w:val="22"/>
          <w:szCs w:val="22"/>
        </w:rPr>
        <w:t xml:space="preserve"> pada </w:t>
      </w:r>
      <w:proofErr w:type="spellStart"/>
      <w:r w:rsidRPr="008F7326">
        <w:rPr>
          <w:sz w:val="22"/>
          <w:szCs w:val="22"/>
        </w:rPr>
        <w:t>tengah</w:t>
      </w:r>
      <w:proofErr w:type="spellEnd"/>
      <w:r w:rsidRPr="008F7326">
        <w:rPr>
          <w:sz w:val="22"/>
          <w:szCs w:val="22"/>
        </w:rPr>
        <w:t xml:space="preserve"> net agar </w:t>
      </w:r>
      <w:proofErr w:type="spellStart"/>
      <w:r w:rsidRPr="008F7326">
        <w:rPr>
          <w:sz w:val="22"/>
          <w:szCs w:val="22"/>
        </w:rPr>
        <w:t>tinggi</w:t>
      </w:r>
      <w:proofErr w:type="spellEnd"/>
      <w:r w:rsidRPr="008F7326">
        <w:rPr>
          <w:sz w:val="22"/>
          <w:szCs w:val="22"/>
        </w:rPr>
        <w:t xml:space="preserve"> net </w:t>
      </w:r>
      <w:proofErr w:type="spellStart"/>
      <w:r w:rsidRPr="008F7326">
        <w:rPr>
          <w:sz w:val="22"/>
          <w:szCs w:val="22"/>
        </w:rPr>
        <w:t>sama</w:t>
      </w:r>
      <w:proofErr w:type="spellEnd"/>
      <w:r w:rsidRPr="008F7326">
        <w:rPr>
          <w:sz w:val="22"/>
          <w:szCs w:val="22"/>
        </w:rPr>
        <w:t>.</w:t>
      </w:r>
    </w:p>
    <w:p w14:paraId="572A7959" w14:textId="7C8208EA" w:rsidR="000B1290" w:rsidRPr="008F7326" w:rsidRDefault="000B1290" w:rsidP="00B8623B">
      <w:pPr>
        <w:ind w:left="270"/>
        <w:jc w:val="both"/>
        <w:rPr>
          <w:sz w:val="22"/>
          <w:szCs w:val="22"/>
        </w:rPr>
      </w:pPr>
      <w:r w:rsidRPr="008F7326">
        <w:rPr>
          <w:sz w:val="22"/>
          <w:szCs w:val="22"/>
        </w:rPr>
        <w:t>5.</w:t>
      </w:r>
      <w:r w:rsidRPr="008F7326">
        <w:rPr>
          <w:sz w:val="22"/>
          <w:szCs w:val="22"/>
        </w:rPr>
        <w:tab/>
        <w:t xml:space="preserve"> Net </w:t>
      </w:r>
      <w:proofErr w:type="spellStart"/>
      <w:r w:rsidRPr="008F7326">
        <w:rPr>
          <w:sz w:val="22"/>
          <w:szCs w:val="22"/>
        </w:rPr>
        <w:t>menggunakan</w:t>
      </w:r>
      <w:proofErr w:type="spellEnd"/>
      <w:r w:rsidRPr="008F7326">
        <w:rPr>
          <w:sz w:val="22"/>
          <w:szCs w:val="22"/>
        </w:rPr>
        <w:t xml:space="preserve"> </w:t>
      </w:r>
      <w:proofErr w:type="spellStart"/>
      <w:r w:rsidRPr="008F7326">
        <w:rPr>
          <w:sz w:val="22"/>
          <w:szCs w:val="22"/>
        </w:rPr>
        <w:t>tali</w:t>
      </w:r>
      <w:proofErr w:type="spellEnd"/>
      <w:r w:rsidRPr="008F7326">
        <w:rPr>
          <w:sz w:val="22"/>
          <w:szCs w:val="22"/>
        </w:rPr>
        <w:t xml:space="preserve"> raffia yang </w:t>
      </w:r>
      <w:proofErr w:type="spellStart"/>
      <w:r w:rsidRPr="008F7326">
        <w:rPr>
          <w:sz w:val="22"/>
          <w:szCs w:val="22"/>
        </w:rPr>
        <w:t>berwarna</w:t>
      </w:r>
      <w:proofErr w:type="spellEnd"/>
      <w:r w:rsidRPr="008F7326">
        <w:rPr>
          <w:sz w:val="22"/>
          <w:szCs w:val="22"/>
        </w:rPr>
        <w:t xml:space="preserve"> dan </w:t>
      </w:r>
      <w:proofErr w:type="spellStart"/>
      <w:r w:rsidRPr="008F7326">
        <w:rPr>
          <w:sz w:val="22"/>
          <w:szCs w:val="22"/>
        </w:rPr>
        <w:t>diberi</w:t>
      </w:r>
      <w:proofErr w:type="spellEnd"/>
      <w:r w:rsidRPr="008F7326">
        <w:rPr>
          <w:sz w:val="22"/>
          <w:szCs w:val="22"/>
        </w:rPr>
        <w:t xml:space="preserve"> </w:t>
      </w:r>
      <w:proofErr w:type="spellStart"/>
      <w:r w:rsidRPr="008F7326">
        <w:rPr>
          <w:sz w:val="22"/>
          <w:szCs w:val="22"/>
        </w:rPr>
        <w:t>hiasan</w:t>
      </w:r>
      <w:proofErr w:type="spellEnd"/>
      <w:r w:rsidRPr="008F7326">
        <w:rPr>
          <w:sz w:val="22"/>
          <w:szCs w:val="22"/>
        </w:rPr>
        <w:t xml:space="preserve"> </w:t>
      </w:r>
      <w:proofErr w:type="spellStart"/>
      <w:r w:rsidRPr="008F7326">
        <w:rPr>
          <w:sz w:val="22"/>
          <w:szCs w:val="22"/>
        </w:rPr>
        <w:t>kertas</w:t>
      </w:r>
      <w:proofErr w:type="spellEnd"/>
      <w:r w:rsidRPr="008F7326">
        <w:rPr>
          <w:sz w:val="22"/>
          <w:szCs w:val="22"/>
        </w:rPr>
        <w:t xml:space="preserve"> yang </w:t>
      </w:r>
      <w:proofErr w:type="spellStart"/>
      <w:r w:rsidRPr="008F7326">
        <w:rPr>
          <w:sz w:val="22"/>
          <w:szCs w:val="22"/>
        </w:rPr>
        <w:t>berwarna</w:t>
      </w:r>
      <w:proofErr w:type="spellEnd"/>
      <w:r w:rsidRPr="008F7326">
        <w:rPr>
          <w:sz w:val="22"/>
          <w:szCs w:val="22"/>
        </w:rPr>
        <w:t xml:space="preserve"> pada net.</w:t>
      </w:r>
    </w:p>
    <w:p w14:paraId="43101C62" w14:textId="137E3BF4" w:rsidR="000B1290" w:rsidRDefault="000B1290" w:rsidP="00B8623B">
      <w:pPr>
        <w:ind w:left="270"/>
        <w:jc w:val="both"/>
        <w:rPr>
          <w:sz w:val="22"/>
          <w:szCs w:val="22"/>
        </w:rPr>
      </w:pPr>
      <w:r w:rsidRPr="008F7326">
        <w:rPr>
          <w:sz w:val="22"/>
          <w:szCs w:val="22"/>
        </w:rPr>
        <w:t>6.</w:t>
      </w:r>
      <w:r w:rsidRPr="008F7326">
        <w:rPr>
          <w:sz w:val="22"/>
          <w:szCs w:val="22"/>
        </w:rPr>
        <w:tab/>
      </w:r>
      <w:proofErr w:type="spellStart"/>
      <w:r w:rsidRPr="008F7326">
        <w:rPr>
          <w:sz w:val="22"/>
          <w:szCs w:val="22"/>
        </w:rPr>
        <w:t>Pembaruan</w:t>
      </w:r>
      <w:proofErr w:type="spellEnd"/>
      <w:r w:rsidRPr="008F7326">
        <w:rPr>
          <w:sz w:val="22"/>
          <w:szCs w:val="22"/>
        </w:rPr>
        <w:t xml:space="preserve"> pada </w:t>
      </w:r>
      <w:proofErr w:type="spellStart"/>
      <w:r w:rsidRPr="008F7326">
        <w:rPr>
          <w:sz w:val="22"/>
          <w:szCs w:val="22"/>
        </w:rPr>
        <w:t>peraturan</w:t>
      </w:r>
      <w:proofErr w:type="spellEnd"/>
      <w:r w:rsidRPr="008F7326">
        <w:rPr>
          <w:sz w:val="22"/>
          <w:szCs w:val="22"/>
        </w:rPr>
        <w:t xml:space="preserve"> </w:t>
      </w:r>
      <w:proofErr w:type="spellStart"/>
      <w:r w:rsidRPr="008F7326">
        <w:rPr>
          <w:sz w:val="22"/>
          <w:szCs w:val="22"/>
        </w:rPr>
        <w:t>permainan</w:t>
      </w:r>
      <w:proofErr w:type="spellEnd"/>
      <w:r w:rsidRPr="008F7326">
        <w:rPr>
          <w:sz w:val="22"/>
          <w:szCs w:val="22"/>
        </w:rPr>
        <w:t xml:space="preserve"> </w:t>
      </w:r>
      <w:proofErr w:type="spellStart"/>
      <w:r w:rsidRPr="008F7326">
        <w:rPr>
          <w:sz w:val="22"/>
          <w:szCs w:val="22"/>
        </w:rPr>
        <w:t>yaitu</w:t>
      </w:r>
      <w:proofErr w:type="spellEnd"/>
      <w:r w:rsidRPr="008F7326">
        <w:rPr>
          <w:sz w:val="22"/>
          <w:szCs w:val="22"/>
        </w:rPr>
        <w:t xml:space="preserve"> </w:t>
      </w:r>
      <w:proofErr w:type="spellStart"/>
      <w:r w:rsidRPr="008F7326">
        <w:rPr>
          <w:sz w:val="22"/>
          <w:szCs w:val="22"/>
        </w:rPr>
        <w:t>menambahkan</w:t>
      </w:r>
      <w:proofErr w:type="spellEnd"/>
      <w:r w:rsidRPr="008F7326">
        <w:rPr>
          <w:sz w:val="22"/>
          <w:szCs w:val="22"/>
        </w:rPr>
        <w:t xml:space="preserve"> </w:t>
      </w:r>
      <w:proofErr w:type="spellStart"/>
      <w:r w:rsidRPr="008F7326">
        <w:rPr>
          <w:sz w:val="22"/>
          <w:szCs w:val="22"/>
        </w:rPr>
        <w:t>permainan</w:t>
      </w:r>
      <w:proofErr w:type="spellEnd"/>
      <w:r w:rsidRPr="008F7326">
        <w:rPr>
          <w:sz w:val="22"/>
          <w:szCs w:val="22"/>
        </w:rPr>
        <w:t xml:space="preserve"> </w:t>
      </w:r>
      <w:proofErr w:type="spellStart"/>
      <w:r w:rsidRPr="008F7326">
        <w:rPr>
          <w:sz w:val="22"/>
          <w:szCs w:val="22"/>
        </w:rPr>
        <w:t>pemanasan</w:t>
      </w:r>
      <w:proofErr w:type="spellEnd"/>
      <w:r w:rsidRPr="008F7326">
        <w:rPr>
          <w:sz w:val="22"/>
          <w:szCs w:val="22"/>
        </w:rPr>
        <w:t xml:space="preserve"> dan </w:t>
      </w:r>
      <w:proofErr w:type="spellStart"/>
      <w:r w:rsidRPr="008F7326">
        <w:rPr>
          <w:sz w:val="22"/>
          <w:szCs w:val="22"/>
        </w:rPr>
        <w:t>permainan</w:t>
      </w:r>
      <w:proofErr w:type="spellEnd"/>
      <w:r w:rsidRPr="008F7326">
        <w:rPr>
          <w:sz w:val="22"/>
          <w:szCs w:val="22"/>
        </w:rPr>
        <w:t xml:space="preserve"> inti.</w:t>
      </w:r>
    </w:p>
    <w:p w14:paraId="00A7D555" w14:textId="77777777" w:rsidR="00B8623B" w:rsidRPr="008F7326" w:rsidRDefault="00B8623B" w:rsidP="00B8623B">
      <w:pPr>
        <w:ind w:left="270"/>
        <w:jc w:val="both"/>
        <w:rPr>
          <w:sz w:val="22"/>
          <w:szCs w:val="22"/>
        </w:rPr>
      </w:pPr>
    </w:p>
    <w:p w14:paraId="471F4476" w14:textId="16F7060A" w:rsidR="00CA7DD2" w:rsidRPr="008F7326" w:rsidRDefault="00D73172" w:rsidP="00B8623B">
      <w:pPr>
        <w:pStyle w:val="Heading1"/>
        <w:numPr>
          <w:ilvl w:val="0"/>
          <w:numId w:val="2"/>
        </w:numPr>
        <w:suppressAutoHyphens/>
        <w:ind w:left="270" w:hanging="270"/>
        <w:rPr>
          <w:i w:val="0"/>
          <w:sz w:val="22"/>
          <w:szCs w:val="22"/>
        </w:rPr>
      </w:pPr>
      <w:r w:rsidRPr="008F7326">
        <w:rPr>
          <w:i w:val="0"/>
          <w:sz w:val="22"/>
          <w:szCs w:val="22"/>
        </w:rPr>
        <w:t>REFERENSI</w:t>
      </w:r>
    </w:p>
    <w:p w14:paraId="0CD94595" w14:textId="14907110" w:rsidR="002E76C7" w:rsidRPr="008F7326" w:rsidRDefault="002E76C7" w:rsidP="00B8623B">
      <w:pPr>
        <w:widowControl w:val="0"/>
        <w:autoSpaceDE w:val="0"/>
        <w:autoSpaceDN w:val="0"/>
        <w:adjustRightInd w:val="0"/>
        <w:ind w:left="480" w:hanging="480"/>
        <w:jc w:val="both"/>
        <w:rPr>
          <w:noProof/>
          <w:sz w:val="22"/>
          <w:szCs w:val="22"/>
        </w:rPr>
      </w:pPr>
      <w:r w:rsidRPr="008F7326">
        <w:rPr>
          <w:sz w:val="22"/>
          <w:szCs w:val="22"/>
        </w:rPr>
        <w:fldChar w:fldCharType="begin" w:fldLock="1"/>
      </w:r>
      <w:r w:rsidRPr="008F7326">
        <w:rPr>
          <w:sz w:val="22"/>
          <w:szCs w:val="22"/>
        </w:rPr>
        <w:instrText xml:space="preserve">ADDIN Mendeley Bibliography CSL_BIBLIOGRAPHY </w:instrText>
      </w:r>
      <w:r w:rsidRPr="008F7326">
        <w:rPr>
          <w:sz w:val="22"/>
          <w:szCs w:val="22"/>
        </w:rPr>
        <w:fldChar w:fldCharType="separate"/>
      </w:r>
      <w:r w:rsidRPr="008F7326">
        <w:rPr>
          <w:noProof/>
          <w:sz w:val="22"/>
          <w:szCs w:val="22"/>
        </w:rPr>
        <w:t xml:space="preserve">Ardyanto, Sofyan. 2018. “Peningkatan Teknik Servis Pendek Pada Bulutangkis Melalui Media Audio Visual.” </w:t>
      </w:r>
      <w:r w:rsidRPr="008F7326">
        <w:rPr>
          <w:i/>
          <w:iCs/>
          <w:noProof/>
          <w:sz w:val="22"/>
          <w:szCs w:val="22"/>
        </w:rPr>
        <w:t>Jurnal Ilmiah Penjas</w:t>
      </w:r>
      <w:r w:rsidRPr="008F7326">
        <w:rPr>
          <w:noProof/>
          <w:sz w:val="22"/>
          <w:szCs w:val="22"/>
        </w:rPr>
        <w:t xml:space="preserve"> 4(3):21–32.</w:t>
      </w:r>
    </w:p>
    <w:p w14:paraId="064F2B44" w14:textId="77777777" w:rsidR="002E76C7" w:rsidRPr="008F7326" w:rsidRDefault="002E76C7" w:rsidP="00B8623B">
      <w:pPr>
        <w:widowControl w:val="0"/>
        <w:autoSpaceDE w:val="0"/>
        <w:autoSpaceDN w:val="0"/>
        <w:adjustRightInd w:val="0"/>
        <w:ind w:left="480" w:hanging="480"/>
        <w:jc w:val="both"/>
        <w:rPr>
          <w:noProof/>
          <w:sz w:val="22"/>
          <w:szCs w:val="22"/>
        </w:rPr>
      </w:pPr>
      <w:r w:rsidRPr="008F7326">
        <w:rPr>
          <w:noProof/>
          <w:sz w:val="22"/>
          <w:szCs w:val="22"/>
        </w:rPr>
        <w:t>Bangun, Sabaruddin Yunis. 2016. “PERAN PENDIDIKAN JASMANI DAN OLAHRAGA KAJIAN PUSTAKA &amp; PEMBAHASAN.” VI.</w:t>
      </w:r>
    </w:p>
    <w:p w14:paraId="1A0707A9" w14:textId="14066302" w:rsidR="00F15512" w:rsidRPr="008F7326" w:rsidRDefault="00F15512" w:rsidP="00B8623B">
      <w:pPr>
        <w:ind w:left="450" w:hanging="450"/>
        <w:jc w:val="both"/>
        <w:rPr>
          <w:sz w:val="22"/>
          <w:szCs w:val="22"/>
        </w:rPr>
      </w:pPr>
      <w:r w:rsidRPr="008F7326">
        <w:rPr>
          <w:sz w:val="22"/>
          <w:szCs w:val="22"/>
        </w:rPr>
        <w:t xml:space="preserve">Budiarti, Lina. 2013. "Upaya Guru Dalam Meningkatkan Minat Belajar Di Dalam Pembelajaran Pendidikan Jasmani Melalui Permainan Di Sekolah Dasar (Study Pada Siswa Kelas Iii Sdn </w:t>
      </w:r>
      <w:r w:rsidRPr="008F7326">
        <w:rPr>
          <w:sz w:val="22"/>
          <w:szCs w:val="22"/>
        </w:rPr>
        <w:t xml:space="preserve">Sawotratap I)". </w:t>
      </w:r>
      <w:r w:rsidRPr="008F7326">
        <w:rPr>
          <w:i/>
          <w:sz w:val="22"/>
          <w:szCs w:val="22"/>
        </w:rPr>
        <w:t>Jurnal Pendidikan Olahraga Dan Kesehatan</w:t>
      </w:r>
      <w:r w:rsidRPr="008F7326">
        <w:rPr>
          <w:sz w:val="22"/>
          <w:szCs w:val="22"/>
        </w:rPr>
        <w:t xml:space="preserve"> 1.3:25.</w:t>
      </w:r>
    </w:p>
    <w:p w14:paraId="263B83C8" w14:textId="77777777" w:rsidR="002E76C7" w:rsidRPr="008F7326" w:rsidRDefault="002E76C7" w:rsidP="00B8623B">
      <w:pPr>
        <w:widowControl w:val="0"/>
        <w:autoSpaceDE w:val="0"/>
        <w:autoSpaceDN w:val="0"/>
        <w:adjustRightInd w:val="0"/>
        <w:ind w:left="480" w:hanging="480"/>
        <w:jc w:val="both"/>
        <w:rPr>
          <w:noProof/>
          <w:sz w:val="22"/>
          <w:szCs w:val="22"/>
        </w:rPr>
      </w:pPr>
      <w:r w:rsidRPr="008F7326">
        <w:rPr>
          <w:noProof/>
          <w:sz w:val="22"/>
          <w:szCs w:val="22"/>
        </w:rPr>
        <w:t>Firmansyah, Uswan. 2013. “KETERAMPILAN BERMAIN BULUTANGKIS DITINJAU DARI UNSUR FISIK DOMINAN DALAM BULUTANGKIS PADA PEMAIN TUNGGAL ANAK PUTRA PERSATUAN BULUTANGKIS PURNAMA SURAKARTA.”</w:t>
      </w:r>
    </w:p>
    <w:p w14:paraId="543B4C59" w14:textId="77777777" w:rsidR="002E76C7" w:rsidRPr="008F7326" w:rsidRDefault="002E76C7" w:rsidP="00B8623B">
      <w:pPr>
        <w:widowControl w:val="0"/>
        <w:autoSpaceDE w:val="0"/>
        <w:autoSpaceDN w:val="0"/>
        <w:adjustRightInd w:val="0"/>
        <w:ind w:left="480" w:hanging="480"/>
        <w:jc w:val="both"/>
        <w:rPr>
          <w:noProof/>
          <w:sz w:val="22"/>
          <w:szCs w:val="22"/>
        </w:rPr>
      </w:pPr>
      <w:r w:rsidRPr="008F7326">
        <w:rPr>
          <w:noProof/>
          <w:sz w:val="22"/>
          <w:szCs w:val="22"/>
        </w:rPr>
        <w:t>Gunawan, Ade, Deni Darmawan, and Maskur. 2017. “PEMANFAATAN MULTIMEDIA INTERAKTIF MODEL TUTORIAL DALAM MENINGKATKAN PEMAHAMAN DAN MINAT BELAJAR SISWA PADA MATA PELAJARAN PENDIDIKAN JASMANI DAN OLAHRAGA KESEHATAN BIDANG BOLA BASKET DI SMAN 27.” 2(September):314–36.</w:t>
      </w:r>
    </w:p>
    <w:p w14:paraId="01ECD11F" w14:textId="77777777" w:rsidR="002E76C7" w:rsidRPr="008F7326" w:rsidRDefault="002E76C7" w:rsidP="00B8623B">
      <w:pPr>
        <w:widowControl w:val="0"/>
        <w:tabs>
          <w:tab w:val="left" w:pos="4050"/>
        </w:tabs>
        <w:autoSpaceDE w:val="0"/>
        <w:autoSpaceDN w:val="0"/>
        <w:adjustRightInd w:val="0"/>
        <w:ind w:left="480" w:hanging="480"/>
        <w:jc w:val="both"/>
        <w:rPr>
          <w:noProof/>
          <w:sz w:val="22"/>
          <w:szCs w:val="22"/>
        </w:rPr>
      </w:pPr>
      <w:r w:rsidRPr="008F7326">
        <w:rPr>
          <w:noProof/>
          <w:sz w:val="22"/>
          <w:szCs w:val="22"/>
        </w:rPr>
        <w:t xml:space="preserve">Gustiawati, Resty, Fahrudin Fahrudin, Febi Kurniawan, and Eka Purnama Indah. 2019. “PENGEMBANGAN PENDEKATAN EVALUASI THE MOST SIGNIFICANT CHANGE TECHNIQUE DALAM PEMBELAJARAN PENDIDIKAN JASMANI OLAHRAGA DAN KESEHATAN.” </w:t>
      </w:r>
      <w:r w:rsidRPr="008F7326">
        <w:rPr>
          <w:i/>
          <w:iCs/>
          <w:noProof/>
          <w:sz w:val="22"/>
          <w:szCs w:val="22"/>
        </w:rPr>
        <w:t>Multilateral Jurnal Pendidikan Jasmani Dan Olahraga</w:t>
      </w:r>
      <w:r w:rsidRPr="008F7326">
        <w:rPr>
          <w:noProof/>
          <w:sz w:val="22"/>
          <w:szCs w:val="22"/>
        </w:rPr>
        <w:t>.</w:t>
      </w:r>
    </w:p>
    <w:p w14:paraId="751F3D1E" w14:textId="77777777" w:rsidR="002E76C7" w:rsidRPr="008F7326" w:rsidRDefault="002E76C7" w:rsidP="00B8623B">
      <w:pPr>
        <w:widowControl w:val="0"/>
        <w:autoSpaceDE w:val="0"/>
        <w:autoSpaceDN w:val="0"/>
        <w:adjustRightInd w:val="0"/>
        <w:ind w:left="480" w:hanging="480"/>
        <w:jc w:val="both"/>
        <w:rPr>
          <w:noProof/>
          <w:sz w:val="22"/>
          <w:szCs w:val="22"/>
        </w:rPr>
      </w:pPr>
      <w:r w:rsidRPr="008F7326">
        <w:rPr>
          <w:noProof/>
          <w:sz w:val="22"/>
          <w:szCs w:val="22"/>
        </w:rPr>
        <w:t>Jauhari, Ridlo. 2012. “Model Pengembangan Permainan Bulutangkis ‘ Minton Mini ’ Dalam Penjasorkes Siswa Kelas Vii Smp Teuku Umar Kota Semarang Tahun 2012.” 1–177.</w:t>
      </w:r>
    </w:p>
    <w:p w14:paraId="4A78A435" w14:textId="77777777" w:rsidR="002E76C7" w:rsidRPr="008F7326" w:rsidRDefault="002E76C7" w:rsidP="00B8623B">
      <w:pPr>
        <w:widowControl w:val="0"/>
        <w:autoSpaceDE w:val="0"/>
        <w:autoSpaceDN w:val="0"/>
        <w:adjustRightInd w:val="0"/>
        <w:ind w:left="480" w:hanging="480"/>
        <w:jc w:val="both"/>
        <w:rPr>
          <w:noProof/>
          <w:sz w:val="22"/>
          <w:szCs w:val="22"/>
        </w:rPr>
      </w:pPr>
      <w:r w:rsidRPr="008F7326">
        <w:rPr>
          <w:noProof/>
          <w:sz w:val="22"/>
          <w:szCs w:val="22"/>
        </w:rPr>
        <w:t xml:space="preserve">Junanda, Hendya Alif, Agus Rusdiana, and Nur Indri Rahayu. 2016. “Kecepatan Dan Akurasi Shuttlecock Pada.” </w:t>
      </w:r>
      <w:r w:rsidRPr="008F7326">
        <w:rPr>
          <w:i/>
          <w:iCs/>
          <w:noProof/>
          <w:sz w:val="22"/>
          <w:szCs w:val="22"/>
        </w:rPr>
        <w:t>Jurnal Terapan Ilmu Keolahragaan</w:t>
      </w:r>
      <w:r w:rsidRPr="008F7326">
        <w:rPr>
          <w:noProof/>
          <w:sz w:val="22"/>
          <w:szCs w:val="22"/>
        </w:rPr>
        <w:t xml:space="preserve"> 01(01):17–23.</w:t>
      </w:r>
    </w:p>
    <w:p w14:paraId="17850791" w14:textId="77777777" w:rsidR="008F7326" w:rsidRDefault="00F15512" w:rsidP="00B8623B">
      <w:pPr>
        <w:ind w:left="540" w:hanging="540"/>
        <w:jc w:val="both"/>
        <w:rPr>
          <w:sz w:val="22"/>
          <w:szCs w:val="22"/>
        </w:rPr>
      </w:pPr>
      <w:r w:rsidRPr="008F7326">
        <w:rPr>
          <w:sz w:val="22"/>
          <w:szCs w:val="22"/>
        </w:rPr>
        <w:t xml:space="preserve">Pandu, K. (2015). </w:t>
      </w:r>
      <w:r w:rsidRPr="008F7326">
        <w:rPr>
          <w:i/>
          <w:sz w:val="22"/>
          <w:szCs w:val="22"/>
        </w:rPr>
        <w:t>Pengembangan Instrumen Tes Pukulan Service Pendek Bulutangkis Pada Pemain Pemula Putra Usia 13-15 Tahun Kota Semarang</w:t>
      </w:r>
      <w:r w:rsidRPr="008F7326">
        <w:rPr>
          <w:sz w:val="22"/>
          <w:szCs w:val="22"/>
        </w:rPr>
        <w:t>. Tesis. Semarang : Sekolah Pasca Sarjana UNES. Tidak diterbitkan.</w:t>
      </w:r>
    </w:p>
    <w:p w14:paraId="7162D280" w14:textId="77777777" w:rsidR="008F7326" w:rsidRDefault="00DF34D9" w:rsidP="00B8623B">
      <w:pPr>
        <w:ind w:left="540" w:hanging="540"/>
        <w:jc w:val="both"/>
        <w:rPr>
          <w:sz w:val="22"/>
          <w:szCs w:val="22"/>
        </w:rPr>
      </w:pPr>
      <w:r w:rsidRPr="008F7326">
        <w:rPr>
          <w:sz w:val="22"/>
          <w:szCs w:val="22"/>
        </w:rPr>
        <w:t>Purnama, Sapta Kunta. 2010. "Kepelatihan Bulutangkis Modern". Hal. 13. Surakarta: Yuma Pustaka.</w:t>
      </w:r>
    </w:p>
    <w:p w14:paraId="537B8F26" w14:textId="77777777" w:rsidR="008F7326" w:rsidRDefault="002E76C7" w:rsidP="00B8623B">
      <w:pPr>
        <w:ind w:left="540" w:hanging="540"/>
        <w:jc w:val="both"/>
        <w:rPr>
          <w:sz w:val="22"/>
          <w:szCs w:val="22"/>
        </w:rPr>
      </w:pPr>
      <w:r w:rsidRPr="008F7326">
        <w:rPr>
          <w:noProof/>
          <w:sz w:val="22"/>
          <w:szCs w:val="22"/>
        </w:rPr>
        <w:lastRenderedPageBreak/>
        <w:t>Setiyawan.</w:t>
      </w:r>
      <w:r w:rsidR="008F7326">
        <w:rPr>
          <w:noProof/>
          <w:sz w:val="22"/>
          <w:szCs w:val="22"/>
        </w:rPr>
        <w:t xml:space="preserve"> 2017. “Visi Pendidikan Jasmani </w:t>
      </w:r>
      <w:r w:rsidRPr="008F7326">
        <w:rPr>
          <w:noProof/>
          <w:sz w:val="22"/>
          <w:szCs w:val="22"/>
        </w:rPr>
        <w:t xml:space="preserve">Dan Olahraga.” </w:t>
      </w:r>
      <w:r w:rsidRPr="008F7326">
        <w:rPr>
          <w:i/>
          <w:iCs/>
          <w:noProof/>
          <w:sz w:val="22"/>
          <w:szCs w:val="22"/>
        </w:rPr>
        <w:t>Jurnal Ilmiah Penjas</w:t>
      </w:r>
      <w:r w:rsidRPr="008F7326">
        <w:rPr>
          <w:noProof/>
          <w:sz w:val="22"/>
          <w:szCs w:val="22"/>
        </w:rPr>
        <w:t xml:space="preserve"> 3(1):74–86.</w:t>
      </w:r>
    </w:p>
    <w:p w14:paraId="5D1B9E53" w14:textId="462F8DDB" w:rsidR="00DF34D9" w:rsidRPr="008F7326" w:rsidRDefault="00DF34D9" w:rsidP="00B8623B">
      <w:pPr>
        <w:ind w:left="540" w:hanging="540"/>
        <w:jc w:val="both"/>
        <w:rPr>
          <w:sz w:val="22"/>
          <w:szCs w:val="22"/>
        </w:rPr>
      </w:pPr>
      <w:r w:rsidRPr="008F7326">
        <w:rPr>
          <w:sz w:val="22"/>
          <w:szCs w:val="22"/>
        </w:rPr>
        <w:t>Subarjah, Herman. 2004. "Pendekatan Keterampilan Taktis Dalam Pembelajaran Bulutangkis". Hal. 1-43. Jakarta: Depdiknas (2004).</w:t>
      </w:r>
    </w:p>
    <w:p w14:paraId="6D36B145" w14:textId="77777777" w:rsidR="002E76C7" w:rsidRPr="008F7326" w:rsidRDefault="002E76C7" w:rsidP="00B8623B">
      <w:pPr>
        <w:widowControl w:val="0"/>
        <w:autoSpaceDE w:val="0"/>
        <w:autoSpaceDN w:val="0"/>
        <w:adjustRightInd w:val="0"/>
        <w:ind w:left="480" w:hanging="480"/>
        <w:jc w:val="both"/>
        <w:rPr>
          <w:noProof/>
          <w:sz w:val="22"/>
          <w:szCs w:val="22"/>
        </w:rPr>
      </w:pPr>
      <w:r w:rsidRPr="008F7326">
        <w:rPr>
          <w:noProof/>
          <w:sz w:val="22"/>
          <w:szCs w:val="22"/>
        </w:rPr>
        <w:t xml:space="preserve">Wijaya, Faris, and Abd. Rachman. 2017. </w:t>
      </w:r>
      <w:r w:rsidRPr="008F7326">
        <w:rPr>
          <w:noProof/>
          <w:sz w:val="22"/>
          <w:szCs w:val="22"/>
        </w:rPr>
        <w:t xml:space="preserve">“Ketersediaan Sarana Dan Prasarana Pembelajaran Pendidikan Jasmani, Olahraga Dan Kesehatan Di Sma Negeri Kabupaten Sumenep.” </w:t>
      </w:r>
      <w:r w:rsidRPr="008F7326">
        <w:rPr>
          <w:i/>
          <w:iCs/>
          <w:noProof/>
          <w:sz w:val="22"/>
          <w:szCs w:val="22"/>
        </w:rPr>
        <w:t>Jurnal Pendidikan Olahraga Dan Kesehatan</w:t>
      </w:r>
      <w:r w:rsidRPr="008F7326">
        <w:rPr>
          <w:noProof/>
          <w:sz w:val="22"/>
          <w:szCs w:val="22"/>
        </w:rPr>
        <w:t xml:space="preserve"> 5(2):232–35.</w:t>
      </w:r>
    </w:p>
    <w:p w14:paraId="7C455916" w14:textId="663B85FF" w:rsidR="00CA7DD2" w:rsidRPr="008F7326" w:rsidRDefault="002E76C7" w:rsidP="00B8623B">
      <w:pPr>
        <w:jc w:val="both"/>
        <w:rPr>
          <w:sz w:val="22"/>
          <w:szCs w:val="22"/>
        </w:rPr>
        <w:sectPr w:rsidR="00CA7DD2" w:rsidRPr="008F7326" w:rsidSect="001A02EA">
          <w:type w:val="continuous"/>
          <w:pgSz w:w="11909" w:h="16834" w:code="9"/>
          <w:pgMar w:top="1584" w:right="1440" w:bottom="1440" w:left="1584" w:header="720" w:footer="720" w:gutter="0"/>
          <w:pgNumType w:start="144"/>
          <w:cols w:num="2" w:space="720"/>
          <w:docGrid w:linePitch="360"/>
        </w:sectPr>
      </w:pPr>
      <w:r w:rsidRPr="008F7326">
        <w:rPr>
          <w:sz w:val="22"/>
          <w:szCs w:val="22"/>
        </w:rPr>
        <w:fldChar w:fldCharType="end"/>
      </w:r>
    </w:p>
    <w:p w14:paraId="74C7BCC0" w14:textId="2DA1078A" w:rsidR="00E64EBA" w:rsidRPr="002E76C7" w:rsidRDefault="00E64EBA" w:rsidP="00B8623B">
      <w:pPr>
        <w:jc w:val="both"/>
        <w:rPr>
          <w:sz w:val="22"/>
          <w:szCs w:val="22"/>
        </w:rPr>
      </w:pPr>
    </w:p>
    <w:p w14:paraId="15AB014B" w14:textId="5C5D4AA6" w:rsidR="00E64EBA" w:rsidRPr="002E76C7" w:rsidRDefault="00E64EBA" w:rsidP="00B8623B">
      <w:pPr>
        <w:jc w:val="both"/>
        <w:rPr>
          <w:sz w:val="22"/>
          <w:szCs w:val="22"/>
        </w:rPr>
      </w:pPr>
    </w:p>
    <w:p w14:paraId="0205A92F" w14:textId="06173305" w:rsidR="00E64EBA" w:rsidRDefault="00E64EBA" w:rsidP="00B8623B"/>
    <w:p w14:paraId="3CFA6FE7" w14:textId="6EA3CA9B" w:rsidR="00E64EBA" w:rsidRDefault="00E64EBA" w:rsidP="00B8623B"/>
    <w:p w14:paraId="1CA08669" w14:textId="77777777" w:rsidR="00E64EBA" w:rsidRDefault="00E64EBA" w:rsidP="00B8623B"/>
    <w:sectPr w:rsidR="00E64EBA" w:rsidSect="00A03ECE">
      <w:type w:val="continuous"/>
      <w:pgSz w:w="11909" w:h="16834"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559E1" w14:textId="77777777" w:rsidR="00913F47" w:rsidRDefault="00913F47">
      <w:r>
        <w:separator/>
      </w:r>
    </w:p>
  </w:endnote>
  <w:endnote w:type="continuationSeparator" w:id="0">
    <w:p w14:paraId="4D18D754" w14:textId="77777777" w:rsidR="00913F47" w:rsidRDefault="0091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0151136"/>
      <w:docPartObj>
        <w:docPartGallery w:val="Page Numbers (Bottom of Page)"/>
        <w:docPartUnique/>
      </w:docPartObj>
    </w:sdtPr>
    <w:sdtEndPr>
      <w:rPr>
        <w:noProof/>
      </w:rPr>
    </w:sdtEndPr>
    <w:sdtContent>
      <w:p w14:paraId="54AC0844" w14:textId="12530548" w:rsidR="005F72F4" w:rsidRDefault="005F72F4">
        <w:pPr>
          <w:pStyle w:val="Footer"/>
          <w:jc w:val="right"/>
        </w:pPr>
        <w:r>
          <w:rPr>
            <w:noProof/>
          </w:rPr>
          <w:drawing>
            <wp:anchor distT="0" distB="0" distL="114300" distR="114300" simplePos="0" relativeHeight="251669504" behindDoc="0" locked="0" layoutInCell="1" allowOverlap="1" wp14:anchorId="33C29F90" wp14:editId="661E07C1">
              <wp:simplePos x="0" y="0"/>
              <wp:positionH relativeFrom="column">
                <wp:posOffset>0</wp:posOffset>
              </wp:positionH>
              <wp:positionV relativeFrom="paragraph">
                <wp:posOffset>10160</wp:posOffset>
              </wp:positionV>
              <wp:extent cx="463550" cy="443865"/>
              <wp:effectExtent l="0" t="0" r="0" b="0"/>
              <wp:wrapThrough wrapText="bothSides">
                <wp:wrapPolygon edited="0">
                  <wp:start x="0" y="0"/>
                  <wp:lineTo x="0" y="20395"/>
                  <wp:lineTo x="20416" y="20395"/>
                  <wp:lineTo x="2041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443865"/>
                      </a:xfrm>
                      <a:prstGeom prst="rect">
                        <a:avLst/>
                      </a:prstGeom>
                      <a:noFill/>
                    </pic:spPr>
                  </pic:pic>
                </a:graphicData>
              </a:graphic>
              <wp14:sizeRelH relativeFrom="margin">
                <wp14:pctWidth>0</wp14:pctWidth>
              </wp14:sizeRelH>
              <wp14:sizeRelV relativeFrom="margin">
                <wp14:pctHeight>0</wp14:pctHeight>
              </wp14:sizeRelV>
            </wp:anchor>
          </w:drawing>
        </w:r>
        <w:r>
          <w:t xml:space="preserve">Volume 1 </w:t>
        </w:r>
        <w:proofErr w:type="spellStart"/>
        <w:r>
          <w:t>Nomor</w:t>
        </w:r>
        <w:proofErr w:type="spellEnd"/>
        <w:r>
          <w:t xml:space="preserve"> 2 </w:t>
        </w:r>
        <w:proofErr w:type="spellStart"/>
        <w:r>
          <w:t>Tahun</w:t>
        </w:r>
        <w:proofErr w:type="spellEnd"/>
        <w:r>
          <w:t xml:space="preserve"> 2020</w:t>
        </w:r>
        <w:r>
          <w:t xml:space="preserve"> | </w:t>
        </w:r>
        <w:r>
          <w:fldChar w:fldCharType="begin"/>
        </w:r>
        <w:r>
          <w:instrText xml:space="preserve"> PAGE   \* MERGEFORMAT </w:instrText>
        </w:r>
        <w:r>
          <w:fldChar w:fldCharType="separate"/>
        </w:r>
        <w:r>
          <w:rPr>
            <w:noProof/>
          </w:rPr>
          <w:t>2</w:t>
        </w:r>
        <w:r>
          <w:rPr>
            <w:noProof/>
          </w:rPr>
          <w:fldChar w:fldCharType="end"/>
        </w:r>
      </w:p>
    </w:sdtContent>
  </w:sdt>
  <w:p w14:paraId="26BED400" w14:textId="0716D76C" w:rsidR="001A02EA" w:rsidRDefault="001A0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886744"/>
      <w:docPartObj>
        <w:docPartGallery w:val="Page Numbers (Bottom of Page)"/>
        <w:docPartUnique/>
      </w:docPartObj>
    </w:sdtPr>
    <w:sdtEndPr>
      <w:rPr>
        <w:noProof/>
      </w:rPr>
    </w:sdtEndPr>
    <w:sdtContent>
      <w:p w14:paraId="583F0D0D" w14:textId="6A5DF2A3" w:rsidR="005F72F4" w:rsidRDefault="005F72F4">
        <w:pPr>
          <w:pStyle w:val="Footer"/>
          <w:jc w:val="right"/>
        </w:pPr>
        <w:r>
          <w:t xml:space="preserve">Volume 1 </w:t>
        </w:r>
        <w:proofErr w:type="spellStart"/>
        <w:r>
          <w:t>Nomor</w:t>
        </w:r>
        <w:proofErr w:type="spellEnd"/>
        <w:r>
          <w:t xml:space="preserve"> 2 </w:t>
        </w:r>
        <w:proofErr w:type="spellStart"/>
        <w:r>
          <w:t>Tahun</w:t>
        </w:r>
        <w:proofErr w:type="spellEnd"/>
        <w:r>
          <w:t xml:space="preserve"> 2020</w:t>
        </w:r>
        <w:r>
          <w:rPr>
            <w:noProof/>
          </w:rPr>
          <w:drawing>
            <wp:anchor distT="0" distB="0" distL="114300" distR="114300" simplePos="0" relativeHeight="251667456" behindDoc="0" locked="0" layoutInCell="1" allowOverlap="1" wp14:anchorId="5A369303" wp14:editId="2C3E4E86">
              <wp:simplePos x="0" y="0"/>
              <wp:positionH relativeFrom="column">
                <wp:posOffset>0</wp:posOffset>
              </wp:positionH>
              <wp:positionV relativeFrom="paragraph">
                <wp:posOffset>16510</wp:posOffset>
              </wp:positionV>
              <wp:extent cx="463550" cy="443865"/>
              <wp:effectExtent l="0" t="0" r="0" b="0"/>
              <wp:wrapThrough wrapText="bothSides">
                <wp:wrapPolygon edited="0">
                  <wp:start x="0" y="0"/>
                  <wp:lineTo x="0" y="20395"/>
                  <wp:lineTo x="20416" y="20395"/>
                  <wp:lineTo x="2041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443865"/>
                      </a:xfrm>
                      <a:prstGeom prst="rect">
                        <a:avLst/>
                      </a:prstGeom>
                      <a:noFill/>
                    </pic:spPr>
                  </pic:pic>
                </a:graphicData>
              </a:graphic>
              <wp14:sizeRelH relativeFrom="margin">
                <wp14:pctWidth>0</wp14:pctWidth>
              </wp14:sizeRelH>
              <wp14:sizeRelV relativeFrom="margin">
                <wp14:pctHeight>0</wp14:pctHeight>
              </wp14:sizeRelV>
            </wp:anchor>
          </w:drawing>
        </w:r>
        <w:r>
          <w:t xml:space="preserve"> | </w:t>
        </w:r>
        <w:r>
          <w:fldChar w:fldCharType="begin"/>
        </w:r>
        <w:r>
          <w:instrText xml:space="preserve"> PAGE   \* MERGEFORMAT </w:instrText>
        </w:r>
        <w:r>
          <w:fldChar w:fldCharType="separate"/>
        </w:r>
        <w:r>
          <w:rPr>
            <w:noProof/>
          </w:rPr>
          <w:t>2</w:t>
        </w:r>
        <w:r>
          <w:rPr>
            <w:noProof/>
          </w:rPr>
          <w:fldChar w:fldCharType="end"/>
        </w:r>
      </w:p>
    </w:sdtContent>
  </w:sdt>
  <w:p w14:paraId="29CAFA7A" w14:textId="6E45916F" w:rsidR="002A01C2" w:rsidRDefault="00913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81607" w14:textId="77777777" w:rsidR="00913F47" w:rsidRDefault="00913F47">
      <w:r>
        <w:separator/>
      </w:r>
    </w:p>
  </w:footnote>
  <w:footnote w:type="continuationSeparator" w:id="0">
    <w:p w14:paraId="6CC61A2F" w14:textId="77777777" w:rsidR="00913F47" w:rsidRDefault="00913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jc w:val="center"/>
      <w:tblLayout w:type="fixed"/>
      <w:tblLook w:val="04A0" w:firstRow="1" w:lastRow="0" w:firstColumn="1" w:lastColumn="0" w:noHBand="0" w:noVBand="1"/>
    </w:tblPr>
    <w:tblGrid>
      <w:gridCol w:w="2013"/>
      <w:gridCol w:w="6717"/>
      <w:gridCol w:w="2250"/>
    </w:tblGrid>
    <w:tr w:rsidR="00845DDC" w14:paraId="44B5C5EC" w14:textId="77777777" w:rsidTr="009D1435">
      <w:trPr>
        <w:jc w:val="center"/>
      </w:trPr>
      <w:tc>
        <w:tcPr>
          <w:tcW w:w="2013" w:type="dxa"/>
          <w:vAlign w:val="center"/>
        </w:tcPr>
        <w:p w14:paraId="7965B8BD" w14:textId="085C11EA" w:rsidR="0031075C" w:rsidRDefault="00E64EBA" w:rsidP="00845DDC">
          <w:pPr>
            <w:pStyle w:val="Header"/>
            <w:jc w:val="center"/>
          </w:pPr>
          <w:r>
            <w:rPr>
              <w:noProof/>
            </w:rPr>
            <w:drawing>
              <wp:inline distT="0" distB="0" distL="0" distR="0" wp14:anchorId="4F27F860" wp14:editId="54934D13">
                <wp:extent cx="711200" cy="793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480" cy="804625"/>
                        </a:xfrm>
                        <a:prstGeom prst="rect">
                          <a:avLst/>
                        </a:prstGeom>
                        <a:noFill/>
                        <a:ln>
                          <a:noFill/>
                        </a:ln>
                      </pic:spPr>
                    </pic:pic>
                  </a:graphicData>
                </a:graphic>
              </wp:inline>
            </w:drawing>
          </w:r>
        </w:p>
      </w:tc>
      <w:tc>
        <w:tcPr>
          <w:tcW w:w="6717" w:type="dxa"/>
        </w:tcPr>
        <w:p w14:paraId="46106ABE" w14:textId="60F2D774" w:rsidR="0031075C" w:rsidRPr="00845DDC" w:rsidRDefault="0031075C" w:rsidP="00845DDC">
          <w:pPr>
            <w:pStyle w:val="Header"/>
            <w:tabs>
              <w:tab w:val="clear" w:pos="4680"/>
            </w:tabs>
            <w:spacing w:line="360" w:lineRule="auto"/>
            <w:ind w:left="190" w:right="280"/>
            <w:jc w:val="center"/>
            <w:rPr>
              <w:sz w:val="30"/>
              <w:szCs w:val="30"/>
            </w:rPr>
          </w:pPr>
          <w:r w:rsidRPr="00845DDC">
            <w:rPr>
              <w:sz w:val="30"/>
              <w:szCs w:val="30"/>
            </w:rPr>
            <w:t xml:space="preserve">Journal STAND: Sports </w:t>
          </w:r>
          <w:r w:rsidR="00845DDC">
            <w:rPr>
              <w:sz w:val="30"/>
              <w:szCs w:val="30"/>
            </w:rPr>
            <w:t>a</w:t>
          </w:r>
          <w:r w:rsidRPr="00845DDC">
            <w:rPr>
              <w:sz w:val="30"/>
              <w:szCs w:val="30"/>
            </w:rPr>
            <w:t>nd Development</w:t>
          </w:r>
        </w:p>
        <w:p w14:paraId="362A26F2" w14:textId="522133F8" w:rsidR="00845DDC" w:rsidRPr="00845DDC" w:rsidRDefault="00913F47" w:rsidP="00845DDC">
          <w:pPr>
            <w:pStyle w:val="Header"/>
            <w:tabs>
              <w:tab w:val="clear" w:pos="4680"/>
            </w:tabs>
            <w:spacing w:line="360" w:lineRule="auto"/>
            <w:ind w:left="190" w:right="280"/>
            <w:jc w:val="center"/>
            <w:rPr>
              <w:sz w:val="30"/>
              <w:szCs w:val="30"/>
            </w:rPr>
          </w:pPr>
          <w:hyperlink r:id="rId2" w:history="1">
            <w:r w:rsidR="00845DDC" w:rsidRPr="00845DDC">
              <w:rPr>
                <w:rStyle w:val="Hyperlink"/>
                <w:color w:val="auto"/>
                <w:u w:val="none"/>
              </w:rPr>
              <w:t>http://jurnal.unipasby.ac.id/index.php/stand/about/submissions</w:t>
            </w:r>
          </w:hyperlink>
        </w:p>
        <w:p w14:paraId="4E6D1881" w14:textId="3FC28A63" w:rsidR="00845DDC" w:rsidRPr="00845DDC" w:rsidRDefault="00845DDC" w:rsidP="00845DDC">
          <w:pPr>
            <w:pStyle w:val="Header"/>
            <w:tabs>
              <w:tab w:val="clear" w:pos="4680"/>
            </w:tabs>
            <w:spacing w:line="360" w:lineRule="auto"/>
            <w:ind w:left="190" w:right="280"/>
            <w:jc w:val="center"/>
          </w:pPr>
          <w:r w:rsidRPr="00845DDC">
            <w:t>jurnal.stand@unipasby.ac.id</w:t>
          </w:r>
        </w:p>
      </w:tc>
      <w:tc>
        <w:tcPr>
          <w:tcW w:w="2250" w:type="dxa"/>
          <w:vAlign w:val="center"/>
        </w:tcPr>
        <w:p w14:paraId="4A51F1CB" w14:textId="011B05B6" w:rsidR="0031075C" w:rsidRPr="00845DDC" w:rsidRDefault="00860074" w:rsidP="00845DDC">
          <w:pPr>
            <w:pStyle w:val="Header"/>
            <w:tabs>
              <w:tab w:val="clear" w:pos="4680"/>
            </w:tabs>
            <w:ind w:left="-110" w:right="280"/>
            <w:jc w:val="center"/>
          </w:pPr>
          <w:r>
            <w:rPr>
              <w:noProof/>
            </w:rPr>
            <w:drawing>
              <wp:inline distT="0" distB="0" distL="0" distR="0" wp14:anchorId="0C29E698" wp14:editId="0B92E3A7">
                <wp:extent cx="1416050" cy="459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6050" cy="459105"/>
                        </a:xfrm>
                        <a:prstGeom prst="rect">
                          <a:avLst/>
                        </a:prstGeom>
                        <a:noFill/>
                        <a:ln>
                          <a:noFill/>
                        </a:ln>
                      </pic:spPr>
                    </pic:pic>
                  </a:graphicData>
                </a:graphic>
              </wp:inline>
            </w:drawing>
          </w:r>
        </w:p>
      </w:tc>
    </w:tr>
  </w:tbl>
  <w:p w14:paraId="3EE9E095" w14:textId="46D6A136" w:rsidR="0031075C" w:rsidRPr="0031075C" w:rsidRDefault="0031075C" w:rsidP="00310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55DF7"/>
    <w:multiLevelType w:val="hybridMultilevel"/>
    <w:tmpl w:val="C0F89C64"/>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027BD"/>
    <w:rsid w:val="00002C66"/>
    <w:rsid w:val="00017BCC"/>
    <w:rsid w:val="000B1290"/>
    <w:rsid w:val="00117EAA"/>
    <w:rsid w:val="00174BD6"/>
    <w:rsid w:val="001A02EA"/>
    <w:rsid w:val="001D62AE"/>
    <w:rsid w:val="00201B74"/>
    <w:rsid w:val="00202759"/>
    <w:rsid w:val="00203B5F"/>
    <w:rsid w:val="0021008A"/>
    <w:rsid w:val="00214280"/>
    <w:rsid w:val="002241B8"/>
    <w:rsid w:val="00234526"/>
    <w:rsid w:val="00240055"/>
    <w:rsid w:val="00252010"/>
    <w:rsid w:val="0026234A"/>
    <w:rsid w:val="002D17FC"/>
    <w:rsid w:val="002E76C7"/>
    <w:rsid w:val="0031075C"/>
    <w:rsid w:val="00324301"/>
    <w:rsid w:val="00324AFE"/>
    <w:rsid w:val="00336B34"/>
    <w:rsid w:val="003451AD"/>
    <w:rsid w:val="00361FF5"/>
    <w:rsid w:val="0037657A"/>
    <w:rsid w:val="004540F3"/>
    <w:rsid w:val="004A6B49"/>
    <w:rsid w:val="004C5327"/>
    <w:rsid w:val="005340F3"/>
    <w:rsid w:val="00541D2A"/>
    <w:rsid w:val="00556972"/>
    <w:rsid w:val="005B2A3B"/>
    <w:rsid w:val="005F72F4"/>
    <w:rsid w:val="0061664A"/>
    <w:rsid w:val="006454CD"/>
    <w:rsid w:val="006459CF"/>
    <w:rsid w:val="006636B1"/>
    <w:rsid w:val="00687B08"/>
    <w:rsid w:val="006B700E"/>
    <w:rsid w:val="006C54E5"/>
    <w:rsid w:val="006C7B41"/>
    <w:rsid w:val="006D302E"/>
    <w:rsid w:val="006E2201"/>
    <w:rsid w:val="006F4B25"/>
    <w:rsid w:val="00701223"/>
    <w:rsid w:val="00713F5B"/>
    <w:rsid w:val="00720367"/>
    <w:rsid w:val="007432C2"/>
    <w:rsid w:val="00744638"/>
    <w:rsid w:val="00783AC5"/>
    <w:rsid w:val="007A0CBD"/>
    <w:rsid w:val="007A4395"/>
    <w:rsid w:val="007D1129"/>
    <w:rsid w:val="007E4945"/>
    <w:rsid w:val="0080184F"/>
    <w:rsid w:val="0084586B"/>
    <w:rsid w:val="00845DDC"/>
    <w:rsid w:val="00860074"/>
    <w:rsid w:val="008730CA"/>
    <w:rsid w:val="00897034"/>
    <w:rsid w:val="008A7626"/>
    <w:rsid w:val="008B2B7E"/>
    <w:rsid w:val="008F7326"/>
    <w:rsid w:val="00913F47"/>
    <w:rsid w:val="009243FC"/>
    <w:rsid w:val="009331BC"/>
    <w:rsid w:val="00941B15"/>
    <w:rsid w:val="0099047D"/>
    <w:rsid w:val="009D1435"/>
    <w:rsid w:val="009D4526"/>
    <w:rsid w:val="009D607B"/>
    <w:rsid w:val="009F1381"/>
    <w:rsid w:val="009F3609"/>
    <w:rsid w:val="00A01325"/>
    <w:rsid w:val="00A03ECE"/>
    <w:rsid w:val="00A72B34"/>
    <w:rsid w:val="00AB0664"/>
    <w:rsid w:val="00AC611F"/>
    <w:rsid w:val="00AE435A"/>
    <w:rsid w:val="00B178C0"/>
    <w:rsid w:val="00B8623B"/>
    <w:rsid w:val="00BA3D0B"/>
    <w:rsid w:val="00BD4300"/>
    <w:rsid w:val="00BE7B73"/>
    <w:rsid w:val="00C22C7E"/>
    <w:rsid w:val="00C35CDC"/>
    <w:rsid w:val="00CA633C"/>
    <w:rsid w:val="00CA7DD2"/>
    <w:rsid w:val="00CF2450"/>
    <w:rsid w:val="00CF4C04"/>
    <w:rsid w:val="00D429E8"/>
    <w:rsid w:val="00D71128"/>
    <w:rsid w:val="00D73172"/>
    <w:rsid w:val="00DB5735"/>
    <w:rsid w:val="00DD0B3A"/>
    <w:rsid w:val="00DD48A1"/>
    <w:rsid w:val="00DD7F7C"/>
    <w:rsid w:val="00DF34D9"/>
    <w:rsid w:val="00E106C7"/>
    <w:rsid w:val="00E13DD9"/>
    <w:rsid w:val="00E501F4"/>
    <w:rsid w:val="00E64EBA"/>
    <w:rsid w:val="00EC5FA2"/>
    <w:rsid w:val="00ED696D"/>
    <w:rsid w:val="00F15512"/>
    <w:rsid w:val="00F54EC7"/>
    <w:rsid w:val="00FA1799"/>
    <w:rsid w:val="00FB33E1"/>
    <w:rsid w:val="00FF1FA8"/>
    <w:rsid w:val="00FF50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CDC21"/>
  <w15:docId w15:val="{C8E831C3-64D9-4487-ABF0-E3C71A8C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B8623B"/>
    <w:rPr>
      <w:rFonts w:ascii="Tahoma" w:hAnsi="Tahoma" w:cs="Tahoma"/>
      <w:sz w:val="16"/>
      <w:szCs w:val="16"/>
    </w:rPr>
  </w:style>
  <w:style w:type="character" w:customStyle="1" w:styleId="BalloonTextChar">
    <w:name w:val="Balloon Text Char"/>
    <w:basedOn w:val="DefaultParagraphFont"/>
    <w:link w:val="BalloonText"/>
    <w:uiPriority w:val="99"/>
    <w:semiHidden/>
    <w:rsid w:val="00B8623B"/>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2D1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78631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mjoko5@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uh.isnanw@gmail.com" TargetMode="External"/><Relationship Id="rId4" Type="http://schemas.openxmlformats.org/officeDocument/2006/relationships/settings" Target="settings.xml"/><Relationship Id="rId9" Type="http://schemas.openxmlformats.org/officeDocument/2006/relationships/hyperlink" Target="mailto:Pandukresnapati@upgris.ac.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jurnal.unipasby.ac.id/index.php/stand/about/submission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DF167-16B1-427F-8BF5-B04B668C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7311</Words>
  <Characters>41678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ABSBY</Company>
  <LinksUpToDate>false</LinksUpToDate>
  <CharactersWithSpaces>48892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yandika fefrian</cp:lastModifiedBy>
  <cp:revision>13</cp:revision>
  <cp:lastPrinted>2021-02-26T03:56:00Z</cp:lastPrinted>
  <dcterms:created xsi:type="dcterms:W3CDTF">2020-11-17T19:08:00Z</dcterms:created>
  <dcterms:modified xsi:type="dcterms:W3CDTF">2021-02-26T03:57:00Z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862a1d6f-8041-39d3-b649-b55637e2167f</vt:lpwstr>
  </property>
  <property fmtid="{D5CDD505-2E9C-101B-9397-08002B2CF9AE}" pid="24" name="Mendeley Citation Style_1">
    <vt:lpwstr>http://www.zotero.org/styles/american-sociological-association</vt:lpwstr>
  </property>
</Properties>
</file>